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ook w:val="04A0" w:firstRow="1" w:lastRow="0" w:firstColumn="1" w:lastColumn="0" w:noHBand="0" w:noVBand="1"/>
      </w:tblPr>
      <w:tblGrid>
        <w:gridCol w:w="4395"/>
        <w:gridCol w:w="6095"/>
      </w:tblGrid>
      <w:tr w:rsidR="00065EAA" w:rsidRPr="00793757" w14:paraId="4778062C" w14:textId="77777777" w:rsidTr="00CA4503">
        <w:trPr>
          <w:trHeight w:val="708"/>
          <w:jc w:val="center"/>
        </w:trPr>
        <w:tc>
          <w:tcPr>
            <w:tcW w:w="4395" w:type="dxa"/>
          </w:tcPr>
          <w:p w14:paraId="0EF2FD9E" w14:textId="53CB9499" w:rsidR="00065EAA" w:rsidRPr="00793757" w:rsidRDefault="00A667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793757">
              <w:rPr>
                <w:rFonts w:ascii="Times New Roman" w:eastAsia="Times New Roman" w:hAnsi="Times New Roman" w:cs="Times New Roman"/>
                <w:b/>
                <w:sz w:val="26"/>
                <w:szCs w:val="26"/>
                <w:lang w:val="en-IN"/>
              </w:rPr>
              <w:t>BAN CHỈ ĐẠO TỔNG ĐIỀU TRA NÔNG THÔN, NÔNG NGHIỆP NĂM 2025 TRUNG ƯƠNG</w:t>
            </w:r>
          </w:p>
        </w:tc>
        <w:tc>
          <w:tcPr>
            <w:tcW w:w="6095" w:type="dxa"/>
          </w:tcPr>
          <w:p w14:paraId="1AF84DB3" w14:textId="77777777" w:rsidR="00065EAA" w:rsidRPr="00793757" w:rsidRDefault="00EC1667">
            <w:pPr>
              <w:overflowPunct w:val="0"/>
              <w:autoSpaceDE w:val="0"/>
              <w:autoSpaceDN w:val="0"/>
              <w:adjustRightInd w:val="0"/>
              <w:spacing w:after="0" w:line="240" w:lineRule="auto"/>
              <w:jc w:val="center"/>
              <w:textAlignment w:val="baseline"/>
              <w:rPr>
                <w:rFonts w:ascii="Times New Roman Bold" w:eastAsia="Times New Roman" w:hAnsi="Times New Roman Bold" w:cs="Times New Roman"/>
                <w:b/>
                <w:sz w:val="24"/>
                <w:szCs w:val="24"/>
                <w:lang w:val="vi-VN"/>
              </w:rPr>
            </w:pPr>
            <w:r w:rsidRPr="00793757">
              <w:rPr>
                <w:rFonts w:ascii="Times New Roman Bold" w:eastAsia="Times New Roman" w:hAnsi="Times New Roman Bold" w:cs="Times New Roman"/>
                <w:b/>
                <w:sz w:val="26"/>
                <w:szCs w:val="24"/>
                <w:lang w:val="vi-VN"/>
              </w:rPr>
              <w:t>CỘNG HÒA XÃ HỘI CHỦ NGHĨA VIỆT NAM</w:t>
            </w:r>
          </w:p>
          <w:p w14:paraId="42C98174" w14:textId="77777777" w:rsidR="00065EAA" w:rsidRPr="00793757" w:rsidRDefault="00B05EA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vi-VN"/>
              </w:rPr>
            </w:pPr>
            <w:r>
              <w:rPr>
                <w:rFonts w:ascii="Times New Roman" w:eastAsia="Times New Roman" w:hAnsi="Times New Roman" w:cs="Times New Roman"/>
                <w:noProof/>
                <w:sz w:val="30"/>
                <w:szCs w:val="26"/>
              </w:rPr>
              <w:pict w14:anchorId="321D81AF">
                <v:line id="Line 3" o:spid="_x0000_s1029" style="position:absolute;left:0;text-align:left;flip:y;z-index:251661312;visibility:visible;mso-wrap-distance-top:-3e-5mm;mso-wrap-distance-bottom:-3e-5mm" from="63.25pt,17.1pt" to="230.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" strokecolor="black [3213]" strokeweight=".5pt">
                  <v:stroke joinstyle="miter"/>
                </v:line>
              </w:pict>
            </w:r>
            <w:r w:rsidR="00EC1667" w:rsidRPr="00793757">
              <w:rPr>
                <w:rFonts w:ascii="Times New Roman" w:eastAsia="Times New Roman" w:hAnsi="Times New Roman" w:cs="Times New Roman"/>
                <w:b/>
                <w:sz w:val="28"/>
                <w:szCs w:val="26"/>
                <w:lang w:val="vi-VN"/>
              </w:rPr>
              <w:t>Độc lập - Tự do - Hạnh phúc</w:t>
            </w:r>
          </w:p>
        </w:tc>
      </w:tr>
      <w:tr w:rsidR="00065EAA" w:rsidRPr="00793757" w14:paraId="709A86FF" w14:textId="77777777" w:rsidTr="00CA4503">
        <w:trPr>
          <w:trHeight w:val="851"/>
          <w:jc w:val="center"/>
        </w:trPr>
        <w:tc>
          <w:tcPr>
            <w:tcW w:w="4395" w:type="dxa"/>
          </w:tcPr>
          <w:p w14:paraId="6291A750" w14:textId="5A837B51" w:rsidR="00065EAA" w:rsidRPr="00793757" w:rsidRDefault="00B05EA7" w:rsidP="00E85A10">
            <w:pPr>
              <w:overflowPunct w:val="0"/>
              <w:autoSpaceDE w:val="0"/>
              <w:autoSpaceDN w:val="0"/>
              <w:adjustRightInd w:val="0"/>
              <w:spacing w:before="120" w:after="0" w:line="240" w:lineRule="auto"/>
              <w:jc w:val="center"/>
              <w:textAlignment w:val="baseline"/>
              <w:rPr>
                <w:rFonts w:ascii="Times New Roman" w:hAnsi="Times New Roman"/>
                <w:sz w:val="26"/>
                <w:szCs w:val="26"/>
              </w:rPr>
            </w:pPr>
            <w:r>
              <w:rPr>
                <w:rFonts w:ascii="Times New Roman" w:hAnsi="Times New Roman"/>
                <w:noProof/>
                <w:sz w:val="26"/>
                <w:szCs w:val="26"/>
              </w:rPr>
              <w:pict w14:anchorId="45F00A61">
                <v:shapetype id="_x0000_t32" coordsize="21600,21600" o:spt="32" o:oned="t" path="m,l21600,21600e" filled="f">
                  <v:path arrowok="t" fillok="f" o:connecttype="none"/>
                  <o:lock v:ext="edit" shapetype="t"/>
                </v:shapetype>
                <v:shape id="_x0000_s1031" type="#_x0000_t32" style="position:absolute;left:0;text-align:left;margin-left:60.05pt;margin-top:1.3pt;width:78.55pt;height:0;z-index:251666432;mso-position-horizontal-relative:text;mso-position-vertical-relative:text" o:connectortype="straight"/>
              </w:pict>
            </w:r>
            <w:r w:rsidR="00EC1667" w:rsidRPr="00793757">
              <w:rPr>
                <w:rFonts w:ascii="Times New Roman" w:hAnsi="Times New Roman"/>
                <w:sz w:val="26"/>
                <w:szCs w:val="26"/>
              </w:rPr>
              <w:t xml:space="preserve">Số:   </w:t>
            </w:r>
            <w:r w:rsidR="00140FD1">
              <w:rPr>
                <w:rFonts w:ascii="Times New Roman" w:hAnsi="Times New Roman"/>
                <w:sz w:val="26"/>
                <w:szCs w:val="26"/>
              </w:rPr>
              <w:t>393</w:t>
            </w:r>
            <w:r w:rsidR="00EC1667" w:rsidRPr="00793757">
              <w:rPr>
                <w:rFonts w:ascii="Times New Roman" w:hAnsi="Times New Roman"/>
                <w:sz w:val="26"/>
                <w:szCs w:val="26"/>
              </w:rPr>
              <w:t xml:space="preserve">    /</w:t>
            </w:r>
            <w:r w:rsidR="00B12A6B">
              <w:rPr>
                <w:rFonts w:ascii="Times New Roman" w:hAnsi="Times New Roman"/>
                <w:sz w:val="26"/>
                <w:szCs w:val="26"/>
              </w:rPr>
              <w:t>BCĐTW-TTT</w:t>
            </w:r>
          </w:p>
          <w:p w14:paraId="08CCA665" w14:textId="0682403E" w:rsidR="00065EAA" w:rsidRPr="00793757" w:rsidRDefault="00EC1667" w:rsidP="00A66748">
            <w:pPr>
              <w:spacing w:before="120" w:after="0" w:line="240" w:lineRule="auto"/>
              <w:jc w:val="center"/>
              <w:rPr>
                <w:rFonts w:ascii="Times New Roman" w:eastAsia="Times New Roman" w:hAnsi="Times New Roman" w:cs="Times New Roman"/>
                <w:sz w:val="26"/>
                <w:szCs w:val="26"/>
                <w:lang w:val="en-IN"/>
              </w:rPr>
            </w:pPr>
            <w:r w:rsidRPr="00793757">
              <w:rPr>
                <w:rFonts w:ascii="Times New Roman" w:hAnsi="Times New Roman"/>
                <w:sz w:val="26"/>
                <w:szCs w:val="26"/>
              </w:rPr>
              <w:t>V/v hướng dẫn giám sát</w:t>
            </w:r>
            <w:r w:rsidR="00A66748" w:rsidRPr="00793757">
              <w:rPr>
                <w:rFonts w:ascii="Times New Roman" w:hAnsi="Times New Roman"/>
                <w:sz w:val="26"/>
                <w:szCs w:val="26"/>
              </w:rPr>
              <w:t xml:space="preserve"> công tác</w:t>
            </w:r>
            <w:r w:rsidR="007A5C5F">
              <w:rPr>
                <w:rFonts w:ascii="Times New Roman" w:hAnsi="Times New Roman"/>
                <w:sz w:val="26"/>
                <w:szCs w:val="26"/>
              </w:rPr>
              <w:br/>
            </w:r>
            <w:r w:rsidR="00A66748" w:rsidRPr="00793757">
              <w:rPr>
                <w:rFonts w:ascii="Times New Roman" w:hAnsi="Times New Roman"/>
                <w:sz w:val="26"/>
                <w:szCs w:val="26"/>
              </w:rPr>
              <w:t xml:space="preserve"> lập bảng kê </w:t>
            </w:r>
            <w:r w:rsidR="00553CD1" w:rsidRPr="00793757">
              <w:rPr>
                <w:rFonts w:ascii="Times New Roman" w:eastAsia="Times New Roman" w:hAnsi="Times New Roman" w:cs="Times New Roman"/>
                <w:sz w:val="26"/>
                <w:szCs w:val="26"/>
                <w:lang w:val="en-IN"/>
              </w:rPr>
              <w:t xml:space="preserve">Tổng điều tra </w:t>
            </w:r>
            <w:r w:rsidR="007B6EC7">
              <w:rPr>
                <w:rFonts w:ascii="Times New Roman" w:eastAsia="Times New Roman" w:hAnsi="Times New Roman" w:cs="Times New Roman"/>
                <w:sz w:val="26"/>
                <w:szCs w:val="26"/>
                <w:lang w:val="en-IN"/>
              </w:rPr>
              <w:br/>
            </w:r>
            <w:r w:rsidR="00553CD1" w:rsidRPr="00793757">
              <w:rPr>
                <w:rFonts w:ascii="Times New Roman" w:eastAsia="Times New Roman" w:hAnsi="Times New Roman" w:cs="Times New Roman"/>
                <w:sz w:val="26"/>
                <w:szCs w:val="26"/>
                <w:lang w:val="en-IN"/>
              </w:rPr>
              <w:t>nông</w:t>
            </w:r>
            <w:r w:rsidR="007B6EC7">
              <w:rPr>
                <w:rFonts w:ascii="Times New Roman" w:eastAsia="Times New Roman" w:hAnsi="Times New Roman" w:cs="Times New Roman"/>
                <w:sz w:val="26"/>
                <w:szCs w:val="26"/>
                <w:lang w:val="en-IN"/>
              </w:rPr>
              <w:t xml:space="preserve"> </w:t>
            </w:r>
            <w:r w:rsidR="00553CD1" w:rsidRPr="00793757">
              <w:rPr>
                <w:rFonts w:ascii="Times New Roman" w:eastAsia="Times New Roman" w:hAnsi="Times New Roman" w:cs="Times New Roman"/>
                <w:sz w:val="26"/>
                <w:szCs w:val="26"/>
                <w:lang w:val="en-IN"/>
              </w:rPr>
              <w:t>thôn, nông nghiệp năm 2025</w:t>
            </w:r>
          </w:p>
        </w:tc>
        <w:tc>
          <w:tcPr>
            <w:tcW w:w="6095" w:type="dxa"/>
          </w:tcPr>
          <w:p w14:paraId="2E182D9C" w14:textId="71EA6203" w:rsidR="00065EAA" w:rsidRPr="00793757" w:rsidRDefault="00EC1667" w:rsidP="00140FD1">
            <w:pPr>
              <w:overflowPunct w:val="0"/>
              <w:autoSpaceDE w:val="0"/>
              <w:autoSpaceDN w:val="0"/>
              <w:adjustRightInd w:val="0"/>
              <w:spacing w:before="120" w:after="0" w:line="240" w:lineRule="auto"/>
              <w:jc w:val="center"/>
              <w:textAlignment w:val="baseline"/>
              <w:rPr>
                <w:rFonts w:ascii="Times New Roman Bold" w:eastAsia="Times New Roman" w:hAnsi="Times New Roman Bold" w:cs="Times New Roman"/>
                <w:b/>
                <w:sz w:val="26"/>
                <w:szCs w:val="26"/>
                <w:lang w:val="vi-VN"/>
              </w:rPr>
            </w:pPr>
            <w:r w:rsidRPr="00793757">
              <w:rPr>
                <w:rFonts w:ascii="Times New Roman" w:hAnsi="Times New Roman"/>
                <w:i/>
                <w:sz w:val="28"/>
                <w:szCs w:val="26"/>
              </w:rPr>
              <w:t xml:space="preserve">Hà Nội, ngày   </w:t>
            </w:r>
            <w:r w:rsidR="00140FD1">
              <w:rPr>
                <w:rFonts w:ascii="Times New Roman" w:hAnsi="Times New Roman"/>
                <w:i/>
                <w:sz w:val="28"/>
                <w:szCs w:val="26"/>
              </w:rPr>
              <w:t>17</w:t>
            </w:r>
            <w:r w:rsidRPr="00793757">
              <w:rPr>
                <w:rFonts w:ascii="Times New Roman" w:hAnsi="Times New Roman"/>
                <w:i/>
                <w:sz w:val="28"/>
                <w:szCs w:val="26"/>
              </w:rPr>
              <w:t xml:space="preserve">  tháng</w:t>
            </w:r>
            <w:r w:rsidR="001175B4" w:rsidRPr="00793757">
              <w:rPr>
                <w:rFonts w:ascii="Times New Roman" w:hAnsi="Times New Roman"/>
                <w:i/>
                <w:sz w:val="28"/>
                <w:szCs w:val="26"/>
              </w:rPr>
              <w:t xml:space="preserve"> </w:t>
            </w:r>
            <w:r w:rsidR="00140FD1">
              <w:rPr>
                <w:rFonts w:ascii="Times New Roman" w:hAnsi="Times New Roman"/>
                <w:i/>
                <w:sz w:val="28"/>
                <w:szCs w:val="26"/>
              </w:rPr>
              <w:t>4</w:t>
            </w:r>
            <w:r w:rsidR="001175B4" w:rsidRPr="00793757">
              <w:rPr>
                <w:rFonts w:ascii="Times New Roman" w:hAnsi="Times New Roman"/>
                <w:i/>
                <w:sz w:val="28"/>
                <w:szCs w:val="26"/>
              </w:rPr>
              <w:t xml:space="preserve"> </w:t>
            </w:r>
            <w:r w:rsidR="00553CD1" w:rsidRPr="00793757">
              <w:rPr>
                <w:rFonts w:ascii="Times New Roman" w:hAnsi="Times New Roman"/>
                <w:i/>
                <w:sz w:val="28"/>
                <w:szCs w:val="26"/>
              </w:rPr>
              <w:t>năm 2025</w:t>
            </w:r>
          </w:p>
        </w:tc>
      </w:tr>
    </w:tbl>
    <w:p w14:paraId="7339CFDB" w14:textId="77777777" w:rsidR="00065EAA" w:rsidRPr="00793757" w:rsidRDefault="00065EAA">
      <w:pPr>
        <w:spacing w:after="0"/>
        <w:rPr>
          <w:rFonts w:ascii="Times New Roman" w:hAnsi="Times New Roman"/>
          <w:sz w:val="28"/>
        </w:rPr>
      </w:pPr>
    </w:p>
    <w:p w14:paraId="0BE80211" w14:textId="77777777" w:rsidR="00553CD1" w:rsidRPr="00793757" w:rsidRDefault="00CA4503" w:rsidP="00A66748">
      <w:pPr>
        <w:tabs>
          <w:tab w:val="left" w:pos="2410"/>
        </w:tabs>
        <w:spacing w:after="0" w:line="240" w:lineRule="auto"/>
        <w:rPr>
          <w:rFonts w:ascii="Times New Roman" w:hAnsi="Times New Roman"/>
          <w:sz w:val="28"/>
        </w:rPr>
      </w:pPr>
      <w:r w:rsidRPr="00793757">
        <w:rPr>
          <w:rFonts w:ascii="Times New Roman" w:hAnsi="Times New Roman"/>
          <w:sz w:val="28"/>
        </w:rPr>
        <w:t xml:space="preserve">          </w:t>
      </w:r>
      <w:r w:rsidR="00752752" w:rsidRPr="00793757">
        <w:rPr>
          <w:rFonts w:ascii="Times New Roman" w:hAnsi="Times New Roman"/>
          <w:sz w:val="28"/>
        </w:rPr>
        <w:t xml:space="preserve">Kính gửi: </w:t>
      </w:r>
      <w:r w:rsidR="00553CD1" w:rsidRPr="00793757">
        <w:rPr>
          <w:rFonts w:ascii="Times New Roman" w:hAnsi="Times New Roman"/>
          <w:sz w:val="28"/>
        </w:rPr>
        <w:t xml:space="preserve">Ban </w:t>
      </w:r>
      <w:r w:rsidRPr="00793757">
        <w:rPr>
          <w:rFonts w:ascii="Times New Roman" w:hAnsi="Times New Roman"/>
          <w:sz w:val="28"/>
        </w:rPr>
        <w:t>C</w:t>
      </w:r>
      <w:r w:rsidR="00553CD1" w:rsidRPr="00793757">
        <w:rPr>
          <w:rFonts w:ascii="Times New Roman" w:hAnsi="Times New Roman"/>
          <w:sz w:val="28"/>
        </w:rPr>
        <w:t xml:space="preserve">hỉ đạo Tổng điều tra nông thôn, nông nghiệp tỉnh,  </w:t>
      </w:r>
      <w:r w:rsidR="00553CD1" w:rsidRPr="00793757">
        <w:rPr>
          <w:rFonts w:ascii="Times New Roman" w:hAnsi="Times New Roman"/>
          <w:sz w:val="28"/>
        </w:rPr>
        <w:br/>
        <w:t xml:space="preserve">                                   thành phố trực thuộc trung ương</w:t>
      </w:r>
    </w:p>
    <w:p w14:paraId="5EA4033E" w14:textId="77777777" w:rsidR="00065EAA" w:rsidRPr="00793757" w:rsidRDefault="00065EAA">
      <w:pPr>
        <w:spacing w:before="120" w:after="120" w:line="240" w:lineRule="auto"/>
        <w:rPr>
          <w:rFonts w:ascii="Times New Roman" w:hAnsi="Times New Roman" w:cs="Times New Roman"/>
          <w:sz w:val="6"/>
          <w:szCs w:val="6"/>
        </w:rPr>
      </w:pPr>
    </w:p>
    <w:p w14:paraId="551D3CC9" w14:textId="42DD7A01" w:rsidR="00B3697D"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pacing w:val="-2"/>
          <w:sz w:val="28"/>
          <w:szCs w:val="28"/>
        </w:rPr>
        <w:t>Căn cứ Quyết định số</w:t>
      </w:r>
      <w:r w:rsidR="003F7EB6" w:rsidRPr="00793757">
        <w:rPr>
          <w:rFonts w:ascii="Times New Roman" w:hAnsi="Times New Roman"/>
          <w:spacing w:val="-2"/>
          <w:sz w:val="28"/>
          <w:szCs w:val="28"/>
        </w:rPr>
        <w:t xml:space="preserve"> </w:t>
      </w:r>
      <w:r w:rsidR="003F7EB6" w:rsidRPr="00793757">
        <w:rPr>
          <w:rFonts w:ascii="Times New Roman" w:hAnsi="Times New Roman"/>
          <w:spacing w:val="-2"/>
          <w:sz w:val="28"/>
          <w:szCs w:val="28"/>
          <w:lang w:val="en-GB"/>
        </w:rPr>
        <w:t>484</w:t>
      </w:r>
      <w:r w:rsidR="003F7EB6" w:rsidRPr="00793757">
        <w:rPr>
          <w:rFonts w:ascii="Times New Roman" w:hAnsi="Times New Roman"/>
          <w:spacing w:val="-2"/>
          <w:sz w:val="28"/>
          <w:szCs w:val="28"/>
        </w:rPr>
        <w:t>/QĐ</w:t>
      </w:r>
      <w:r w:rsidR="003F7EB6" w:rsidRPr="00793757">
        <w:rPr>
          <w:rFonts w:ascii="Times New Roman" w:hAnsi="Times New Roman"/>
          <w:spacing w:val="-2"/>
          <w:sz w:val="28"/>
          <w:szCs w:val="28"/>
          <w:lang w:val="en-GB"/>
        </w:rPr>
        <w:t>-</w:t>
      </w:r>
      <w:r w:rsidR="003F7EB6" w:rsidRPr="00793757">
        <w:rPr>
          <w:rFonts w:ascii="Times New Roman" w:hAnsi="Times New Roman"/>
          <w:spacing w:val="-2"/>
          <w:sz w:val="28"/>
          <w:szCs w:val="28"/>
        </w:rPr>
        <w:t xml:space="preserve">TTg </w:t>
      </w:r>
      <w:r w:rsidR="003F7EB6" w:rsidRPr="00793757">
        <w:rPr>
          <w:rFonts w:ascii="Times New Roman" w:hAnsi="Times New Roman"/>
          <w:sz w:val="28"/>
          <w:szCs w:val="28"/>
        </w:rPr>
        <w:t xml:space="preserve">ngày </w:t>
      </w:r>
      <w:r w:rsidR="003F7EB6" w:rsidRPr="00793757">
        <w:rPr>
          <w:rFonts w:ascii="Times New Roman" w:hAnsi="Times New Roman"/>
          <w:sz w:val="28"/>
          <w:szCs w:val="28"/>
          <w:lang w:val="en-GB"/>
        </w:rPr>
        <w:t>07</w:t>
      </w:r>
      <w:r w:rsidR="003F7EB6" w:rsidRPr="00793757">
        <w:rPr>
          <w:rFonts w:ascii="Times New Roman" w:hAnsi="Times New Roman"/>
          <w:sz w:val="28"/>
          <w:szCs w:val="28"/>
        </w:rPr>
        <w:t>/</w:t>
      </w:r>
      <w:r w:rsidR="003F7EB6" w:rsidRPr="00793757">
        <w:rPr>
          <w:rFonts w:ascii="Times New Roman" w:hAnsi="Times New Roman"/>
          <w:sz w:val="28"/>
          <w:szCs w:val="28"/>
          <w:lang w:val="en-GB"/>
        </w:rPr>
        <w:t>6</w:t>
      </w:r>
      <w:r w:rsidR="003F7EB6" w:rsidRPr="00793757">
        <w:rPr>
          <w:rFonts w:ascii="Times New Roman" w:hAnsi="Times New Roman"/>
          <w:sz w:val="28"/>
          <w:szCs w:val="28"/>
        </w:rPr>
        <w:t>/20</w:t>
      </w:r>
      <w:r w:rsidR="003F7EB6" w:rsidRPr="00793757">
        <w:rPr>
          <w:rFonts w:ascii="Times New Roman" w:hAnsi="Times New Roman"/>
          <w:sz w:val="28"/>
          <w:szCs w:val="28"/>
          <w:lang w:val="en-GB"/>
        </w:rPr>
        <w:t>24</w:t>
      </w:r>
      <w:r w:rsidR="00CA4503" w:rsidRPr="00793757">
        <w:rPr>
          <w:rFonts w:ascii="Times New Roman" w:hAnsi="Times New Roman"/>
          <w:sz w:val="28"/>
          <w:szCs w:val="28"/>
          <w:lang w:val="en-GB"/>
        </w:rPr>
        <w:t xml:space="preserve"> </w:t>
      </w:r>
      <w:r w:rsidR="002303CB">
        <w:rPr>
          <w:rFonts w:ascii="Times New Roman" w:hAnsi="Times New Roman"/>
          <w:sz w:val="28"/>
          <w:szCs w:val="28"/>
          <w:lang w:val="en-GB"/>
        </w:rPr>
        <w:t xml:space="preserve">của Thủ tướng Chính phủ </w:t>
      </w:r>
      <w:r w:rsidR="003F7EB6" w:rsidRPr="00793757">
        <w:rPr>
          <w:rFonts w:ascii="Times New Roman" w:hAnsi="Times New Roman"/>
          <w:spacing w:val="-2"/>
          <w:sz w:val="28"/>
          <w:szCs w:val="28"/>
        </w:rPr>
        <w:t>về việc tổ chức Tổng điều tra nông thôn, nông nghiệp năm 20</w:t>
      </w:r>
      <w:r w:rsidR="003F7EB6" w:rsidRPr="00793757">
        <w:rPr>
          <w:rFonts w:ascii="Times New Roman" w:hAnsi="Times New Roman"/>
          <w:spacing w:val="-2"/>
          <w:sz w:val="28"/>
          <w:szCs w:val="28"/>
          <w:lang w:val="en-GB"/>
        </w:rPr>
        <w:t>25</w:t>
      </w:r>
      <w:r w:rsidRPr="00793757">
        <w:rPr>
          <w:rFonts w:ascii="Times New Roman" w:hAnsi="Times New Roman" w:cs="Times New Roman"/>
          <w:sz w:val="28"/>
          <w:szCs w:val="28"/>
        </w:rPr>
        <w:t>;</w:t>
      </w:r>
    </w:p>
    <w:p w14:paraId="5DB1CE00" w14:textId="582065C8" w:rsidR="00B3697D" w:rsidRDefault="00B3697D" w:rsidP="001175B4">
      <w:pPr>
        <w:spacing w:before="120" w:after="0" w:line="240" w:lineRule="auto"/>
        <w:ind w:firstLine="720"/>
        <w:jc w:val="both"/>
        <w:rPr>
          <w:rFonts w:ascii="Times New Roman" w:hAnsi="Times New Roman"/>
          <w:sz w:val="28"/>
          <w:szCs w:val="28"/>
          <w:lang w:val="en-GB"/>
        </w:rPr>
      </w:pPr>
      <w:r w:rsidRPr="00793757">
        <w:rPr>
          <w:rFonts w:ascii="Times New Roman" w:hAnsi="Times New Roman" w:cs="Times New Roman"/>
          <w:sz w:val="28"/>
          <w:szCs w:val="28"/>
        </w:rPr>
        <w:t xml:space="preserve">Căn cứ </w:t>
      </w:r>
      <w:r w:rsidR="003F7EB6" w:rsidRPr="00793757">
        <w:rPr>
          <w:rFonts w:ascii="Times New Roman" w:hAnsi="Times New Roman"/>
          <w:sz w:val="28"/>
          <w:szCs w:val="28"/>
        </w:rPr>
        <w:t xml:space="preserve">Quyết định số </w:t>
      </w:r>
      <w:r w:rsidR="003F7EB6" w:rsidRPr="00793757">
        <w:rPr>
          <w:rFonts w:ascii="Times New Roman" w:hAnsi="Times New Roman"/>
          <w:sz w:val="28"/>
          <w:szCs w:val="28"/>
          <w:lang w:val="en-GB"/>
        </w:rPr>
        <w:t>2235</w:t>
      </w:r>
      <w:r w:rsidR="003F7EB6" w:rsidRPr="00793757">
        <w:rPr>
          <w:rFonts w:ascii="Times New Roman" w:hAnsi="Times New Roman"/>
          <w:sz w:val="28"/>
          <w:szCs w:val="28"/>
        </w:rPr>
        <w:t>/QĐ-</w:t>
      </w:r>
      <w:r w:rsidR="003F7EB6" w:rsidRPr="00793757">
        <w:rPr>
          <w:rFonts w:ascii="Times New Roman" w:hAnsi="Times New Roman"/>
          <w:sz w:val="28"/>
          <w:szCs w:val="28"/>
          <w:lang w:val="en-GB"/>
        </w:rPr>
        <w:t>BCĐTW</w:t>
      </w:r>
      <w:r w:rsidR="003F7EB6" w:rsidRPr="00793757">
        <w:rPr>
          <w:rFonts w:ascii="Times New Roman" w:hAnsi="Times New Roman"/>
          <w:sz w:val="28"/>
          <w:szCs w:val="28"/>
        </w:rPr>
        <w:t xml:space="preserve"> ngày </w:t>
      </w:r>
      <w:r w:rsidR="003F7EB6" w:rsidRPr="00793757">
        <w:rPr>
          <w:rFonts w:ascii="Times New Roman" w:hAnsi="Times New Roman"/>
          <w:sz w:val="28"/>
          <w:szCs w:val="28"/>
          <w:lang w:val="en-GB"/>
        </w:rPr>
        <w:t>16/9/2024</w:t>
      </w:r>
      <w:r w:rsidR="003F7EB6" w:rsidRPr="00793757">
        <w:rPr>
          <w:rFonts w:ascii="Times New Roman" w:hAnsi="Times New Roman"/>
          <w:sz w:val="28"/>
          <w:szCs w:val="28"/>
        </w:rPr>
        <w:t xml:space="preserve"> của Trưởng </w:t>
      </w:r>
      <w:r w:rsidR="007A5C5F">
        <w:rPr>
          <w:rFonts w:ascii="Times New Roman" w:hAnsi="Times New Roman"/>
          <w:sz w:val="28"/>
          <w:szCs w:val="28"/>
        </w:rPr>
        <w:t xml:space="preserve">ban </w:t>
      </w:r>
      <w:r w:rsidR="003F7EB6" w:rsidRPr="00793757">
        <w:rPr>
          <w:rFonts w:ascii="Times New Roman" w:hAnsi="Times New Roman"/>
          <w:sz w:val="28"/>
          <w:szCs w:val="28"/>
        </w:rPr>
        <w:t>Ban Chỉ đạo Tổng điều tra nông thôn, nôn</w:t>
      </w:r>
      <w:r w:rsidR="00103F83" w:rsidRPr="00103F83">
        <w:rPr>
          <w:rFonts w:ascii="Times New Roman" w:hAnsi="Times New Roman"/>
          <w:sz w:val="28"/>
          <w:szCs w:val="28"/>
        </w:rPr>
        <w:fldChar w:fldCharType="begin"/>
      </w:r>
      <w:r w:rsidR="00103F83" w:rsidRPr="00103F83">
        <w:rPr>
          <w:rFonts w:ascii="Times New Roman" w:hAnsi="Times New Roman"/>
          <w:sz w:val="28"/>
          <w:szCs w:val="28"/>
        </w:rPr>
        <w:instrText xml:space="preserve"> PAGE   \* MERGEFORMAT </w:instrText>
      </w:r>
      <w:r w:rsidR="00103F83" w:rsidRPr="00103F83">
        <w:rPr>
          <w:rFonts w:ascii="Times New Roman" w:hAnsi="Times New Roman"/>
          <w:sz w:val="28"/>
          <w:szCs w:val="28"/>
        </w:rPr>
        <w:fldChar w:fldCharType="separate"/>
      </w:r>
      <w:r w:rsidR="00103F83">
        <w:rPr>
          <w:rFonts w:ascii="Times New Roman" w:hAnsi="Times New Roman"/>
          <w:noProof/>
          <w:sz w:val="28"/>
          <w:szCs w:val="28"/>
        </w:rPr>
        <w:t>2</w:t>
      </w:r>
      <w:r w:rsidR="00103F83" w:rsidRPr="00103F83">
        <w:rPr>
          <w:rFonts w:ascii="Times New Roman" w:hAnsi="Times New Roman"/>
          <w:noProof/>
          <w:sz w:val="28"/>
          <w:szCs w:val="28"/>
        </w:rPr>
        <w:fldChar w:fldCharType="end"/>
      </w:r>
      <w:r w:rsidR="003F7EB6" w:rsidRPr="00793757">
        <w:rPr>
          <w:rFonts w:ascii="Times New Roman" w:hAnsi="Times New Roman"/>
          <w:sz w:val="28"/>
          <w:szCs w:val="28"/>
        </w:rPr>
        <w:t xml:space="preserve">g nghiệp </w:t>
      </w:r>
      <w:r w:rsidR="003F7EB6" w:rsidRPr="00793757">
        <w:rPr>
          <w:rFonts w:ascii="Times New Roman" w:hAnsi="Times New Roman"/>
          <w:sz w:val="28"/>
          <w:szCs w:val="28"/>
          <w:lang w:val="en-GB"/>
        </w:rPr>
        <w:t>năm 2025 t</w:t>
      </w:r>
      <w:r w:rsidR="003F7EB6" w:rsidRPr="00793757">
        <w:rPr>
          <w:rFonts w:ascii="Times New Roman" w:hAnsi="Times New Roman"/>
          <w:sz w:val="28"/>
          <w:szCs w:val="28"/>
        </w:rPr>
        <w:t>rung ương ban hành Phương án Tổng điều tra nông thôn, nông nghiệp năm 20</w:t>
      </w:r>
      <w:r w:rsidR="003F7EB6" w:rsidRPr="00793757">
        <w:rPr>
          <w:rFonts w:ascii="Times New Roman" w:hAnsi="Times New Roman"/>
          <w:sz w:val="28"/>
          <w:szCs w:val="28"/>
          <w:lang w:val="en-GB"/>
        </w:rPr>
        <w:t>25</w:t>
      </w:r>
      <w:r w:rsidR="00D404CE" w:rsidRPr="00793757">
        <w:rPr>
          <w:rFonts w:ascii="Times New Roman" w:hAnsi="Times New Roman"/>
          <w:sz w:val="28"/>
          <w:szCs w:val="28"/>
          <w:lang w:val="en-GB"/>
        </w:rPr>
        <w:t>;</w:t>
      </w:r>
    </w:p>
    <w:p w14:paraId="0BC1ACBC" w14:textId="76ACCE18" w:rsidR="002303CB" w:rsidRPr="002303CB" w:rsidRDefault="002303CB" w:rsidP="002303CB">
      <w:pPr>
        <w:spacing w:before="120" w:after="0" w:line="240" w:lineRule="auto"/>
        <w:ind w:firstLine="720"/>
        <w:jc w:val="both"/>
        <w:rPr>
          <w:rFonts w:ascii="Times New Roman" w:hAnsi="Times New Roman"/>
          <w:sz w:val="28"/>
          <w:szCs w:val="28"/>
        </w:rPr>
      </w:pPr>
      <w:r w:rsidRPr="002B39EB">
        <w:rPr>
          <w:rFonts w:ascii="Times New Roman" w:hAnsi="Times New Roman"/>
          <w:sz w:val="28"/>
          <w:szCs w:val="28"/>
        </w:rPr>
        <w:t>Căn cứ Quyết định số 384/QĐ-BTC ngày 26/02/2025 của Bộ trưởng Bộ Tài chính quy định chức năng, nhiệm vụ, quyền hạn và cơ cấu tổ chức của Cục Thống kê</w:t>
      </w:r>
      <w:r>
        <w:rPr>
          <w:rFonts w:ascii="Times New Roman" w:hAnsi="Times New Roman"/>
          <w:sz w:val="28"/>
          <w:szCs w:val="28"/>
        </w:rPr>
        <w:t>;</w:t>
      </w:r>
    </w:p>
    <w:p w14:paraId="0938ADD2" w14:textId="498AD5F4" w:rsidR="00065EAA" w:rsidRPr="00793757" w:rsidRDefault="00B3697D"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Ban </w:t>
      </w:r>
      <w:r w:rsidR="00CA4503" w:rsidRPr="00793757">
        <w:rPr>
          <w:rFonts w:ascii="Times New Roman" w:hAnsi="Times New Roman" w:cs="Times New Roman"/>
          <w:sz w:val="28"/>
          <w:szCs w:val="28"/>
        </w:rPr>
        <w:t>C</w:t>
      </w:r>
      <w:r w:rsidRPr="00793757">
        <w:rPr>
          <w:rFonts w:ascii="Times New Roman" w:hAnsi="Times New Roman" w:cs="Times New Roman"/>
          <w:sz w:val="28"/>
          <w:szCs w:val="28"/>
        </w:rPr>
        <w:t>hỉ đạo Tổng điều tra nông thôn, nông nghiệp năm 2025</w:t>
      </w:r>
      <w:r w:rsidR="00F51977" w:rsidRPr="00793757">
        <w:rPr>
          <w:rFonts w:ascii="Times New Roman" w:hAnsi="Times New Roman" w:cs="Times New Roman"/>
          <w:sz w:val="28"/>
          <w:szCs w:val="28"/>
        </w:rPr>
        <w:t xml:space="preserve"> </w:t>
      </w:r>
      <w:r w:rsidRPr="00793757">
        <w:rPr>
          <w:rFonts w:ascii="Times New Roman" w:hAnsi="Times New Roman" w:cs="Times New Roman"/>
          <w:sz w:val="28"/>
          <w:szCs w:val="28"/>
        </w:rPr>
        <w:t>trung ương</w:t>
      </w:r>
      <w:r w:rsidR="00EC1667" w:rsidRPr="00793757">
        <w:rPr>
          <w:rFonts w:ascii="Times New Roman" w:hAnsi="Times New Roman" w:cs="Times New Roman"/>
          <w:sz w:val="28"/>
          <w:szCs w:val="28"/>
        </w:rPr>
        <w:t xml:space="preserve"> hướng dẫn thực hiện </w:t>
      </w:r>
      <w:r w:rsidR="007A5C5F">
        <w:rPr>
          <w:rFonts w:ascii="Times New Roman" w:hAnsi="Times New Roman" w:cs="Times New Roman"/>
          <w:sz w:val="28"/>
          <w:szCs w:val="28"/>
        </w:rPr>
        <w:t xml:space="preserve">giám sát </w:t>
      </w:r>
      <w:r w:rsidR="00EC1667" w:rsidRPr="00793757">
        <w:rPr>
          <w:rFonts w:ascii="Times New Roman" w:hAnsi="Times New Roman" w:cs="Times New Roman"/>
          <w:sz w:val="28"/>
          <w:szCs w:val="28"/>
        </w:rPr>
        <w:t xml:space="preserve">công tác </w:t>
      </w:r>
      <w:r w:rsidR="007A5C5F">
        <w:rPr>
          <w:rFonts w:ascii="Times New Roman" w:hAnsi="Times New Roman" w:cs="Times New Roman"/>
          <w:sz w:val="28"/>
          <w:szCs w:val="28"/>
        </w:rPr>
        <w:t xml:space="preserve">lập bảng kê </w:t>
      </w:r>
      <w:r w:rsidR="00EC1667" w:rsidRPr="00793757">
        <w:rPr>
          <w:rFonts w:ascii="Times New Roman" w:hAnsi="Times New Roman" w:cs="Times New Roman"/>
          <w:sz w:val="28"/>
          <w:szCs w:val="28"/>
        </w:rPr>
        <w:t xml:space="preserve">trong </w:t>
      </w:r>
      <w:r w:rsidR="00210E6F" w:rsidRPr="00793757">
        <w:rPr>
          <w:rFonts w:ascii="Times New Roman" w:hAnsi="Times New Roman" w:cs="Times New Roman"/>
          <w:sz w:val="28"/>
          <w:szCs w:val="28"/>
        </w:rPr>
        <w:t>Tổng điều tra nông thôn, nông nghiệp năm 2025</w:t>
      </w:r>
      <w:r w:rsidR="00EC1667" w:rsidRPr="00793757">
        <w:rPr>
          <w:rFonts w:ascii="Times New Roman" w:hAnsi="Times New Roman" w:cs="Times New Roman"/>
          <w:sz w:val="28"/>
          <w:szCs w:val="28"/>
        </w:rPr>
        <w:t xml:space="preserve"> (viết gọn là</w:t>
      </w:r>
      <w:r w:rsidR="00210E6F" w:rsidRPr="00793757">
        <w:rPr>
          <w:rFonts w:ascii="Times New Roman" w:hAnsi="Times New Roman" w:cs="Times New Roman"/>
          <w:sz w:val="28"/>
          <w:szCs w:val="28"/>
        </w:rPr>
        <w:t xml:space="preserve"> TĐTNN 2025</w:t>
      </w:r>
      <w:r w:rsidR="00EC1667" w:rsidRPr="00793757">
        <w:rPr>
          <w:rFonts w:ascii="Times New Roman" w:hAnsi="Times New Roman" w:cs="Times New Roman"/>
          <w:sz w:val="28"/>
          <w:szCs w:val="28"/>
        </w:rPr>
        <w:t>) như sau:</w:t>
      </w:r>
    </w:p>
    <w:p w14:paraId="5E710044" w14:textId="77777777" w:rsidR="00065EAA" w:rsidRPr="00793757" w:rsidRDefault="00EC1667"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1. Mục đích, yêu cầu và phạm vi giám sát</w:t>
      </w:r>
    </w:p>
    <w:p w14:paraId="30242CA3" w14:textId="77777777" w:rsidR="00065EAA" w:rsidRPr="00793757" w:rsidRDefault="00EC1667"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1.1. Mục đích</w:t>
      </w:r>
    </w:p>
    <w:p w14:paraId="76D12D52" w14:textId="66A499A1" w:rsidR="00065EAA" w:rsidRPr="007A5C5F" w:rsidRDefault="00EC1667" w:rsidP="001175B4">
      <w:pPr>
        <w:spacing w:before="120" w:after="0" w:line="240" w:lineRule="auto"/>
        <w:ind w:firstLine="720"/>
        <w:jc w:val="both"/>
        <w:rPr>
          <w:rFonts w:ascii="Times New Roman" w:hAnsi="Times New Roman" w:cs="Times New Roman"/>
          <w:spacing w:val="4"/>
          <w:sz w:val="28"/>
          <w:szCs w:val="28"/>
        </w:rPr>
      </w:pPr>
      <w:r w:rsidRPr="007A5C5F">
        <w:rPr>
          <w:rFonts w:ascii="Times New Roman" w:hAnsi="Times New Roman" w:cs="Times New Roman"/>
          <w:spacing w:val="4"/>
          <w:sz w:val="28"/>
          <w:szCs w:val="28"/>
        </w:rPr>
        <w:t xml:space="preserve">- Tiến hành giám sát </w:t>
      </w:r>
      <w:r w:rsidR="007A5C5F" w:rsidRPr="007A5C5F">
        <w:rPr>
          <w:rFonts w:ascii="Times New Roman" w:hAnsi="Times New Roman" w:cs="Times New Roman"/>
          <w:spacing w:val="4"/>
          <w:sz w:val="28"/>
          <w:szCs w:val="28"/>
        </w:rPr>
        <w:t xml:space="preserve">công tác </w:t>
      </w:r>
      <w:r w:rsidR="007A5C5F">
        <w:rPr>
          <w:rFonts w:ascii="Times New Roman" w:hAnsi="Times New Roman" w:cs="Times New Roman"/>
          <w:spacing w:val="4"/>
          <w:sz w:val="28"/>
          <w:szCs w:val="28"/>
        </w:rPr>
        <w:t xml:space="preserve">lập bảng kê </w:t>
      </w:r>
      <w:r w:rsidRPr="007A5C5F">
        <w:rPr>
          <w:rFonts w:ascii="Times New Roman" w:hAnsi="Times New Roman" w:cs="Times New Roman"/>
          <w:spacing w:val="4"/>
          <w:sz w:val="28"/>
          <w:szCs w:val="28"/>
        </w:rPr>
        <w:t xml:space="preserve">nhằm phát hiện những </w:t>
      </w:r>
      <w:r w:rsidR="00DF3622" w:rsidRPr="007A5C5F">
        <w:rPr>
          <w:rFonts w:ascii="Times New Roman" w:hAnsi="Times New Roman" w:cs="Times New Roman"/>
          <w:spacing w:val="4"/>
          <w:sz w:val="28"/>
          <w:szCs w:val="28"/>
        </w:rPr>
        <w:t>khó kh</w:t>
      </w:r>
      <w:r w:rsidR="006713B1" w:rsidRPr="007A5C5F">
        <w:rPr>
          <w:rFonts w:ascii="Times New Roman" w:hAnsi="Times New Roman" w:cs="Times New Roman"/>
          <w:spacing w:val="4"/>
          <w:sz w:val="28"/>
          <w:szCs w:val="28"/>
        </w:rPr>
        <w:t>ă</w:t>
      </w:r>
      <w:r w:rsidR="00DF3622" w:rsidRPr="007A5C5F">
        <w:rPr>
          <w:rFonts w:ascii="Times New Roman" w:hAnsi="Times New Roman" w:cs="Times New Roman"/>
          <w:spacing w:val="4"/>
          <w:sz w:val="28"/>
          <w:szCs w:val="28"/>
        </w:rPr>
        <w:t xml:space="preserve">n, </w:t>
      </w:r>
      <w:r w:rsidRPr="007A5C5F">
        <w:rPr>
          <w:rFonts w:ascii="Times New Roman" w:hAnsi="Times New Roman" w:cs="Times New Roman"/>
          <w:spacing w:val="4"/>
          <w:sz w:val="28"/>
          <w:szCs w:val="28"/>
        </w:rPr>
        <w:t xml:space="preserve">vướng mắc, các lỗi mang tính hệ thống và sai sót khác gặp phải trong việc tổ chức </w:t>
      </w:r>
      <w:r w:rsidR="009F355E" w:rsidRPr="007A5C5F">
        <w:rPr>
          <w:rFonts w:ascii="Times New Roman" w:eastAsia="Calibri" w:hAnsi="Times New Roman" w:cs="Times New Roman"/>
          <w:spacing w:val="4"/>
          <w:sz w:val="28"/>
          <w:szCs w:val="28"/>
        </w:rPr>
        <w:t xml:space="preserve">thu thập thông tin </w:t>
      </w:r>
      <w:r w:rsidRPr="007A5C5F">
        <w:rPr>
          <w:rFonts w:ascii="Times New Roman" w:eastAsia="Calibri" w:hAnsi="Times New Roman" w:cs="Times New Roman"/>
          <w:spacing w:val="4"/>
          <w:sz w:val="28"/>
          <w:szCs w:val="28"/>
        </w:rPr>
        <w:t xml:space="preserve">tại địa bàn, giúp các </w:t>
      </w:r>
      <w:r w:rsidR="00A66748" w:rsidRPr="007A5C5F">
        <w:rPr>
          <w:rFonts w:ascii="Times New Roman" w:eastAsia="Calibri" w:hAnsi="Times New Roman" w:cs="Times New Roman"/>
          <w:spacing w:val="4"/>
          <w:sz w:val="28"/>
          <w:szCs w:val="28"/>
        </w:rPr>
        <w:t xml:space="preserve">Ban </w:t>
      </w:r>
      <w:r w:rsidR="00CA4503" w:rsidRPr="007A5C5F">
        <w:rPr>
          <w:rFonts w:ascii="Times New Roman" w:eastAsia="Calibri" w:hAnsi="Times New Roman" w:cs="Times New Roman"/>
          <w:spacing w:val="4"/>
          <w:sz w:val="28"/>
          <w:szCs w:val="28"/>
        </w:rPr>
        <w:t>C</w:t>
      </w:r>
      <w:r w:rsidR="00A66748" w:rsidRPr="007A5C5F">
        <w:rPr>
          <w:rFonts w:ascii="Times New Roman" w:eastAsia="Calibri" w:hAnsi="Times New Roman" w:cs="Times New Roman"/>
          <w:spacing w:val="4"/>
          <w:sz w:val="28"/>
          <w:szCs w:val="28"/>
        </w:rPr>
        <w:t xml:space="preserve">hỉ đạo </w:t>
      </w:r>
      <w:r w:rsidR="007A5C5F" w:rsidRPr="007A5C5F">
        <w:rPr>
          <w:rFonts w:ascii="Times New Roman" w:hAnsi="Times New Roman" w:cs="Times New Roman"/>
          <w:spacing w:val="4"/>
          <w:sz w:val="28"/>
          <w:szCs w:val="28"/>
        </w:rPr>
        <w:t xml:space="preserve">TĐTNN 2025 </w:t>
      </w:r>
      <w:r w:rsidRPr="007A5C5F">
        <w:rPr>
          <w:rFonts w:ascii="Times New Roman" w:hAnsi="Times New Roman" w:cs="Times New Roman"/>
          <w:spacing w:val="4"/>
          <w:sz w:val="28"/>
          <w:szCs w:val="28"/>
        </w:rPr>
        <w:t xml:space="preserve">tỉnh, thành phố trực thuộc trung ương </w:t>
      </w:r>
      <w:r w:rsidR="009F355E" w:rsidRPr="007A5C5F">
        <w:rPr>
          <w:rFonts w:ascii="Times New Roman" w:hAnsi="Times New Roman" w:cs="Times New Roman"/>
          <w:spacing w:val="4"/>
          <w:sz w:val="28"/>
          <w:szCs w:val="28"/>
        </w:rPr>
        <w:t>(viết gọn là B</w:t>
      </w:r>
      <w:r w:rsidR="0006501D" w:rsidRPr="007A5C5F">
        <w:rPr>
          <w:rFonts w:ascii="Times New Roman" w:hAnsi="Times New Roman" w:cs="Times New Roman"/>
          <w:spacing w:val="4"/>
          <w:sz w:val="28"/>
          <w:szCs w:val="28"/>
        </w:rPr>
        <w:t xml:space="preserve">an </w:t>
      </w:r>
      <w:r w:rsidR="009F355E" w:rsidRPr="007A5C5F">
        <w:rPr>
          <w:rFonts w:ascii="Times New Roman" w:hAnsi="Times New Roman" w:cs="Times New Roman"/>
          <w:spacing w:val="4"/>
          <w:sz w:val="28"/>
          <w:szCs w:val="28"/>
        </w:rPr>
        <w:t>C</w:t>
      </w:r>
      <w:r w:rsidR="0006501D" w:rsidRPr="007A5C5F">
        <w:rPr>
          <w:rFonts w:ascii="Times New Roman" w:hAnsi="Times New Roman" w:cs="Times New Roman"/>
          <w:spacing w:val="4"/>
          <w:sz w:val="28"/>
          <w:szCs w:val="28"/>
        </w:rPr>
        <w:t>hỉ đạo</w:t>
      </w:r>
      <w:r w:rsidR="009F355E" w:rsidRPr="007A5C5F">
        <w:rPr>
          <w:rFonts w:ascii="Times New Roman" w:hAnsi="Times New Roman" w:cs="Times New Roman"/>
          <w:spacing w:val="4"/>
          <w:sz w:val="28"/>
          <w:szCs w:val="28"/>
        </w:rPr>
        <w:t xml:space="preserve"> cấp tỉnh) </w:t>
      </w:r>
      <w:r w:rsidRPr="007A5C5F">
        <w:rPr>
          <w:rFonts w:ascii="Times New Roman" w:eastAsia="Calibri" w:hAnsi="Times New Roman" w:cs="Times New Roman"/>
          <w:spacing w:val="4"/>
          <w:sz w:val="28"/>
          <w:szCs w:val="28"/>
        </w:rPr>
        <w:t>có biện pháp giải quyết kịp thời;</w:t>
      </w:r>
    </w:p>
    <w:p w14:paraId="51C4A743" w14:textId="75F00250"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Bảo đảm việc thu thập thông tin </w:t>
      </w:r>
      <w:r w:rsidR="007B6EC7">
        <w:rPr>
          <w:rFonts w:ascii="Times New Roman" w:hAnsi="Times New Roman" w:cs="Times New Roman"/>
          <w:sz w:val="28"/>
          <w:szCs w:val="28"/>
        </w:rPr>
        <w:t xml:space="preserve">bảng kê </w:t>
      </w:r>
      <w:r w:rsidRPr="00793757">
        <w:rPr>
          <w:rFonts w:ascii="Times New Roman" w:hAnsi="Times New Roman" w:cs="Times New Roman"/>
          <w:sz w:val="28"/>
          <w:szCs w:val="28"/>
        </w:rPr>
        <w:t xml:space="preserve">được tiến hành theo đúng quy trình, nội dung hướng dẫn trong </w:t>
      </w:r>
      <w:r w:rsidR="00031A60" w:rsidRPr="00793757">
        <w:rPr>
          <w:rFonts w:ascii="Times New Roman" w:hAnsi="Times New Roman" w:cs="Times New Roman"/>
          <w:sz w:val="28"/>
          <w:szCs w:val="28"/>
        </w:rPr>
        <w:t>P</w:t>
      </w:r>
      <w:r w:rsidRPr="00793757">
        <w:rPr>
          <w:rFonts w:ascii="Times New Roman" w:hAnsi="Times New Roman" w:cs="Times New Roman"/>
          <w:sz w:val="28"/>
          <w:szCs w:val="28"/>
        </w:rPr>
        <w:t>hương án</w:t>
      </w:r>
      <w:r w:rsidR="00210E6F" w:rsidRPr="00793757">
        <w:rPr>
          <w:rFonts w:ascii="Times New Roman" w:hAnsi="Times New Roman" w:cs="Times New Roman"/>
          <w:sz w:val="28"/>
          <w:szCs w:val="28"/>
        </w:rPr>
        <w:t xml:space="preserve"> TĐTNN 2025</w:t>
      </w:r>
      <w:r w:rsidRPr="00793757">
        <w:rPr>
          <w:rFonts w:ascii="Times New Roman" w:hAnsi="Times New Roman" w:cs="Times New Roman"/>
          <w:sz w:val="28"/>
          <w:szCs w:val="28"/>
        </w:rPr>
        <w:t>;</w:t>
      </w:r>
    </w:p>
    <w:p w14:paraId="00519494" w14:textId="3F65BE60"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Bảo đảm tiến độ, chất lượng thông tin thu thậ</w:t>
      </w:r>
      <w:r w:rsidR="00B3697D" w:rsidRPr="00793757">
        <w:rPr>
          <w:rFonts w:ascii="Times New Roman" w:hAnsi="Times New Roman" w:cs="Times New Roman"/>
          <w:sz w:val="28"/>
          <w:szCs w:val="28"/>
        </w:rPr>
        <w:t>p</w:t>
      </w:r>
      <w:r w:rsidR="007B6EC7">
        <w:rPr>
          <w:rFonts w:ascii="Times New Roman" w:hAnsi="Times New Roman" w:cs="Times New Roman"/>
          <w:sz w:val="28"/>
          <w:szCs w:val="28"/>
        </w:rPr>
        <w:t xml:space="preserve"> bảng kê</w:t>
      </w:r>
      <w:r w:rsidR="00B3697D" w:rsidRPr="00793757">
        <w:rPr>
          <w:rFonts w:ascii="Times New Roman" w:hAnsi="Times New Roman" w:cs="Times New Roman"/>
          <w:sz w:val="28"/>
          <w:szCs w:val="28"/>
        </w:rPr>
        <w:t>;</w:t>
      </w:r>
    </w:p>
    <w:p w14:paraId="54BDA012" w14:textId="77777777" w:rsidR="00B3697D" w:rsidRPr="00793757" w:rsidRDefault="00B3697D"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w:t>
      </w:r>
      <w:r w:rsidR="006C5331" w:rsidRPr="00793757">
        <w:rPr>
          <w:rFonts w:ascii="Times New Roman" w:hAnsi="Times New Roman" w:cs="Times New Roman"/>
          <w:sz w:val="28"/>
          <w:szCs w:val="28"/>
        </w:rPr>
        <w:t>Làm căn cứ đề xuất cấp có thẩm quyền khen thưởng các trường hợp có thành tích xuất sắc, kiến nghị xử lý những trường hợp vi phạm các quy định trong quy trình thực hiện TĐTNN 2025.</w:t>
      </w:r>
    </w:p>
    <w:p w14:paraId="09B2B620" w14:textId="77777777" w:rsidR="00065EAA" w:rsidRPr="00793757" w:rsidRDefault="00EC1667"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1.2. Yêu cầu</w:t>
      </w:r>
    </w:p>
    <w:p w14:paraId="2801947C" w14:textId="77777777"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Lập kế hoạch, chương trình giám sát;</w:t>
      </w:r>
    </w:p>
    <w:p w14:paraId="5FAA2EFD" w14:textId="70774F21" w:rsidR="00065EAA" w:rsidRPr="00793757" w:rsidRDefault="00EC1667" w:rsidP="001175B4">
      <w:pPr>
        <w:spacing w:before="120" w:after="0" w:line="240" w:lineRule="auto"/>
        <w:ind w:firstLine="720"/>
        <w:jc w:val="both"/>
        <w:rPr>
          <w:rFonts w:ascii="Times New Roman" w:eastAsia="Calibri" w:hAnsi="Times New Roman" w:cs="Times New Roman"/>
          <w:spacing w:val="8"/>
          <w:sz w:val="28"/>
          <w:szCs w:val="28"/>
        </w:rPr>
      </w:pPr>
      <w:r w:rsidRPr="00793757">
        <w:rPr>
          <w:rFonts w:ascii="Times New Roman" w:eastAsia="Calibri" w:hAnsi="Times New Roman" w:cs="Times New Roman"/>
          <w:spacing w:val="8"/>
          <w:sz w:val="28"/>
          <w:szCs w:val="28"/>
        </w:rPr>
        <w:t xml:space="preserve">- Thực hiện </w:t>
      </w:r>
      <w:r w:rsidR="00DF3622" w:rsidRPr="00793757">
        <w:rPr>
          <w:rFonts w:ascii="Times New Roman" w:eastAsia="Calibri" w:hAnsi="Times New Roman" w:cs="Times New Roman"/>
          <w:spacing w:val="8"/>
          <w:sz w:val="28"/>
          <w:szCs w:val="28"/>
        </w:rPr>
        <w:t xml:space="preserve">giám sát </w:t>
      </w:r>
      <w:r w:rsidR="007A5C5F">
        <w:rPr>
          <w:rFonts w:ascii="Times New Roman" w:eastAsia="Calibri" w:hAnsi="Times New Roman" w:cs="Times New Roman"/>
          <w:spacing w:val="8"/>
          <w:sz w:val="28"/>
          <w:szCs w:val="28"/>
        </w:rPr>
        <w:t xml:space="preserve">công tác lập bảng kê </w:t>
      </w:r>
      <w:r w:rsidRPr="00793757">
        <w:rPr>
          <w:rFonts w:ascii="Times New Roman" w:eastAsia="Calibri" w:hAnsi="Times New Roman" w:cs="Times New Roman"/>
          <w:spacing w:val="8"/>
          <w:sz w:val="28"/>
          <w:szCs w:val="28"/>
        </w:rPr>
        <w:t>thường xuyên, liên tục, đặc biệt đối với</w:t>
      </w:r>
      <w:r w:rsidR="000A6D13" w:rsidRPr="00793757">
        <w:rPr>
          <w:rFonts w:ascii="Times New Roman" w:eastAsia="Calibri" w:hAnsi="Times New Roman" w:cs="Times New Roman"/>
          <w:spacing w:val="8"/>
          <w:sz w:val="28"/>
          <w:szCs w:val="28"/>
        </w:rPr>
        <w:t xml:space="preserve"> những</w:t>
      </w:r>
      <w:r w:rsidRPr="00793757">
        <w:rPr>
          <w:rFonts w:ascii="Times New Roman" w:eastAsia="Calibri" w:hAnsi="Times New Roman" w:cs="Times New Roman"/>
          <w:spacing w:val="8"/>
          <w:sz w:val="28"/>
          <w:szCs w:val="28"/>
        </w:rPr>
        <w:t xml:space="preserve"> nội dung </w:t>
      </w:r>
      <w:r w:rsidR="000A6D13" w:rsidRPr="00793757">
        <w:rPr>
          <w:rFonts w:ascii="Times New Roman" w:eastAsia="Calibri" w:hAnsi="Times New Roman" w:cs="Times New Roman"/>
          <w:spacing w:val="8"/>
          <w:sz w:val="28"/>
          <w:szCs w:val="28"/>
        </w:rPr>
        <w:t>quan trọng</w:t>
      </w:r>
      <w:r w:rsidRPr="00793757">
        <w:rPr>
          <w:rFonts w:ascii="Times New Roman" w:eastAsia="Calibri" w:hAnsi="Times New Roman" w:cs="Times New Roman"/>
          <w:spacing w:val="8"/>
          <w:sz w:val="28"/>
          <w:szCs w:val="28"/>
        </w:rPr>
        <w:t>;</w:t>
      </w:r>
    </w:p>
    <w:p w14:paraId="0B46B5E0" w14:textId="77777777" w:rsidR="005B5F15" w:rsidRDefault="005B5F15" w:rsidP="001175B4">
      <w:pPr>
        <w:spacing w:before="120" w:after="0" w:line="240" w:lineRule="auto"/>
        <w:ind w:firstLine="720"/>
        <w:jc w:val="both"/>
        <w:rPr>
          <w:rFonts w:ascii="Times New Roman" w:hAnsi="Times New Roman" w:cs="Times New Roman"/>
          <w:sz w:val="28"/>
          <w:szCs w:val="28"/>
        </w:rPr>
        <w:sectPr w:rsidR="005B5F15" w:rsidSect="00D30578">
          <w:headerReference w:type="even" r:id="rId8"/>
          <w:headerReference w:type="default" r:id="rId9"/>
          <w:headerReference w:type="first" r:id="rId10"/>
          <w:pgSz w:w="11907" w:h="16839" w:code="9"/>
          <w:pgMar w:top="1134" w:right="1134" w:bottom="1134" w:left="1701" w:header="720" w:footer="720" w:gutter="0"/>
          <w:pgNumType w:start="2" w:chapStyle="2"/>
          <w:cols w:space="0"/>
          <w:docGrid w:linePitch="360"/>
        </w:sectPr>
      </w:pPr>
    </w:p>
    <w:p w14:paraId="1ED986DD" w14:textId="17113C65"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lastRenderedPageBreak/>
        <w:t>- Bảo đảm không trùng lặp, chồng chéo công việc giữa các đoàn, các cấp giám sát, gây khó khăn, phiền hà cho cấp thực hiện;</w:t>
      </w:r>
    </w:p>
    <w:p w14:paraId="15DA477E" w14:textId="05331B41" w:rsidR="00CA4503" w:rsidRPr="00793757" w:rsidRDefault="00EC1667" w:rsidP="002303CB">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Giải quyết kịp thời các vướng mắc phát sinh theo thẩm quyền.</w:t>
      </w:r>
    </w:p>
    <w:p w14:paraId="71F56FD5" w14:textId="77777777" w:rsidR="00065EAA" w:rsidRPr="00793757" w:rsidRDefault="00EC1667"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1.3. Phạm vi</w:t>
      </w:r>
    </w:p>
    <w:p w14:paraId="6FD02E05" w14:textId="13663FBF"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Thực hiện</w:t>
      </w:r>
      <w:r w:rsidR="00CC1AD0" w:rsidRPr="00793757">
        <w:rPr>
          <w:rFonts w:ascii="Times New Roman" w:hAnsi="Times New Roman" w:cs="Times New Roman"/>
          <w:sz w:val="28"/>
          <w:szCs w:val="28"/>
        </w:rPr>
        <w:t xml:space="preserve"> giám sát </w:t>
      </w:r>
      <w:r w:rsidR="007A5C5F">
        <w:rPr>
          <w:rFonts w:ascii="Times New Roman" w:eastAsia="Calibri" w:hAnsi="Times New Roman" w:cs="Times New Roman"/>
          <w:spacing w:val="8"/>
          <w:sz w:val="28"/>
          <w:szCs w:val="28"/>
        </w:rPr>
        <w:t xml:space="preserve">công tác lập bảng kê </w:t>
      </w:r>
      <w:r w:rsidR="008C6049" w:rsidRPr="00793757">
        <w:rPr>
          <w:rFonts w:ascii="Times New Roman" w:hAnsi="Times New Roman" w:cs="Times New Roman"/>
          <w:sz w:val="28"/>
          <w:szCs w:val="28"/>
        </w:rPr>
        <w:t xml:space="preserve">đối với </w:t>
      </w:r>
      <w:r w:rsidRPr="00793757">
        <w:rPr>
          <w:rFonts w:ascii="Times New Roman" w:hAnsi="Times New Roman" w:cs="Times New Roman"/>
          <w:sz w:val="28"/>
          <w:szCs w:val="28"/>
        </w:rPr>
        <w:t xml:space="preserve">các nội dung trong Phương án </w:t>
      </w:r>
      <w:r w:rsidR="00210E6F" w:rsidRPr="00793757">
        <w:rPr>
          <w:rFonts w:ascii="Times New Roman" w:hAnsi="Times New Roman" w:cs="Times New Roman"/>
          <w:sz w:val="28"/>
          <w:szCs w:val="28"/>
        </w:rPr>
        <w:t xml:space="preserve">TĐTNN 2025 </w:t>
      </w:r>
      <w:r w:rsidRPr="00793757">
        <w:rPr>
          <w:rFonts w:ascii="Times New Roman" w:hAnsi="Times New Roman" w:cs="Times New Roman"/>
          <w:sz w:val="28"/>
          <w:szCs w:val="28"/>
        </w:rPr>
        <w:t>trên phạm vi</w:t>
      </w:r>
      <w:r w:rsidR="00210E6F" w:rsidRPr="00793757">
        <w:rPr>
          <w:rFonts w:ascii="Times New Roman" w:hAnsi="Times New Roman" w:cs="Times New Roman"/>
          <w:sz w:val="28"/>
          <w:szCs w:val="28"/>
        </w:rPr>
        <w:t xml:space="preserve"> cả nước</w:t>
      </w:r>
      <w:r w:rsidR="008C6049" w:rsidRPr="00793757">
        <w:rPr>
          <w:rFonts w:ascii="Times New Roman" w:hAnsi="Times New Roman" w:cs="Times New Roman"/>
          <w:sz w:val="28"/>
          <w:szCs w:val="28"/>
        </w:rPr>
        <w:t xml:space="preserve">, </w:t>
      </w:r>
      <w:r w:rsidR="00CC1AD0" w:rsidRPr="00793757">
        <w:rPr>
          <w:rFonts w:ascii="Times New Roman" w:hAnsi="Times New Roman" w:cs="Times New Roman"/>
          <w:sz w:val="28"/>
          <w:szCs w:val="28"/>
        </w:rPr>
        <w:t xml:space="preserve">đặc biệt </w:t>
      </w:r>
      <w:r w:rsidRPr="00793757">
        <w:rPr>
          <w:rFonts w:ascii="Times New Roman" w:hAnsi="Times New Roman" w:cs="Times New Roman"/>
          <w:sz w:val="28"/>
          <w:szCs w:val="28"/>
        </w:rPr>
        <w:t xml:space="preserve">tập trung vào khâu </w:t>
      </w:r>
      <w:r w:rsidR="006C5331" w:rsidRPr="00793757">
        <w:rPr>
          <w:rFonts w:ascii="Times New Roman" w:hAnsi="Times New Roman" w:cs="Times New Roman"/>
          <w:sz w:val="28"/>
          <w:szCs w:val="28"/>
        </w:rPr>
        <w:t>tập huấn</w:t>
      </w:r>
      <w:r w:rsidR="009F355E">
        <w:rPr>
          <w:rFonts w:ascii="Times New Roman" w:hAnsi="Times New Roman" w:cs="Times New Roman"/>
          <w:sz w:val="28"/>
          <w:szCs w:val="28"/>
        </w:rPr>
        <w:t xml:space="preserve"> nghiệp vụ,</w:t>
      </w:r>
      <w:r w:rsidR="006C5331" w:rsidRPr="00793757">
        <w:rPr>
          <w:rFonts w:ascii="Times New Roman" w:hAnsi="Times New Roman" w:cs="Times New Roman"/>
          <w:sz w:val="28"/>
          <w:szCs w:val="28"/>
        </w:rPr>
        <w:t xml:space="preserve"> </w:t>
      </w:r>
      <w:r w:rsidRPr="00793757">
        <w:rPr>
          <w:rFonts w:ascii="Times New Roman" w:hAnsi="Times New Roman" w:cs="Times New Roman"/>
          <w:sz w:val="28"/>
          <w:szCs w:val="28"/>
        </w:rPr>
        <w:t xml:space="preserve">thu thập thông tin </w:t>
      </w:r>
      <w:r w:rsidR="009D4DBE">
        <w:rPr>
          <w:rFonts w:ascii="Times New Roman" w:hAnsi="Times New Roman" w:cs="Times New Roman"/>
          <w:sz w:val="28"/>
          <w:szCs w:val="28"/>
        </w:rPr>
        <w:t xml:space="preserve">bảng kê tại </w:t>
      </w:r>
      <w:r w:rsidRPr="00793757">
        <w:rPr>
          <w:rFonts w:ascii="Times New Roman" w:hAnsi="Times New Roman" w:cs="Times New Roman"/>
          <w:sz w:val="28"/>
          <w:szCs w:val="28"/>
        </w:rPr>
        <w:t>thực địa.</w:t>
      </w:r>
    </w:p>
    <w:p w14:paraId="20826889" w14:textId="77777777" w:rsidR="00117AF9"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2. Nội dung giám sát</w:t>
      </w:r>
    </w:p>
    <w:p w14:paraId="45F106D7" w14:textId="5E70100C" w:rsidR="00117AF9" w:rsidRPr="00793757" w:rsidRDefault="00117AF9"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Nội dung giám sát </w:t>
      </w:r>
      <w:r w:rsidR="00BA5F47">
        <w:rPr>
          <w:rFonts w:ascii="Times New Roman" w:eastAsia="Calibri" w:hAnsi="Times New Roman" w:cs="Times New Roman"/>
          <w:spacing w:val="8"/>
          <w:sz w:val="28"/>
          <w:szCs w:val="28"/>
        </w:rPr>
        <w:t xml:space="preserve">công tác lập bảng kê </w:t>
      </w:r>
      <w:r w:rsidRPr="00793757">
        <w:rPr>
          <w:rFonts w:ascii="Times New Roman" w:hAnsi="Times New Roman" w:cs="Times New Roman"/>
          <w:sz w:val="28"/>
          <w:szCs w:val="28"/>
        </w:rPr>
        <w:t>thực hiện theo Phương án</w:t>
      </w:r>
      <w:r w:rsidR="00210E6F" w:rsidRPr="00793757">
        <w:rPr>
          <w:rFonts w:ascii="Times New Roman" w:hAnsi="Times New Roman" w:cs="Times New Roman"/>
          <w:sz w:val="28"/>
          <w:szCs w:val="28"/>
        </w:rPr>
        <w:t xml:space="preserve"> TĐTNN 2025</w:t>
      </w:r>
      <w:r w:rsidRPr="00793757">
        <w:rPr>
          <w:rFonts w:ascii="Times New Roman" w:hAnsi="Times New Roman" w:cs="Times New Roman"/>
          <w:sz w:val="28"/>
          <w:szCs w:val="28"/>
        </w:rPr>
        <w:t>, trong đó tập trung vào:</w:t>
      </w:r>
    </w:p>
    <w:p w14:paraId="4AA0535A" w14:textId="77777777" w:rsidR="006C5331" w:rsidRPr="00793757" w:rsidRDefault="006C5331"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2.1. Công tác tập huấn nghiệp vụ</w:t>
      </w:r>
    </w:p>
    <w:p w14:paraId="03AA7718" w14:textId="7E3B9FB0" w:rsidR="006C5331" w:rsidRPr="00793757" w:rsidRDefault="004114DD"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N</w:t>
      </w:r>
      <w:r w:rsidR="009F355E">
        <w:rPr>
          <w:rFonts w:ascii="Times New Roman" w:hAnsi="Times New Roman" w:cs="Times New Roman"/>
          <w:sz w:val="28"/>
          <w:szCs w:val="28"/>
        </w:rPr>
        <w:t>ắ</w:t>
      </w:r>
      <w:r w:rsidRPr="00793757">
        <w:rPr>
          <w:rFonts w:ascii="Times New Roman" w:hAnsi="Times New Roman" w:cs="Times New Roman"/>
          <w:sz w:val="28"/>
          <w:szCs w:val="28"/>
        </w:rPr>
        <w:t>m bắt các thông tin về tổ chức tập huấn thu thập thông tin phiếu bảng kê</w:t>
      </w:r>
      <w:r w:rsidR="009F355E">
        <w:rPr>
          <w:rFonts w:ascii="Times New Roman" w:hAnsi="Times New Roman" w:cs="Times New Roman"/>
          <w:sz w:val="28"/>
          <w:szCs w:val="28"/>
        </w:rPr>
        <w:t>;</w:t>
      </w:r>
      <w:r w:rsidRPr="00793757">
        <w:rPr>
          <w:rFonts w:ascii="Times New Roman" w:hAnsi="Times New Roman" w:cs="Times New Roman"/>
          <w:sz w:val="28"/>
          <w:szCs w:val="28"/>
        </w:rPr>
        <w:t xml:space="preserve"> </w:t>
      </w:r>
      <w:r w:rsidR="009F355E">
        <w:rPr>
          <w:rFonts w:ascii="Times New Roman" w:hAnsi="Times New Roman" w:cs="Times New Roman"/>
          <w:sz w:val="28"/>
          <w:szCs w:val="28"/>
        </w:rPr>
        <w:t>s</w:t>
      </w:r>
      <w:r w:rsidRPr="00793757">
        <w:rPr>
          <w:rFonts w:ascii="Times New Roman" w:hAnsi="Times New Roman" w:cs="Times New Roman"/>
          <w:sz w:val="28"/>
          <w:szCs w:val="28"/>
        </w:rPr>
        <w:t xml:space="preserve">ố </w:t>
      </w:r>
      <w:r w:rsidR="00B850D7" w:rsidRPr="00793757">
        <w:rPr>
          <w:rFonts w:ascii="Times New Roman" w:hAnsi="Times New Roman" w:cs="Times New Roman"/>
          <w:sz w:val="28"/>
          <w:szCs w:val="28"/>
        </w:rPr>
        <w:t xml:space="preserve">lượng </w:t>
      </w:r>
      <w:r w:rsidRPr="00793757">
        <w:rPr>
          <w:rFonts w:ascii="Times New Roman" w:hAnsi="Times New Roman" w:cs="Times New Roman"/>
          <w:sz w:val="28"/>
          <w:szCs w:val="28"/>
        </w:rPr>
        <w:t>l</w:t>
      </w:r>
      <w:r w:rsidR="00B850D7" w:rsidRPr="00793757">
        <w:rPr>
          <w:rFonts w:ascii="Times New Roman" w:hAnsi="Times New Roman" w:cs="Times New Roman"/>
          <w:sz w:val="28"/>
          <w:szCs w:val="28"/>
        </w:rPr>
        <w:t>ớ</w:t>
      </w:r>
      <w:r w:rsidRPr="00793757">
        <w:rPr>
          <w:rFonts w:ascii="Times New Roman" w:hAnsi="Times New Roman" w:cs="Times New Roman"/>
          <w:sz w:val="28"/>
          <w:szCs w:val="28"/>
        </w:rPr>
        <w:t xml:space="preserve">p tập huấn, số lượng </w:t>
      </w:r>
      <w:r w:rsidR="002303CB">
        <w:rPr>
          <w:rFonts w:ascii="Times New Roman" w:hAnsi="Times New Roman" w:cs="Times New Roman"/>
          <w:sz w:val="28"/>
          <w:szCs w:val="28"/>
        </w:rPr>
        <w:t>điều tra viên</w:t>
      </w:r>
      <w:r w:rsidRPr="00793757">
        <w:rPr>
          <w:rFonts w:ascii="Times New Roman" w:hAnsi="Times New Roman" w:cs="Times New Roman"/>
          <w:sz w:val="28"/>
          <w:szCs w:val="28"/>
        </w:rPr>
        <w:t xml:space="preserve">, </w:t>
      </w:r>
      <w:r w:rsidR="009D4DBE">
        <w:rPr>
          <w:rFonts w:ascii="Times New Roman" w:hAnsi="Times New Roman" w:cs="Times New Roman"/>
          <w:sz w:val="28"/>
          <w:szCs w:val="28"/>
        </w:rPr>
        <w:t>giám sát viên</w:t>
      </w:r>
      <w:r w:rsidRPr="00793757">
        <w:rPr>
          <w:rFonts w:ascii="Times New Roman" w:hAnsi="Times New Roman" w:cs="Times New Roman"/>
          <w:sz w:val="28"/>
          <w:szCs w:val="28"/>
        </w:rPr>
        <w:t xml:space="preserve"> tham gia tập huấn</w:t>
      </w:r>
      <w:r w:rsidR="009F355E">
        <w:rPr>
          <w:rFonts w:ascii="Times New Roman" w:hAnsi="Times New Roman" w:cs="Times New Roman"/>
          <w:sz w:val="28"/>
          <w:szCs w:val="28"/>
        </w:rPr>
        <w:t>; s</w:t>
      </w:r>
      <w:r w:rsidRPr="00793757">
        <w:rPr>
          <w:rFonts w:ascii="Times New Roman" w:hAnsi="Times New Roman" w:cs="Times New Roman"/>
          <w:sz w:val="28"/>
          <w:szCs w:val="28"/>
        </w:rPr>
        <w:t>ố lượ</w:t>
      </w:r>
      <w:r w:rsidR="009D4DBE">
        <w:rPr>
          <w:rFonts w:ascii="Times New Roman" w:hAnsi="Times New Roman" w:cs="Times New Roman"/>
          <w:sz w:val="28"/>
          <w:szCs w:val="28"/>
        </w:rPr>
        <w:t>ng điều tra viên</w:t>
      </w:r>
      <w:r w:rsidRPr="00793757">
        <w:rPr>
          <w:rFonts w:ascii="Times New Roman" w:hAnsi="Times New Roman" w:cs="Times New Roman"/>
          <w:sz w:val="28"/>
          <w:szCs w:val="28"/>
        </w:rPr>
        <w:t xml:space="preserve"> tham gia</w:t>
      </w:r>
      <w:r w:rsidR="009D4DBE">
        <w:rPr>
          <w:rFonts w:ascii="Times New Roman" w:hAnsi="Times New Roman" w:cs="Times New Roman"/>
          <w:sz w:val="28"/>
          <w:szCs w:val="28"/>
        </w:rPr>
        <w:t xml:space="preserve"> lập bảng kê</w:t>
      </w:r>
      <w:r w:rsidR="009F355E">
        <w:rPr>
          <w:rFonts w:ascii="Times New Roman" w:hAnsi="Times New Roman" w:cs="Times New Roman"/>
          <w:sz w:val="28"/>
          <w:szCs w:val="28"/>
        </w:rPr>
        <w:t>;</w:t>
      </w:r>
      <w:r w:rsidRPr="00793757">
        <w:rPr>
          <w:rFonts w:ascii="Times New Roman" w:hAnsi="Times New Roman" w:cs="Times New Roman"/>
          <w:sz w:val="28"/>
          <w:szCs w:val="28"/>
        </w:rPr>
        <w:t xml:space="preserve"> khó khăn, thuận lợi trong quá trình tổ chức tập huấn và các đề xuất của địa phương.</w:t>
      </w:r>
    </w:p>
    <w:p w14:paraId="62DCC5D6" w14:textId="4E7AE6F8" w:rsidR="00117AF9" w:rsidRPr="00793757" w:rsidRDefault="00117AF9" w:rsidP="001175B4">
      <w:pPr>
        <w:spacing w:before="120" w:after="0" w:line="240" w:lineRule="auto"/>
        <w:ind w:firstLine="720"/>
        <w:jc w:val="both"/>
        <w:rPr>
          <w:rFonts w:ascii="Times New Roman" w:hAnsi="Times New Roman" w:cs="Times New Roman"/>
          <w:i/>
          <w:sz w:val="28"/>
          <w:szCs w:val="28"/>
        </w:rPr>
      </w:pPr>
      <w:r w:rsidRPr="00793757">
        <w:rPr>
          <w:rFonts w:ascii="Times New Roman" w:hAnsi="Times New Roman" w:cs="Times New Roman"/>
          <w:b/>
          <w:i/>
          <w:sz w:val="28"/>
          <w:szCs w:val="28"/>
        </w:rPr>
        <w:t>2</w:t>
      </w:r>
      <w:r w:rsidR="009D4DBE">
        <w:rPr>
          <w:rFonts w:ascii="Times New Roman" w:hAnsi="Times New Roman" w:cs="Times New Roman"/>
          <w:b/>
          <w:i/>
          <w:sz w:val="28"/>
          <w:szCs w:val="28"/>
        </w:rPr>
        <w:t>.2</w:t>
      </w:r>
      <w:r w:rsidRPr="00793757">
        <w:rPr>
          <w:rFonts w:ascii="Times New Roman" w:hAnsi="Times New Roman" w:cs="Times New Roman"/>
          <w:b/>
          <w:i/>
          <w:sz w:val="28"/>
          <w:szCs w:val="28"/>
        </w:rPr>
        <w:t>. Công tác thu thập thông tin</w:t>
      </w:r>
      <w:r w:rsidR="009D4DBE">
        <w:rPr>
          <w:rFonts w:ascii="Times New Roman" w:hAnsi="Times New Roman" w:cs="Times New Roman"/>
          <w:b/>
          <w:i/>
          <w:sz w:val="28"/>
          <w:szCs w:val="28"/>
        </w:rPr>
        <w:t xml:space="preserve"> bảng kê</w:t>
      </w:r>
      <w:r w:rsidRPr="00793757">
        <w:rPr>
          <w:rFonts w:ascii="Times New Roman" w:hAnsi="Times New Roman" w:cs="Times New Roman"/>
          <w:b/>
          <w:i/>
          <w:sz w:val="28"/>
          <w:szCs w:val="28"/>
        </w:rPr>
        <w:t xml:space="preserve"> tại địa bàn</w:t>
      </w:r>
    </w:p>
    <w:p w14:paraId="4A9E90D0" w14:textId="738C54BF" w:rsidR="00117AF9" w:rsidRPr="009D4DBE" w:rsidRDefault="00117AF9" w:rsidP="001175B4">
      <w:pPr>
        <w:spacing w:before="120" w:after="0" w:line="240" w:lineRule="auto"/>
        <w:ind w:firstLine="720"/>
        <w:jc w:val="both"/>
        <w:rPr>
          <w:rFonts w:ascii="Times New Roman" w:hAnsi="Times New Roman" w:cs="Times New Roman"/>
          <w:spacing w:val="-4"/>
          <w:sz w:val="28"/>
          <w:szCs w:val="28"/>
        </w:rPr>
      </w:pPr>
      <w:r w:rsidRPr="009D4DBE">
        <w:rPr>
          <w:rFonts w:ascii="Times New Roman" w:hAnsi="Times New Roman" w:cs="Times New Roman"/>
          <w:spacing w:val="-4"/>
          <w:sz w:val="28"/>
          <w:szCs w:val="28"/>
        </w:rPr>
        <w:t>- Kiểm tra, giám sát, đôn đốc tiến độ thực hiện thu thậ</w:t>
      </w:r>
      <w:r w:rsidR="00D13A23" w:rsidRPr="009D4DBE">
        <w:rPr>
          <w:rFonts w:ascii="Times New Roman" w:hAnsi="Times New Roman" w:cs="Times New Roman"/>
          <w:spacing w:val="-4"/>
          <w:sz w:val="28"/>
          <w:szCs w:val="28"/>
        </w:rPr>
        <w:t xml:space="preserve">p thông tin, </w:t>
      </w:r>
      <w:r w:rsidRPr="009D4DBE">
        <w:rPr>
          <w:rFonts w:ascii="Times New Roman" w:hAnsi="Times New Roman" w:cs="Times New Roman"/>
          <w:spacing w:val="-4"/>
          <w:sz w:val="28"/>
          <w:szCs w:val="28"/>
        </w:rPr>
        <w:t xml:space="preserve">duyệt phiếu </w:t>
      </w:r>
      <w:r w:rsidR="009D4DBE" w:rsidRPr="009D4DBE">
        <w:rPr>
          <w:rFonts w:ascii="Times New Roman" w:hAnsi="Times New Roman" w:cs="Times New Roman"/>
          <w:spacing w:val="-4"/>
          <w:sz w:val="28"/>
          <w:szCs w:val="28"/>
        </w:rPr>
        <w:t xml:space="preserve">bảng kê </w:t>
      </w:r>
      <w:r w:rsidRPr="009D4DBE">
        <w:rPr>
          <w:rFonts w:ascii="Times New Roman" w:hAnsi="Times New Roman" w:cs="Times New Roman"/>
          <w:spacing w:val="-4"/>
          <w:sz w:val="28"/>
          <w:szCs w:val="28"/>
        </w:rPr>
        <w:t xml:space="preserve">theo quy định trong Phương án </w:t>
      </w:r>
      <w:r w:rsidR="00D13A23" w:rsidRPr="009D4DBE">
        <w:rPr>
          <w:rFonts w:ascii="Times New Roman" w:hAnsi="Times New Roman" w:cs="Times New Roman"/>
          <w:spacing w:val="-4"/>
          <w:sz w:val="28"/>
          <w:szCs w:val="28"/>
        </w:rPr>
        <w:t xml:space="preserve">TĐTNN 2025 </w:t>
      </w:r>
      <w:r w:rsidRPr="009D4DBE">
        <w:rPr>
          <w:rFonts w:ascii="Times New Roman" w:hAnsi="Times New Roman" w:cs="Times New Roman"/>
          <w:spacing w:val="-4"/>
          <w:sz w:val="28"/>
          <w:szCs w:val="28"/>
        </w:rPr>
        <w:t>và Sổ tay hướng dẫn;</w:t>
      </w:r>
    </w:p>
    <w:p w14:paraId="40264EE2" w14:textId="5B19F8A5" w:rsidR="00117AF9" w:rsidRPr="00793757" w:rsidRDefault="00117AF9"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Kiểm tra tính chính xác, đầy đủ, logic của các thông tin đã được ghi trên phiế</w:t>
      </w:r>
      <w:r w:rsidR="009D4DBE">
        <w:rPr>
          <w:rFonts w:ascii="Times New Roman" w:hAnsi="Times New Roman" w:cs="Times New Roman"/>
          <w:sz w:val="28"/>
          <w:szCs w:val="28"/>
        </w:rPr>
        <w:t>u bảng kê</w:t>
      </w:r>
      <w:r w:rsidRPr="00793757">
        <w:rPr>
          <w:rFonts w:ascii="Times New Roman" w:hAnsi="Times New Roman" w:cs="Times New Roman"/>
          <w:sz w:val="28"/>
          <w:szCs w:val="28"/>
        </w:rPr>
        <w:t>;</w:t>
      </w:r>
    </w:p>
    <w:p w14:paraId="18AD0D58" w14:textId="4400F0A1" w:rsidR="00117AF9" w:rsidRPr="00793757" w:rsidRDefault="00117AF9"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Kịp thời phát hiện, xử lý những vấn đề</w:t>
      </w:r>
      <w:r w:rsidR="009D4DBE">
        <w:rPr>
          <w:rFonts w:ascii="Times New Roman" w:hAnsi="Times New Roman" w:cs="Times New Roman"/>
          <w:sz w:val="28"/>
          <w:szCs w:val="28"/>
        </w:rPr>
        <w:t xml:space="preserve"> phát sinh trong quá trình lập bảng kê</w:t>
      </w:r>
      <w:r w:rsidRPr="00793757">
        <w:rPr>
          <w:rFonts w:ascii="Times New Roman" w:hAnsi="Times New Roman" w:cs="Times New Roman"/>
          <w:sz w:val="28"/>
          <w:szCs w:val="28"/>
        </w:rPr>
        <w:t xml:space="preserve"> để xử lý.</w:t>
      </w:r>
    </w:p>
    <w:p w14:paraId="41E5A942" w14:textId="77777777" w:rsidR="00117AF9"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 xml:space="preserve">3. Phương pháp </w:t>
      </w:r>
      <w:r w:rsidR="007876F2" w:rsidRPr="00793757">
        <w:rPr>
          <w:rFonts w:ascii="Times New Roman" w:hAnsi="Times New Roman" w:cs="Times New Roman"/>
          <w:b/>
          <w:sz w:val="28"/>
          <w:szCs w:val="28"/>
        </w:rPr>
        <w:t>thực hiện</w:t>
      </w:r>
    </w:p>
    <w:p w14:paraId="229B1CF9" w14:textId="77777777" w:rsidR="00117AF9" w:rsidRPr="00793757" w:rsidRDefault="00117AF9"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3.1. Chuẩn bị giám sát</w:t>
      </w:r>
    </w:p>
    <w:p w14:paraId="33B347B0" w14:textId="77777777" w:rsidR="00117AF9" w:rsidRPr="00793757" w:rsidRDefault="007452CC"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w:t>
      </w:r>
      <w:r w:rsidR="00117AF9" w:rsidRPr="00793757">
        <w:rPr>
          <w:rFonts w:ascii="Times New Roman" w:hAnsi="Times New Roman" w:cs="Times New Roman"/>
          <w:sz w:val="28"/>
          <w:szCs w:val="28"/>
        </w:rPr>
        <w:t>Chuẩn bị các tài liệu có liên quan đến giám sát</w:t>
      </w:r>
      <w:r w:rsidRPr="00793757">
        <w:rPr>
          <w:rFonts w:ascii="Times New Roman" w:hAnsi="Times New Roman" w:cs="Times New Roman"/>
          <w:sz w:val="28"/>
          <w:szCs w:val="28"/>
        </w:rPr>
        <w:t xml:space="preserve"> do Ban </w:t>
      </w:r>
      <w:r w:rsidR="00CA4503" w:rsidRPr="00793757">
        <w:rPr>
          <w:rFonts w:ascii="Times New Roman" w:hAnsi="Times New Roman" w:cs="Times New Roman"/>
          <w:sz w:val="28"/>
          <w:szCs w:val="28"/>
        </w:rPr>
        <w:t>C</w:t>
      </w:r>
      <w:r w:rsidRPr="00793757">
        <w:rPr>
          <w:rFonts w:ascii="Times New Roman" w:hAnsi="Times New Roman" w:cs="Times New Roman"/>
          <w:sz w:val="28"/>
          <w:szCs w:val="28"/>
        </w:rPr>
        <w:t>hỉ đạo TĐTNN 2025 quy định</w:t>
      </w:r>
      <w:r w:rsidR="00117AF9" w:rsidRPr="00793757">
        <w:rPr>
          <w:rFonts w:ascii="Times New Roman" w:hAnsi="Times New Roman" w:cs="Times New Roman"/>
          <w:sz w:val="28"/>
          <w:szCs w:val="28"/>
        </w:rPr>
        <w:t xml:space="preserve">, gồm: </w:t>
      </w:r>
      <w:r w:rsidR="00B850D7" w:rsidRPr="00793757">
        <w:rPr>
          <w:rFonts w:ascii="Times New Roman" w:hAnsi="Times New Roman" w:cs="Times New Roman"/>
          <w:sz w:val="28"/>
          <w:szCs w:val="28"/>
        </w:rPr>
        <w:t xml:space="preserve">Mẫu </w:t>
      </w:r>
      <w:r w:rsidR="004114DD" w:rsidRPr="00793757">
        <w:rPr>
          <w:rFonts w:ascii="Times New Roman" w:hAnsi="Times New Roman" w:cs="Times New Roman"/>
          <w:sz w:val="28"/>
          <w:szCs w:val="28"/>
        </w:rPr>
        <w:t xml:space="preserve">Phiếu bảng kê; </w:t>
      </w:r>
      <w:r w:rsidR="00117AF9" w:rsidRPr="00793757">
        <w:rPr>
          <w:rFonts w:ascii="Times New Roman" w:hAnsi="Times New Roman" w:cs="Times New Roman"/>
          <w:sz w:val="28"/>
          <w:szCs w:val="28"/>
        </w:rPr>
        <w:t xml:space="preserve">Sổ tay phiếu bảng kê; </w:t>
      </w:r>
      <w:r w:rsidR="004114DD" w:rsidRPr="00793757">
        <w:rPr>
          <w:rFonts w:ascii="Times New Roman" w:hAnsi="Times New Roman" w:cs="Times New Roman"/>
          <w:sz w:val="28"/>
          <w:szCs w:val="28"/>
        </w:rPr>
        <w:t>Sổ tay hướng dẫn sử dụng trang Web điều hành và phần mềm điều tra CAPI</w:t>
      </w:r>
      <w:r w:rsidR="00117AF9" w:rsidRPr="00793757">
        <w:rPr>
          <w:rFonts w:ascii="Times New Roman" w:hAnsi="Times New Roman" w:cs="Times New Roman"/>
          <w:sz w:val="28"/>
          <w:szCs w:val="28"/>
        </w:rPr>
        <w:t>; công cụ phục vụ giám sát trực tuyế</w:t>
      </w:r>
      <w:r w:rsidRPr="00793757">
        <w:rPr>
          <w:rFonts w:ascii="Times New Roman" w:hAnsi="Times New Roman" w:cs="Times New Roman"/>
          <w:sz w:val="28"/>
          <w:szCs w:val="28"/>
        </w:rPr>
        <w:t>n;</w:t>
      </w:r>
    </w:p>
    <w:p w14:paraId="7FD1EC7F" w14:textId="77777777" w:rsidR="007452CC" w:rsidRPr="00793757" w:rsidRDefault="007452CC" w:rsidP="001175B4">
      <w:pPr>
        <w:spacing w:before="120" w:after="0" w:line="240" w:lineRule="auto"/>
        <w:ind w:firstLine="720"/>
        <w:jc w:val="both"/>
        <w:rPr>
          <w:rFonts w:ascii="Times New Roman" w:hAnsi="Times New Roman" w:cs="Times New Roman"/>
          <w:spacing w:val="-4"/>
          <w:sz w:val="28"/>
          <w:szCs w:val="28"/>
        </w:rPr>
      </w:pPr>
      <w:r w:rsidRPr="00793757">
        <w:rPr>
          <w:rFonts w:ascii="Times New Roman" w:hAnsi="Times New Roman" w:cs="Times New Roman"/>
          <w:spacing w:val="-4"/>
          <w:sz w:val="28"/>
          <w:szCs w:val="28"/>
        </w:rPr>
        <w:t xml:space="preserve">- Phối hợp với </w:t>
      </w:r>
      <w:r w:rsidR="004114DD" w:rsidRPr="00793757">
        <w:rPr>
          <w:rFonts w:ascii="Times New Roman" w:hAnsi="Times New Roman" w:cs="Times New Roman"/>
          <w:spacing w:val="-4"/>
          <w:sz w:val="28"/>
          <w:szCs w:val="28"/>
        </w:rPr>
        <w:t>Chi cục Thống kê</w:t>
      </w:r>
      <w:r w:rsidR="00CA4503" w:rsidRPr="00793757">
        <w:rPr>
          <w:rFonts w:ascii="Times New Roman" w:hAnsi="Times New Roman" w:cs="Times New Roman"/>
          <w:spacing w:val="-4"/>
          <w:sz w:val="28"/>
          <w:szCs w:val="28"/>
        </w:rPr>
        <w:t xml:space="preserve"> cấp tỉnh</w:t>
      </w:r>
      <w:r w:rsidR="004114DD" w:rsidRPr="00793757">
        <w:rPr>
          <w:rFonts w:ascii="Times New Roman" w:hAnsi="Times New Roman" w:cs="Times New Roman"/>
          <w:spacing w:val="-4"/>
          <w:sz w:val="28"/>
          <w:szCs w:val="28"/>
        </w:rPr>
        <w:t>, các Độ</w:t>
      </w:r>
      <w:r w:rsidR="00CA4503" w:rsidRPr="00793757">
        <w:rPr>
          <w:rFonts w:ascii="Times New Roman" w:hAnsi="Times New Roman" w:cs="Times New Roman"/>
          <w:spacing w:val="-4"/>
          <w:sz w:val="28"/>
          <w:szCs w:val="28"/>
        </w:rPr>
        <w:t>i T</w:t>
      </w:r>
      <w:r w:rsidR="004114DD" w:rsidRPr="00793757">
        <w:rPr>
          <w:rFonts w:ascii="Times New Roman" w:hAnsi="Times New Roman" w:cs="Times New Roman"/>
          <w:spacing w:val="-4"/>
          <w:sz w:val="28"/>
          <w:szCs w:val="28"/>
        </w:rPr>
        <w:t xml:space="preserve">hống kê </w:t>
      </w:r>
      <w:r w:rsidR="00CA4503" w:rsidRPr="00793757">
        <w:rPr>
          <w:rFonts w:ascii="Times New Roman" w:hAnsi="Times New Roman" w:cs="Times New Roman"/>
          <w:spacing w:val="-4"/>
          <w:sz w:val="28"/>
          <w:szCs w:val="28"/>
        </w:rPr>
        <w:t xml:space="preserve">cấp huyện </w:t>
      </w:r>
      <w:r w:rsidR="004114DD" w:rsidRPr="00793757">
        <w:rPr>
          <w:rFonts w:ascii="Times New Roman" w:hAnsi="Times New Roman" w:cs="Times New Roman"/>
          <w:spacing w:val="-4"/>
          <w:sz w:val="28"/>
          <w:szCs w:val="28"/>
        </w:rPr>
        <w:t>được chọn</w:t>
      </w:r>
      <w:r w:rsidRPr="00793757">
        <w:rPr>
          <w:rFonts w:ascii="Times New Roman" w:hAnsi="Times New Roman" w:cs="Times New Roman"/>
          <w:spacing w:val="-4"/>
          <w:sz w:val="28"/>
          <w:szCs w:val="28"/>
        </w:rPr>
        <w:t xml:space="preserve"> giám sát </w:t>
      </w:r>
      <w:r w:rsidR="004114DD" w:rsidRPr="00793757">
        <w:rPr>
          <w:rFonts w:ascii="Times New Roman" w:hAnsi="Times New Roman" w:cs="Times New Roman"/>
          <w:spacing w:val="-4"/>
          <w:sz w:val="28"/>
          <w:szCs w:val="28"/>
        </w:rPr>
        <w:t xml:space="preserve">để </w:t>
      </w:r>
      <w:r w:rsidRPr="00793757">
        <w:rPr>
          <w:rFonts w:ascii="Times New Roman" w:hAnsi="Times New Roman" w:cs="Times New Roman"/>
          <w:spacing w:val="-4"/>
          <w:sz w:val="28"/>
          <w:szCs w:val="28"/>
        </w:rPr>
        <w:t>xây dựng và thống nhất kế hoạch giám sát theo đối tượng, nội dung, thời gian cụ thể.</w:t>
      </w:r>
    </w:p>
    <w:p w14:paraId="336AC1DE" w14:textId="77777777" w:rsidR="00117AF9" w:rsidRPr="00793757" w:rsidRDefault="00117AF9"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3.2. Hình thức giám sát</w:t>
      </w:r>
    </w:p>
    <w:p w14:paraId="219C33B2" w14:textId="617C31B5" w:rsidR="00117AF9" w:rsidRPr="00BA5F47" w:rsidRDefault="00D13A23" w:rsidP="001175B4">
      <w:pPr>
        <w:spacing w:before="120" w:after="0" w:line="240" w:lineRule="auto"/>
        <w:ind w:firstLine="720"/>
        <w:jc w:val="both"/>
        <w:rPr>
          <w:rFonts w:ascii="Times New Roman" w:hAnsi="Times New Roman" w:cs="Times New Roman"/>
          <w:spacing w:val="-4"/>
          <w:sz w:val="28"/>
          <w:szCs w:val="28"/>
        </w:rPr>
      </w:pPr>
      <w:r w:rsidRPr="00BA5F47">
        <w:rPr>
          <w:rFonts w:ascii="Times New Roman" w:hAnsi="Times New Roman" w:cs="Times New Roman"/>
          <w:spacing w:val="-4"/>
          <w:sz w:val="28"/>
          <w:szCs w:val="28"/>
        </w:rPr>
        <w:t xml:space="preserve">TĐTNN 2025 </w:t>
      </w:r>
      <w:r w:rsidR="00117AF9" w:rsidRPr="00BA5F47">
        <w:rPr>
          <w:rFonts w:ascii="Times New Roman" w:hAnsi="Times New Roman" w:cs="Times New Roman"/>
          <w:spacing w:val="-4"/>
          <w:sz w:val="28"/>
          <w:szCs w:val="28"/>
        </w:rPr>
        <w:t xml:space="preserve">thực hiện giám sát </w:t>
      </w:r>
      <w:r w:rsidR="00BA5F47" w:rsidRPr="00BA5F47">
        <w:rPr>
          <w:rFonts w:ascii="Times New Roman" w:eastAsia="Calibri" w:hAnsi="Times New Roman" w:cs="Times New Roman"/>
          <w:spacing w:val="-4"/>
          <w:sz w:val="28"/>
          <w:szCs w:val="28"/>
        </w:rPr>
        <w:t xml:space="preserve">công tác lập bảng kê </w:t>
      </w:r>
      <w:r w:rsidR="00117AF9" w:rsidRPr="00BA5F47">
        <w:rPr>
          <w:rFonts w:ascii="Times New Roman" w:hAnsi="Times New Roman" w:cs="Times New Roman"/>
          <w:spacing w:val="-4"/>
          <w:sz w:val="28"/>
          <w:szCs w:val="28"/>
        </w:rPr>
        <w:t xml:space="preserve">bằng hai hình thức: </w:t>
      </w:r>
    </w:p>
    <w:p w14:paraId="00780989" w14:textId="77777777" w:rsidR="00117AF9" w:rsidRPr="00793757" w:rsidRDefault="00117AF9" w:rsidP="001175B4">
      <w:pPr>
        <w:spacing w:before="120" w:after="0" w:line="240" w:lineRule="auto"/>
        <w:ind w:firstLine="720"/>
        <w:jc w:val="both"/>
        <w:rPr>
          <w:rFonts w:ascii="Times New Roman" w:hAnsi="Times New Roman" w:cs="Times New Roman"/>
          <w:spacing w:val="8"/>
          <w:sz w:val="28"/>
          <w:szCs w:val="28"/>
        </w:rPr>
      </w:pPr>
      <w:r w:rsidRPr="00793757">
        <w:rPr>
          <w:rFonts w:ascii="Times New Roman" w:hAnsi="Times New Roman" w:cs="Times New Roman"/>
          <w:sz w:val="28"/>
          <w:szCs w:val="28"/>
        </w:rPr>
        <w:t>- Giám sát trực tuyến</w:t>
      </w:r>
      <w:r w:rsidRPr="00793757">
        <w:rPr>
          <w:rFonts w:ascii="Times New Roman" w:hAnsi="Times New Roman" w:cs="Times New Roman"/>
          <w:spacing w:val="8"/>
          <w:sz w:val="28"/>
          <w:szCs w:val="28"/>
        </w:rPr>
        <w:t>: Giám sát thông qua Web điều hành;</w:t>
      </w:r>
    </w:p>
    <w:p w14:paraId="18128664" w14:textId="47CA1715" w:rsidR="00117AF9" w:rsidRPr="00793757" w:rsidRDefault="00117AF9" w:rsidP="00BB68CA">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Giám sát trực tiếp: Các đoàn giám sát lập Kế hoạch chi tiết và thông báo đến các </w:t>
      </w:r>
      <w:r w:rsidR="00CA4503" w:rsidRPr="00793757">
        <w:rPr>
          <w:rFonts w:ascii="Times New Roman" w:hAnsi="Times New Roman" w:cs="Times New Roman"/>
          <w:sz w:val="28"/>
          <w:szCs w:val="28"/>
        </w:rPr>
        <w:t xml:space="preserve">Ban Chỉ </w:t>
      </w:r>
      <w:r w:rsidR="00CA4503" w:rsidRPr="007A5C5F">
        <w:rPr>
          <w:rFonts w:ascii="Times New Roman" w:hAnsi="Times New Roman" w:cs="Times New Roman"/>
          <w:sz w:val="28"/>
          <w:szCs w:val="28"/>
        </w:rPr>
        <w:t>đạo</w:t>
      </w:r>
      <w:r w:rsidR="00A66748" w:rsidRPr="007A5C5F">
        <w:rPr>
          <w:rFonts w:ascii="Times New Roman" w:hAnsi="Times New Roman" w:cs="Times New Roman"/>
          <w:sz w:val="28"/>
          <w:szCs w:val="28"/>
        </w:rPr>
        <w:t xml:space="preserve"> </w:t>
      </w:r>
      <w:r w:rsidR="00CA4503" w:rsidRPr="007A5C5F">
        <w:rPr>
          <w:rFonts w:ascii="Times New Roman" w:hAnsi="Times New Roman" w:cs="Times New Roman"/>
          <w:sz w:val="28"/>
          <w:szCs w:val="28"/>
        </w:rPr>
        <w:t>cấp</w:t>
      </w:r>
      <w:r w:rsidR="00CA4503" w:rsidRPr="00793757">
        <w:rPr>
          <w:rFonts w:ascii="Times New Roman" w:hAnsi="Times New Roman" w:cs="Times New Roman"/>
          <w:sz w:val="28"/>
          <w:szCs w:val="28"/>
        </w:rPr>
        <w:t xml:space="preserve"> </w:t>
      </w:r>
      <w:r w:rsidR="00A66748" w:rsidRPr="00793757">
        <w:rPr>
          <w:rFonts w:ascii="Times New Roman" w:hAnsi="Times New Roman" w:cs="Times New Roman"/>
          <w:sz w:val="28"/>
          <w:szCs w:val="28"/>
        </w:rPr>
        <w:t>tỉnh</w:t>
      </w:r>
      <w:r w:rsidRPr="00793757">
        <w:rPr>
          <w:rFonts w:ascii="Times New Roman" w:hAnsi="Times New Roman" w:cs="Times New Roman"/>
          <w:sz w:val="28"/>
          <w:szCs w:val="28"/>
        </w:rPr>
        <w:t>.</w:t>
      </w:r>
      <w:r w:rsidR="00BB68CA">
        <w:rPr>
          <w:rFonts w:ascii="Times New Roman" w:hAnsi="Times New Roman" w:cs="Times New Roman"/>
          <w:sz w:val="28"/>
          <w:szCs w:val="28"/>
        </w:rPr>
        <w:t xml:space="preserve"> </w:t>
      </w:r>
    </w:p>
    <w:p w14:paraId="3E8D34B8" w14:textId="77777777" w:rsidR="000C4DDA" w:rsidRDefault="000C4DDA" w:rsidP="001175B4">
      <w:pPr>
        <w:spacing w:before="120" w:after="0" w:line="240" w:lineRule="auto"/>
        <w:ind w:firstLine="720"/>
        <w:jc w:val="both"/>
        <w:rPr>
          <w:rFonts w:ascii="Times New Roman" w:hAnsi="Times New Roman" w:cs="Times New Roman"/>
          <w:b/>
          <w:sz w:val="28"/>
          <w:szCs w:val="28"/>
        </w:rPr>
      </w:pPr>
    </w:p>
    <w:p w14:paraId="19BA77F5" w14:textId="66FACCBC" w:rsidR="00CC1AD0"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lastRenderedPageBreak/>
        <w:t>4</w:t>
      </w:r>
      <w:r w:rsidR="00EC1667" w:rsidRPr="00793757">
        <w:rPr>
          <w:rFonts w:ascii="Times New Roman" w:hAnsi="Times New Roman" w:cs="Times New Roman"/>
          <w:b/>
          <w:sz w:val="28"/>
          <w:szCs w:val="28"/>
        </w:rPr>
        <w:t xml:space="preserve">. </w:t>
      </w:r>
      <w:r w:rsidR="006713B1" w:rsidRPr="00793757">
        <w:rPr>
          <w:rFonts w:ascii="Times New Roman" w:hAnsi="Times New Roman" w:cs="Times New Roman"/>
          <w:b/>
          <w:sz w:val="28"/>
          <w:szCs w:val="28"/>
        </w:rPr>
        <w:t xml:space="preserve">Thành viên </w:t>
      </w:r>
      <w:r w:rsidR="001422E6" w:rsidRPr="00793757">
        <w:rPr>
          <w:rFonts w:ascii="Times New Roman" w:hAnsi="Times New Roman" w:cs="Times New Roman"/>
          <w:b/>
          <w:sz w:val="28"/>
          <w:szCs w:val="28"/>
        </w:rPr>
        <w:t>Đoàn</w:t>
      </w:r>
      <w:r w:rsidR="00B850D7" w:rsidRPr="00793757">
        <w:rPr>
          <w:rFonts w:ascii="Times New Roman" w:hAnsi="Times New Roman" w:cs="Times New Roman"/>
          <w:b/>
          <w:sz w:val="28"/>
          <w:szCs w:val="28"/>
        </w:rPr>
        <w:t xml:space="preserve"> </w:t>
      </w:r>
      <w:r w:rsidR="00EC1667" w:rsidRPr="00793757">
        <w:rPr>
          <w:rFonts w:ascii="Times New Roman" w:hAnsi="Times New Roman" w:cs="Times New Roman"/>
          <w:b/>
          <w:sz w:val="28"/>
          <w:szCs w:val="28"/>
        </w:rPr>
        <w:t>giám sát</w:t>
      </w:r>
    </w:p>
    <w:p w14:paraId="2198B7E0" w14:textId="77777777" w:rsidR="007452CC"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w:t>
      </w:r>
      <w:r w:rsidR="007452CC" w:rsidRPr="00793757">
        <w:rPr>
          <w:rFonts w:ascii="Times New Roman" w:hAnsi="Times New Roman" w:cs="Times New Roman"/>
          <w:sz w:val="28"/>
          <w:szCs w:val="28"/>
        </w:rPr>
        <w:t>Trung ương:</w:t>
      </w:r>
    </w:p>
    <w:p w14:paraId="7AD2E19A" w14:textId="77777777" w:rsidR="00972237" w:rsidRPr="00793757" w:rsidRDefault="007452CC" w:rsidP="001175B4">
      <w:pPr>
        <w:spacing w:before="120" w:after="0" w:line="240" w:lineRule="auto"/>
        <w:ind w:firstLine="720"/>
        <w:jc w:val="both"/>
        <w:rPr>
          <w:rFonts w:ascii="Times New Roman" w:hAnsi="Times New Roman" w:cs="Times New Roman"/>
          <w:b/>
          <w:bCs/>
          <w:sz w:val="28"/>
          <w:szCs w:val="28"/>
        </w:rPr>
      </w:pPr>
      <w:r w:rsidRPr="00793757">
        <w:rPr>
          <w:rFonts w:ascii="Times New Roman" w:hAnsi="Times New Roman" w:cs="Times New Roman"/>
          <w:sz w:val="28"/>
          <w:szCs w:val="28"/>
        </w:rPr>
        <w:t xml:space="preserve">+ </w:t>
      </w:r>
      <w:r w:rsidR="004114DD" w:rsidRPr="00793757">
        <w:rPr>
          <w:rFonts w:ascii="Times New Roman" w:hAnsi="Times New Roman" w:cs="Times New Roman"/>
          <w:sz w:val="28"/>
          <w:szCs w:val="28"/>
        </w:rPr>
        <w:t>L</w:t>
      </w:r>
      <w:r w:rsidR="006713B1" w:rsidRPr="00793757">
        <w:rPr>
          <w:rFonts w:ascii="Times New Roman" w:hAnsi="Times New Roman" w:cs="Times New Roman"/>
          <w:sz w:val="28"/>
          <w:szCs w:val="28"/>
        </w:rPr>
        <w:t>ãnh đạo</w:t>
      </w:r>
      <w:r w:rsidR="00B850D7" w:rsidRPr="00793757">
        <w:rPr>
          <w:rFonts w:ascii="Times New Roman" w:hAnsi="Times New Roman" w:cs="Times New Roman"/>
          <w:sz w:val="28"/>
          <w:szCs w:val="28"/>
        </w:rPr>
        <w:t xml:space="preserve"> Cục Thống kê</w:t>
      </w:r>
      <w:r w:rsidR="006713B1" w:rsidRPr="00793757">
        <w:rPr>
          <w:rFonts w:ascii="Times New Roman" w:hAnsi="Times New Roman" w:cs="Times New Roman"/>
          <w:sz w:val="28"/>
          <w:szCs w:val="28"/>
        </w:rPr>
        <w:t xml:space="preserve">, </w:t>
      </w:r>
      <w:r w:rsidR="00B850D7" w:rsidRPr="00793757">
        <w:rPr>
          <w:rFonts w:ascii="Times New Roman" w:hAnsi="Times New Roman" w:cs="Times New Roman"/>
          <w:sz w:val="28"/>
          <w:szCs w:val="28"/>
        </w:rPr>
        <w:t xml:space="preserve">lãnh đạo và </w:t>
      </w:r>
      <w:r w:rsidR="00972237" w:rsidRPr="00793757">
        <w:rPr>
          <w:rFonts w:ascii="Times New Roman" w:hAnsi="Times New Roman" w:cs="Times New Roman"/>
          <w:sz w:val="28"/>
          <w:szCs w:val="28"/>
        </w:rPr>
        <w:t>c</w:t>
      </w:r>
      <w:r w:rsidR="00EC1667" w:rsidRPr="00793757">
        <w:rPr>
          <w:rFonts w:ascii="Times New Roman" w:hAnsi="Times New Roman" w:cs="Times New Roman"/>
          <w:sz w:val="28"/>
          <w:szCs w:val="28"/>
        </w:rPr>
        <w:t>ông chức thuộc</w:t>
      </w:r>
      <w:r w:rsidR="00AB5603" w:rsidRPr="00793757">
        <w:rPr>
          <w:rFonts w:ascii="Times New Roman" w:hAnsi="Times New Roman" w:cs="Times New Roman"/>
          <w:sz w:val="28"/>
          <w:szCs w:val="28"/>
        </w:rPr>
        <w:t xml:space="preserve"> Ban </w:t>
      </w:r>
      <w:r w:rsidR="00B850D7" w:rsidRPr="00793757">
        <w:rPr>
          <w:rFonts w:ascii="Times New Roman" w:hAnsi="Times New Roman" w:cs="Times New Roman"/>
          <w:sz w:val="28"/>
          <w:szCs w:val="28"/>
        </w:rPr>
        <w:t>Đ</w:t>
      </w:r>
      <w:r w:rsidR="00AB5603" w:rsidRPr="00793757">
        <w:rPr>
          <w:rFonts w:ascii="Times New Roman" w:hAnsi="Times New Roman" w:cs="Times New Roman"/>
          <w:sz w:val="28"/>
          <w:szCs w:val="28"/>
        </w:rPr>
        <w:t>iều tra thống kê</w:t>
      </w:r>
      <w:r w:rsidR="00031A60" w:rsidRPr="00793757">
        <w:rPr>
          <w:rFonts w:ascii="Times New Roman" w:hAnsi="Times New Roman" w:cs="Times New Roman"/>
          <w:sz w:val="28"/>
          <w:szCs w:val="28"/>
        </w:rPr>
        <w:t>,</w:t>
      </w:r>
      <w:r w:rsidR="00B850D7" w:rsidRPr="00793757">
        <w:rPr>
          <w:rFonts w:ascii="Times New Roman" w:hAnsi="Times New Roman" w:cs="Times New Roman"/>
          <w:sz w:val="28"/>
          <w:szCs w:val="28"/>
        </w:rPr>
        <w:t xml:space="preserve"> </w:t>
      </w:r>
      <w:r w:rsidR="00AB5603" w:rsidRPr="00793757">
        <w:rPr>
          <w:rFonts w:ascii="Times New Roman" w:hAnsi="Times New Roman" w:cs="Times New Roman"/>
          <w:sz w:val="28"/>
          <w:szCs w:val="28"/>
        </w:rPr>
        <w:t xml:space="preserve">Ban </w:t>
      </w:r>
      <w:r w:rsidR="00B850D7" w:rsidRPr="00793757">
        <w:rPr>
          <w:rFonts w:ascii="Times New Roman" w:hAnsi="Times New Roman" w:cs="Times New Roman"/>
          <w:sz w:val="28"/>
          <w:szCs w:val="28"/>
        </w:rPr>
        <w:t>T</w:t>
      </w:r>
      <w:r w:rsidR="00AB5603" w:rsidRPr="00793757">
        <w:rPr>
          <w:rFonts w:ascii="Times New Roman" w:hAnsi="Times New Roman" w:cs="Times New Roman"/>
          <w:sz w:val="28"/>
          <w:szCs w:val="28"/>
        </w:rPr>
        <w:t>hống kê Nông</w:t>
      </w:r>
      <w:r w:rsidR="00B850D7" w:rsidRPr="00793757">
        <w:rPr>
          <w:rFonts w:ascii="Times New Roman" w:hAnsi="Times New Roman" w:cs="Times New Roman"/>
          <w:sz w:val="28"/>
          <w:szCs w:val="28"/>
        </w:rPr>
        <w:t>,</w:t>
      </w:r>
      <w:r w:rsidR="00AB5603" w:rsidRPr="00793757">
        <w:rPr>
          <w:rFonts w:ascii="Times New Roman" w:hAnsi="Times New Roman" w:cs="Times New Roman"/>
          <w:sz w:val="28"/>
          <w:szCs w:val="28"/>
        </w:rPr>
        <w:t xml:space="preserve"> </w:t>
      </w:r>
      <w:r w:rsidR="00B850D7" w:rsidRPr="00793757">
        <w:rPr>
          <w:rFonts w:ascii="Times New Roman" w:hAnsi="Times New Roman" w:cs="Times New Roman"/>
          <w:sz w:val="28"/>
          <w:szCs w:val="28"/>
        </w:rPr>
        <w:t>L</w:t>
      </w:r>
      <w:r w:rsidR="00AB5603" w:rsidRPr="00793757">
        <w:rPr>
          <w:rFonts w:ascii="Times New Roman" w:hAnsi="Times New Roman" w:cs="Times New Roman"/>
          <w:sz w:val="28"/>
          <w:szCs w:val="28"/>
        </w:rPr>
        <w:t xml:space="preserve">âm nghiệp và Thủy sản </w:t>
      </w:r>
      <w:r w:rsidR="002D1374" w:rsidRPr="00793757">
        <w:rPr>
          <w:rFonts w:ascii="Times New Roman" w:hAnsi="Times New Roman" w:cs="Times New Roman"/>
          <w:spacing w:val="-2"/>
          <w:sz w:val="28"/>
          <w:szCs w:val="28"/>
        </w:rPr>
        <w:t>và các đơn vị liên quan thuộ</w:t>
      </w:r>
      <w:r w:rsidR="00AB5603" w:rsidRPr="00793757">
        <w:rPr>
          <w:rFonts w:ascii="Times New Roman" w:hAnsi="Times New Roman" w:cs="Times New Roman"/>
          <w:spacing w:val="-2"/>
          <w:sz w:val="28"/>
          <w:szCs w:val="28"/>
        </w:rPr>
        <w:t>c C</w:t>
      </w:r>
      <w:r w:rsidR="002D1374" w:rsidRPr="00793757">
        <w:rPr>
          <w:rFonts w:ascii="Times New Roman" w:hAnsi="Times New Roman" w:cs="Times New Roman"/>
          <w:spacing w:val="-2"/>
          <w:sz w:val="28"/>
          <w:szCs w:val="28"/>
        </w:rPr>
        <w:t>ục Thống kê</w:t>
      </w:r>
      <w:r w:rsidR="00CC1AD0" w:rsidRPr="00793757">
        <w:rPr>
          <w:rFonts w:ascii="Times New Roman" w:hAnsi="Times New Roman" w:cs="Times New Roman"/>
          <w:spacing w:val="-2"/>
          <w:sz w:val="28"/>
          <w:szCs w:val="28"/>
        </w:rPr>
        <w:t>;</w:t>
      </w:r>
    </w:p>
    <w:p w14:paraId="0725D59C" w14:textId="77777777" w:rsidR="007452CC" w:rsidRPr="00793757" w:rsidRDefault="007452CC"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Địa phương</w:t>
      </w:r>
      <w:r w:rsidR="00B850D7" w:rsidRPr="00793757">
        <w:rPr>
          <w:rFonts w:ascii="Times New Roman" w:hAnsi="Times New Roman" w:cs="Times New Roman"/>
          <w:sz w:val="28"/>
          <w:szCs w:val="28"/>
        </w:rPr>
        <w:t>:</w:t>
      </w:r>
    </w:p>
    <w:p w14:paraId="518078E5" w14:textId="77777777" w:rsidR="007452CC" w:rsidRPr="00793757" w:rsidRDefault="007452CC"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Thành viên Ban </w:t>
      </w:r>
      <w:r w:rsidR="00B850D7" w:rsidRPr="00793757">
        <w:rPr>
          <w:rFonts w:ascii="Times New Roman" w:hAnsi="Times New Roman" w:cs="Times New Roman"/>
          <w:sz w:val="28"/>
          <w:szCs w:val="28"/>
        </w:rPr>
        <w:t>C</w:t>
      </w:r>
      <w:r w:rsidRPr="00793757">
        <w:rPr>
          <w:rFonts w:ascii="Times New Roman" w:hAnsi="Times New Roman" w:cs="Times New Roman"/>
          <w:sz w:val="28"/>
          <w:szCs w:val="28"/>
        </w:rPr>
        <w:t xml:space="preserve">hỉ đạo và </w:t>
      </w:r>
      <w:r w:rsidR="00F201EE" w:rsidRPr="00793757">
        <w:rPr>
          <w:rFonts w:ascii="Times New Roman" w:hAnsi="Times New Roman" w:cs="Times New Roman"/>
          <w:sz w:val="28"/>
          <w:szCs w:val="28"/>
        </w:rPr>
        <w:t>Tổ thường trực</w:t>
      </w:r>
      <w:r w:rsidRPr="00793757">
        <w:rPr>
          <w:rFonts w:ascii="Times New Roman" w:hAnsi="Times New Roman" w:cs="Times New Roman"/>
          <w:sz w:val="28"/>
          <w:szCs w:val="28"/>
        </w:rPr>
        <w:t xml:space="preserve"> cấp tỉnh, huyện, xã</w:t>
      </w:r>
      <w:r w:rsidR="00CA4503" w:rsidRPr="00793757">
        <w:rPr>
          <w:rFonts w:ascii="Times New Roman" w:hAnsi="Times New Roman" w:cs="Times New Roman"/>
          <w:sz w:val="28"/>
          <w:szCs w:val="28"/>
        </w:rPr>
        <w:t>.</w:t>
      </w:r>
    </w:p>
    <w:p w14:paraId="48AABE03" w14:textId="63C3A73F" w:rsidR="007452CC" w:rsidRPr="00793757" w:rsidRDefault="007452CC"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Công chứ</w:t>
      </w:r>
      <w:r w:rsidR="009D4DBE">
        <w:rPr>
          <w:rFonts w:ascii="Times New Roman" w:hAnsi="Times New Roman" w:cs="Times New Roman"/>
          <w:sz w:val="28"/>
          <w:szCs w:val="28"/>
        </w:rPr>
        <w:t>c Chi c</w:t>
      </w:r>
      <w:r w:rsidRPr="00793757">
        <w:rPr>
          <w:rFonts w:ascii="Times New Roman" w:hAnsi="Times New Roman" w:cs="Times New Roman"/>
          <w:sz w:val="28"/>
          <w:szCs w:val="28"/>
        </w:rPr>
        <w:t xml:space="preserve">ục Thống kê cấp tỉnh, Đội </w:t>
      </w:r>
      <w:r w:rsidR="004114DD" w:rsidRPr="00793757">
        <w:rPr>
          <w:rFonts w:ascii="Times New Roman" w:hAnsi="Times New Roman" w:cs="Times New Roman"/>
          <w:sz w:val="28"/>
          <w:szCs w:val="28"/>
        </w:rPr>
        <w:t>T</w:t>
      </w:r>
      <w:r w:rsidRPr="00793757">
        <w:rPr>
          <w:rFonts w:ascii="Times New Roman" w:hAnsi="Times New Roman" w:cs="Times New Roman"/>
          <w:sz w:val="28"/>
          <w:szCs w:val="28"/>
        </w:rPr>
        <w:t>hống kê cấp huyện được giao nhiệm vụ giám sát.</w:t>
      </w:r>
    </w:p>
    <w:p w14:paraId="446EDF7B" w14:textId="77777777" w:rsidR="00065EAA"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5</w:t>
      </w:r>
      <w:r w:rsidR="00EC1667" w:rsidRPr="00793757">
        <w:rPr>
          <w:rFonts w:ascii="Times New Roman" w:hAnsi="Times New Roman" w:cs="Times New Roman"/>
          <w:b/>
          <w:sz w:val="28"/>
          <w:szCs w:val="28"/>
        </w:rPr>
        <w:t>. Nhiệm vụ của Đoàn giám sát và Giám sát viên</w:t>
      </w:r>
    </w:p>
    <w:p w14:paraId="6C804D2B" w14:textId="77777777" w:rsidR="00065EAA" w:rsidRPr="00793757" w:rsidRDefault="00117AF9"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5</w:t>
      </w:r>
      <w:r w:rsidR="00EC1667" w:rsidRPr="00793757">
        <w:rPr>
          <w:rFonts w:ascii="Times New Roman" w:hAnsi="Times New Roman" w:cs="Times New Roman"/>
          <w:b/>
          <w:i/>
          <w:sz w:val="28"/>
          <w:szCs w:val="28"/>
        </w:rPr>
        <w:t>.1. Nhiệm vụ của Đoàn giám sát</w:t>
      </w:r>
    </w:p>
    <w:p w14:paraId="111D6282" w14:textId="2BCD2677" w:rsidR="005F15A6" w:rsidRPr="00793757" w:rsidRDefault="005F15A6" w:rsidP="001175B4">
      <w:pPr>
        <w:spacing w:before="120" w:after="0" w:line="240" w:lineRule="auto"/>
        <w:ind w:firstLine="720"/>
        <w:jc w:val="both"/>
        <w:rPr>
          <w:rFonts w:ascii="Times New Roman" w:hAnsi="Times New Roman" w:cs="Times New Roman"/>
          <w:spacing w:val="-4"/>
          <w:sz w:val="28"/>
          <w:szCs w:val="28"/>
        </w:rPr>
      </w:pPr>
      <w:r w:rsidRPr="00793757">
        <w:rPr>
          <w:rFonts w:ascii="Times New Roman" w:hAnsi="Times New Roman" w:cs="Times New Roman"/>
          <w:spacing w:val="-4"/>
          <w:sz w:val="28"/>
          <w:szCs w:val="28"/>
        </w:rPr>
        <w:t xml:space="preserve">- Phân công thành viên </w:t>
      </w:r>
      <w:r w:rsidR="004B0FB6" w:rsidRPr="00793757">
        <w:rPr>
          <w:rFonts w:ascii="Times New Roman" w:hAnsi="Times New Roman" w:cs="Times New Roman"/>
          <w:spacing w:val="-4"/>
          <w:sz w:val="28"/>
          <w:szCs w:val="28"/>
        </w:rPr>
        <w:t>Đ</w:t>
      </w:r>
      <w:r w:rsidRPr="00793757">
        <w:rPr>
          <w:rFonts w:ascii="Times New Roman" w:hAnsi="Times New Roman" w:cs="Times New Roman"/>
          <w:spacing w:val="-4"/>
          <w:sz w:val="28"/>
          <w:szCs w:val="28"/>
        </w:rPr>
        <w:t xml:space="preserve">oàn thực hiện giám sát </w:t>
      </w:r>
      <w:r w:rsidR="00BA5F47">
        <w:rPr>
          <w:rFonts w:ascii="Times New Roman" w:eastAsia="Calibri" w:hAnsi="Times New Roman" w:cs="Times New Roman"/>
          <w:spacing w:val="8"/>
          <w:sz w:val="28"/>
          <w:szCs w:val="28"/>
        </w:rPr>
        <w:t xml:space="preserve">công tác lập bảng kê </w:t>
      </w:r>
      <w:r w:rsidRPr="00793757">
        <w:rPr>
          <w:rFonts w:ascii="Times New Roman" w:hAnsi="Times New Roman" w:cs="Times New Roman"/>
          <w:spacing w:val="-4"/>
          <w:sz w:val="28"/>
          <w:szCs w:val="28"/>
        </w:rPr>
        <w:t>trực tuyến</w:t>
      </w:r>
      <w:r w:rsidR="00D73BBE" w:rsidRPr="00793757">
        <w:rPr>
          <w:rFonts w:ascii="Times New Roman" w:hAnsi="Times New Roman" w:cs="Times New Roman"/>
          <w:spacing w:val="-4"/>
          <w:sz w:val="28"/>
          <w:szCs w:val="28"/>
        </w:rPr>
        <w:t xml:space="preserve"> trên </w:t>
      </w:r>
      <w:r w:rsidR="004114DD" w:rsidRPr="00793757">
        <w:rPr>
          <w:rFonts w:ascii="Times New Roman" w:hAnsi="Times New Roman" w:cs="Times New Roman"/>
          <w:spacing w:val="-4"/>
          <w:sz w:val="28"/>
          <w:szCs w:val="28"/>
        </w:rPr>
        <w:t>T</w:t>
      </w:r>
      <w:r w:rsidR="00D73BBE" w:rsidRPr="00793757">
        <w:rPr>
          <w:rFonts w:ascii="Times New Roman" w:hAnsi="Times New Roman" w:cs="Times New Roman"/>
          <w:spacing w:val="-4"/>
          <w:sz w:val="28"/>
          <w:szCs w:val="28"/>
        </w:rPr>
        <w:t xml:space="preserve">rang </w:t>
      </w:r>
      <w:r w:rsidR="004114DD" w:rsidRPr="00793757">
        <w:rPr>
          <w:rFonts w:ascii="Times New Roman" w:hAnsi="Times New Roman" w:cs="Times New Roman"/>
          <w:spacing w:val="-4"/>
          <w:sz w:val="28"/>
          <w:szCs w:val="28"/>
        </w:rPr>
        <w:t>W</w:t>
      </w:r>
      <w:r w:rsidR="00D73BBE" w:rsidRPr="00793757">
        <w:rPr>
          <w:rFonts w:ascii="Times New Roman" w:hAnsi="Times New Roman" w:cs="Times New Roman"/>
          <w:spacing w:val="-4"/>
          <w:sz w:val="28"/>
          <w:szCs w:val="28"/>
        </w:rPr>
        <w:t>eb điều hành tác nghiệp, nếu phát hiện những vấn đề bất cập cầ</w:t>
      </w:r>
      <w:r w:rsidR="009D4DBE">
        <w:rPr>
          <w:rFonts w:ascii="Times New Roman" w:hAnsi="Times New Roman" w:cs="Times New Roman"/>
          <w:spacing w:val="-4"/>
          <w:sz w:val="28"/>
          <w:szCs w:val="28"/>
        </w:rPr>
        <w:t>n báo cáo Ban C</w:t>
      </w:r>
      <w:r w:rsidR="00D73BBE" w:rsidRPr="00793757">
        <w:rPr>
          <w:rFonts w:ascii="Times New Roman" w:hAnsi="Times New Roman" w:cs="Times New Roman"/>
          <w:spacing w:val="-4"/>
          <w:sz w:val="28"/>
          <w:szCs w:val="28"/>
        </w:rPr>
        <w:t xml:space="preserve">hỉ đạo </w:t>
      </w:r>
      <w:r w:rsidR="004114DD" w:rsidRPr="00793757">
        <w:rPr>
          <w:rFonts w:ascii="Times New Roman" w:hAnsi="Times New Roman" w:cs="Times New Roman"/>
          <w:spacing w:val="-4"/>
          <w:sz w:val="28"/>
          <w:szCs w:val="28"/>
        </w:rPr>
        <w:t xml:space="preserve">trung ương (qua </w:t>
      </w:r>
      <w:r w:rsidR="00CA4503" w:rsidRPr="00793757">
        <w:rPr>
          <w:rFonts w:ascii="Times New Roman" w:hAnsi="Times New Roman" w:cs="Times New Roman"/>
          <w:spacing w:val="-4"/>
          <w:sz w:val="28"/>
          <w:szCs w:val="28"/>
        </w:rPr>
        <w:t>Ban Điều tra thống kê</w:t>
      </w:r>
      <w:r w:rsidR="009D4DBE">
        <w:rPr>
          <w:rFonts w:ascii="Times New Roman" w:hAnsi="Times New Roman" w:cs="Times New Roman"/>
          <w:spacing w:val="-4"/>
          <w:sz w:val="28"/>
          <w:szCs w:val="28"/>
        </w:rPr>
        <w:t>, Cục Thống kê</w:t>
      </w:r>
      <w:r w:rsidR="004114DD" w:rsidRPr="00793757">
        <w:rPr>
          <w:rFonts w:ascii="Times New Roman" w:hAnsi="Times New Roman" w:cs="Times New Roman"/>
          <w:spacing w:val="-4"/>
          <w:sz w:val="28"/>
          <w:szCs w:val="28"/>
        </w:rPr>
        <w:t>)</w:t>
      </w:r>
      <w:r w:rsidR="00D73BBE" w:rsidRPr="00793757">
        <w:rPr>
          <w:rFonts w:ascii="Times New Roman" w:hAnsi="Times New Roman" w:cs="Times New Roman"/>
          <w:spacing w:val="-4"/>
          <w:sz w:val="28"/>
          <w:szCs w:val="28"/>
        </w:rPr>
        <w:t xml:space="preserve"> để kịp thời xử lý</w:t>
      </w:r>
      <w:r w:rsidRPr="00793757">
        <w:rPr>
          <w:rFonts w:ascii="Times New Roman" w:hAnsi="Times New Roman" w:cs="Times New Roman"/>
          <w:spacing w:val="-4"/>
          <w:sz w:val="28"/>
          <w:szCs w:val="28"/>
        </w:rPr>
        <w:t>. Tiến hành giám sát trực tuyến đối với tất cả các khâu củ</w:t>
      </w:r>
      <w:r w:rsidR="007A5446">
        <w:rPr>
          <w:rFonts w:ascii="Times New Roman" w:hAnsi="Times New Roman" w:cs="Times New Roman"/>
          <w:spacing w:val="-4"/>
          <w:sz w:val="28"/>
          <w:szCs w:val="28"/>
        </w:rPr>
        <w:t>a công tác</w:t>
      </w:r>
      <w:r w:rsidR="00987105" w:rsidRPr="00793757">
        <w:rPr>
          <w:rFonts w:ascii="Times New Roman" w:hAnsi="Times New Roman" w:cs="Times New Roman"/>
          <w:spacing w:val="-4"/>
          <w:sz w:val="28"/>
          <w:szCs w:val="28"/>
        </w:rPr>
        <w:t xml:space="preserve"> </w:t>
      </w:r>
      <w:r w:rsidRPr="00793757">
        <w:rPr>
          <w:rFonts w:ascii="Times New Roman" w:hAnsi="Times New Roman" w:cs="Times New Roman"/>
          <w:spacing w:val="-4"/>
          <w:sz w:val="28"/>
          <w:szCs w:val="28"/>
        </w:rPr>
        <w:t>lập bảng kê hộ;</w:t>
      </w:r>
    </w:p>
    <w:p w14:paraId="2F58E0AE" w14:textId="42943705" w:rsidR="00065EAA" w:rsidRPr="003B5469" w:rsidRDefault="00EC1667" w:rsidP="001175B4">
      <w:pPr>
        <w:spacing w:before="120" w:after="0" w:line="240" w:lineRule="auto"/>
        <w:ind w:firstLine="720"/>
        <w:jc w:val="both"/>
        <w:rPr>
          <w:rFonts w:ascii="Times New Roman" w:hAnsi="Times New Roman" w:cs="Times New Roman"/>
          <w:spacing w:val="4"/>
          <w:sz w:val="28"/>
          <w:szCs w:val="28"/>
        </w:rPr>
      </w:pPr>
      <w:r w:rsidRPr="003B5469">
        <w:rPr>
          <w:rFonts w:ascii="Times New Roman" w:hAnsi="Times New Roman" w:cs="Times New Roman"/>
          <w:spacing w:val="4"/>
          <w:sz w:val="28"/>
          <w:szCs w:val="28"/>
        </w:rPr>
        <w:t xml:space="preserve">- Làm việc với </w:t>
      </w:r>
      <w:r w:rsidR="00D73BBE" w:rsidRPr="003B5469">
        <w:rPr>
          <w:rFonts w:ascii="Times New Roman" w:hAnsi="Times New Roman" w:cs="Times New Roman"/>
          <w:spacing w:val="4"/>
          <w:sz w:val="28"/>
          <w:szCs w:val="28"/>
        </w:rPr>
        <w:t xml:space="preserve">Ban </w:t>
      </w:r>
      <w:r w:rsidR="00906958" w:rsidRPr="003B5469">
        <w:rPr>
          <w:rFonts w:ascii="Times New Roman" w:hAnsi="Times New Roman" w:cs="Times New Roman"/>
          <w:spacing w:val="4"/>
          <w:sz w:val="28"/>
          <w:szCs w:val="28"/>
        </w:rPr>
        <w:t>C</w:t>
      </w:r>
      <w:r w:rsidR="00D73BBE" w:rsidRPr="003B5469">
        <w:rPr>
          <w:rFonts w:ascii="Times New Roman" w:hAnsi="Times New Roman" w:cs="Times New Roman"/>
          <w:spacing w:val="4"/>
          <w:sz w:val="28"/>
          <w:szCs w:val="28"/>
        </w:rPr>
        <w:t>hỉ đạo TĐTNN 2025 cấp dưới</w:t>
      </w:r>
      <w:r w:rsidR="009D4DBE">
        <w:rPr>
          <w:rFonts w:ascii="Times New Roman" w:hAnsi="Times New Roman" w:cs="Times New Roman"/>
          <w:spacing w:val="4"/>
          <w:sz w:val="28"/>
          <w:szCs w:val="28"/>
        </w:rPr>
        <w:t xml:space="preserve"> để</w:t>
      </w:r>
      <w:r w:rsidR="00D73BBE" w:rsidRPr="003B5469">
        <w:rPr>
          <w:rFonts w:ascii="Times New Roman" w:hAnsi="Times New Roman" w:cs="Times New Roman"/>
          <w:spacing w:val="4"/>
          <w:sz w:val="28"/>
          <w:szCs w:val="28"/>
        </w:rPr>
        <w:t xml:space="preserve"> </w:t>
      </w:r>
      <w:r w:rsidRPr="003B5469">
        <w:rPr>
          <w:rFonts w:ascii="Times New Roman" w:hAnsi="Times New Roman" w:cs="Times New Roman"/>
          <w:spacing w:val="4"/>
          <w:sz w:val="28"/>
          <w:szCs w:val="28"/>
        </w:rPr>
        <w:t>nắm tiến độ, tình hình triển khai, các khó khăn, vướng mắc để kịp thời xử lý</w:t>
      </w:r>
      <w:r w:rsidR="00987105" w:rsidRPr="003B5469">
        <w:rPr>
          <w:rFonts w:ascii="Times New Roman" w:hAnsi="Times New Roman" w:cs="Times New Roman"/>
          <w:spacing w:val="4"/>
          <w:sz w:val="28"/>
          <w:szCs w:val="28"/>
        </w:rPr>
        <w:t xml:space="preserve"> </w:t>
      </w:r>
      <w:r w:rsidRPr="003B5469">
        <w:rPr>
          <w:rFonts w:ascii="Times New Roman" w:hAnsi="Times New Roman" w:cs="Times New Roman"/>
          <w:spacing w:val="4"/>
          <w:sz w:val="28"/>
          <w:szCs w:val="28"/>
        </w:rPr>
        <w:t xml:space="preserve">hoặc báo cáo </w:t>
      </w:r>
      <w:r w:rsidR="004114DD" w:rsidRPr="003B5469">
        <w:rPr>
          <w:rFonts w:ascii="Times New Roman" w:hAnsi="Times New Roman" w:cs="Times New Roman"/>
          <w:spacing w:val="4"/>
          <w:sz w:val="28"/>
          <w:szCs w:val="28"/>
        </w:rPr>
        <w:t xml:space="preserve">Ban </w:t>
      </w:r>
      <w:r w:rsidR="00906958" w:rsidRPr="003B5469">
        <w:rPr>
          <w:rFonts w:ascii="Times New Roman" w:hAnsi="Times New Roman" w:cs="Times New Roman"/>
          <w:spacing w:val="4"/>
          <w:sz w:val="28"/>
          <w:szCs w:val="28"/>
        </w:rPr>
        <w:t>C</w:t>
      </w:r>
      <w:r w:rsidR="004114DD" w:rsidRPr="003B5469">
        <w:rPr>
          <w:rFonts w:ascii="Times New Roman" w:hAnsi="Times New Roman" w:cs="Times New Roman"/>
          <w:spacing w:val="4"/>
          <w:sz w:val="28"/>
          <w:szCs w:val="28"/>
        </w:rPr>
        <w:t>hỉ đạo trung ương (qua Ban</w:t>
      </w:r>
      <w:r w:rsidR="009D4DBE">
        <w:rPr>
          <w:rFonts w:ascii="Times New Roman" w:hAnsi="Times New Roman" w:cs="Times New Roman"/>
          <w:spacing w:val="4"/>
          <w:sz w:val="28"/>
          <w:szCs w:val="28"/>
        </w:rPr>
        <w:t xml:space="preserve"> </w:t>
      </w:r>
      <w:r w:rsidR="009D4DBE" w:rsidRPr="00793757">
        <w:rPr>
          <w:rFonts w:ascii="Times New Roman" w:hAnsi="Times New Roman" w:cs="Times New Roman"/>
          <w:spacing w:val="-4"/>
          <w:sz w:val="28"/>
          <w:szCs w:val="28"/>
        </w:rPr>
        <w:t>Điều tra thống kê</w:t>
      </w:r>
      <w:r w:rsidR="009D4DBE">
        <w:rPr>
          <w:rFonts w:ascii="Times New Roman" w:hAnsi="Times New Roman" w:cs="Times New Roman"/>
          <w:spacing w:val="-4"/>
          <w:sz w:val="28"/>
          <w:szCs w:val="28"/>
        </w:rPr>
        <w:t>, Cục Thống kê</w:t>
      </w:r>
      <w:r w:rsidR="004114DD" w:rsidRPr="003B5469">
        <w:rPr>
          <w:rFonts w:ascii="Times New Roman" w:hAnsi="Times New Roman" w:cs="Times New Roman"/>
          <w:spacing w:val="4"/>
          <w:sz w:val="28"/>
          <w:szCs w:val="28"/>
        </w:rPr>
        <w:t>) để kịp thời xử lý</w:t>
      </w:r>
      <w:r w:rsidR="00987105" w:rsidRPr="003B5469">
        <w:rPr>
          <w:rFonts w:ascii="Times New Roman" w:hAnsi="Times New Roman" w:cs="Times New Roman"/>
          <w:spacing w:val="4"/>
          <w:sz w:val="28"/>
          <w:szCs w:val="28"/>
        </w:rPr>
        <w:t xml:space="preserve"> </w:t>
      </w:r>
      <w:r w:rsidR="00CC1AD0" w:rsidRPr="003B5469">
        <w:rPr>
          <w:rFonts w:ascii="Times New Roman" w:hAnsi="Times New Roman" w:cs="Times New Roman"/>
          <w:spacing w:val="4"/>
          <w:sz w:val="28"/>
          <w:szCs w:val="28"/>
        </w:rPr>
        <w:t>đối với những</w:t>
      </w:r>
      <w:r w:rsidRPr="003B5469">
        <w:rPr>
          <w:rFonts w:ascii="Times New Roman" w:hAnsi="Times New Roman" w:cs="Times New Roman"/>
          <w:spacing w:val="4"/>
          <w:sz w:val="28"/>
          <w:szCs w:val="28"/>
        </w:rPr>
        <w:t xml:space="preserve"> vấn đề </w:t>
      </w:r>
      <w:r w:rsidR="003B70F9" w:rsidRPr="003B5469">
        <w:rPr>
          <w:rFonts w:ascii="Times New Roman" w:hAnsi="Times New Roman" w:cs="Times New Roman"/>
          <w:spacing w:val="4"/>
          <w:sz w:val="28"/>
          <w:szCs w:val="28"/>
        </w:rPr>
        <w:t xml:space="preserve">vượt </w:t>
      </w:r>
      <w:r w:rsidRPr="003B5469">
        <w:rPr>
          <w:rFonts w:ascii="Times New Roman" w:hAnsi="Times New Roman" w:cs="Times New Roman"/>
          <w:spacing w:val="4"/>
          <w:sz w:val="28"/>
          <w:szCs w:val="28"/>
        </w:rPr>
        <w:t>thẩm quyền;</w:t>
      </w:r>
    </w:p>
    <w:p w14:paraId="7FB049AD" w14:textId="77777777" w:rsidR="00D73BBE" w:rsidRPr="00793757" w:rsidRDefault="00D73BBE"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Giám sát việc thực hiện công tác giám sát của Giám sát viên cấp dưới;</w:t>
      </w:r>
    </w:p>
    <w:p w14:paraId="29076337" w14:textId="249196E1"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Giám sát </w:t>
      </w:r>
      <w:r w:rsidR="00BA5F47">
        <w:rPr>
          <w:rFonts w:ascii="Times New Roman" w:eastAsia="Calibri" w:hAnsi="Times New Roman" w:cs="Times New Roman"/>
          <w:spacing w:val="8"/>
          <w:sz w:val="28"/>
          <w:szCs w:val="28"/>
        </w:rPr>
        <w:t xml:space="preserve">công tác lập bảng kê </w:t>
      </w:r>
      <w:r w:rsidRPr="00793757">
        <w:rPr>
          <w:rFonts w:ascii="Times New Roman" w:hAnsi="Times New Roman" w:cs="Times New Roman"/>
          <w:sz w:val="28"/>
          <w:szCs w:val="28"/>
        </w:rPr>
        <w:t>tại thực địa để đánh giá chất lượng thông tin đã thu thập.</w:t>
      </w:r>
    </w:p>
    <w:p w14:paraId="1B760814" w14:textId="77777777" w:rsidR="00065EAA" w:rsidRPr="00793757" w:rsidRDefault="00117AF9" w:rsidP="001175B4">
      <w:pPr>
        <w:spacing w:before="120" w:after="0" w:line="240" w:lineRule="auto"/>
        <w:ind w:firstLine="720"/>
        <w:jc w:val="both"/>
        <w:rPr>
          <w:rFonts w:ascii="Times New Roman" w:hAnsi="Times New Roman" w:cs="Times New Roman"/>
          <w:b/>
          <w:i/>
          <w:sz w:val="28"/>
          <w:szCs w:val="28"/>
        </w:rPr>
      </w:pPr>
      <w:r w:rsidRPr="00793757">
        <w:rPr>
          <w:rFonts w:ascii="Times New Roman" w:hAnsi="Times New Roman" w:cs="Times New Roman"/>
          <w:b/>
          <w:i/>
          <w:sz w:val="28"/>
          <w:szCs w:val="28"/>
        </w:rPr>
        <w:t>5</w:t>
      </w:r>
      <w:r w:rsidR="00EC1667" w:rsidRPr="00793757">
        <w:rPr>
          <w:rFonts w:ascii="Times New Roman" w:hAnsi="Times New Roman" w:cs="Times New Roman"/>
          <w:b/>
          <w:i/>
          <w:sz w:val="28"/>
          <w:szCs w:val="28"/>
        </w:rPr>
        <w:t>.2. Nhiệm vụ của Giám sát viên</w:t>
      </w:r>
    </w:p>
    <w:p w14:paraId="1A20AB9A" w14:textId="353291B3" w:rsidR="005F15A6" w:rsidRPr="00793757" w:rsidRDefault="00026FB2" w:rsidP="001175B4">
      <w:pPr>
        <w:spacing w:before="120" w:after="0" w:line="240" w:lineRule="auto"/>
        <w:ind w:firstLine="720"/>
        <w:jc w:val="both"/>
        <w:rPr>
          <w:rFonts w:ascii="Times New Roman" w:hAnsi="Times New Roman" w:cs="Times New Roman"/>
          <w:i/>
          <w:iCs/>
          <w:sz w:val="28"/>
          <w:szCs w:val="28"/>
        </w:rPr>
      </w:pPr>
      <w:r w:rsidRPr="00793757">
        <w:rPr>
          <w:rFonts w:ascii="Times New Roman" w:hAnsi="Times New Roman" w:cs="Times New Roman"/>
          <w:i/>
          <w:iCs/>
          <w:sz w:val="28"/>
          <w:szCs w:val="28"/>
        </w:rPr>
        <w:t xml:space="preserve">a) </w:t>
      </w:r>
      <w:r w:rsidR="005F15A6" w:rsidRPr="00793757">
        <w:rPr>
          <w:rFonts w:ascii="Times New Roman" w:hAnsi="Times New Roman" w:cs="Times New Roman"/>
          <w:i/>
          <w:iCs/>
          <w:sz w:val="28"/>
          <w:szCs w:val="28"/>
        </w:rPr>
        <w:t>Đối với giám sát trực tuyế</w:t>
      </w:r>
      <w:r w:rsidR="009D4DBE">
        <w:rPr>
          <w:rFonts w:ascii="Times New Roman" w:hAnsi="Times New Roman" w:cs="Times New Roman"/>
          <w:i/>
          <w:iCs/>
          <w:sz w:val="28"/>
          <w:szCs w:val="28"/>
        </w:rPr>
        <w:t>n</w:t>
      </w:r>
    </w:p>
    <w:p w14:paraId="7263FF98" w14:textId="4AFA2EC9" w:rsidR="00065EAA" w:rsidRPr="00793757" w:rsidRDefault="00EC1667" w:rsidP="001175B4">
      <w:pPr>
        <w:spacing w:before="120" w:after="0" w:line="240" w:lineRule="auto"/>
        <w:ind w:firstLine="720"/>
        <w:jc w:val="both"/>
        <w:rPr>
          <w:rFonts w:ascii="Times New Roman" w:eastAsia="Calibri" w:hAnsi="Times New Roman" w:cs="Times New Roman"/>
          <w:spacing w:val="-6"/>
          <w:sz w:val="28"/>
          <w:szCs w:val="28"/>
        </w:rPr>
      </w:pPr>
      <w:r w:rsidRPr="00793757">
        <w:rPr>
          <w:rFonts w:ascii="Times New Roman" w:hAnsi="Times New Roman" w:cs="Times New Roman"/>
          <w:sz w:val="28"/>
          <w:szCs w:val="28"/>
        </w:rPr>
        <w:t>- Thường xuyên sử dụng các công cụ đã được thiết kế trên phần mềm</w:t>
      </w:r>
      <w:r w:rsidR="006713B1" w:rsidRPr="00793757">
        <w:rPr>
          <w:rFonts w:ascii="Times New Roman" w:hAnsi="Times New Roman" w:cs="Times New Roman"/>
          <w:sz w:val="28"/>
          <w:szCs w:val="28"/>
        </w:rPr>
        <w:t xml:space="preserve"> để</w:t>
      </w:r>
      <w:r w:rsidR="008811A3">
        <w:rPr>
          <w:rFonts w:ascii="Times New Roman" w:hAnsi="Times New Roman" w:cs="Times New Roman"/>
          <w:sz w:val="28"/>
          <w:szCs w:val="28"/>
        </w:rPr>
        <w:t xml:space="preserve"> </w:t>
      </w:r>
      <w:r w:rsidRPr="00793757">
        <w:rPr>
          <w:rFonts w:ascii="Times New Roman" w:eastAsia="Calibri" w:hAnsi="Times New Roman" w:cs="Times New Roman"/>
          <w:spacing w:val="-6"/>
          <w:sz w:val="28"/>
          <w:szCs w:val="28"/>
        </w:rPr>
        <w:t>kiểm tra, giám sát nắm bắt tiến độ, xử lý các lỗ</w:t>
      </w:r>
      <w:r w:rsidR="009D4DBE">
        <w:rPr>
          <w:rFonts w:ascii="Times New Roman" w:eastAsia="Calibri" w:hAnsi="Times New Roman" w:cs="Times New Roman"/>
          <w:spacing w:val="-6"/>
          <w:sz w:val="28"/>
          <w:szCs w:val="28"/>
        </w:rPr>
        <w:t>i phát sinh trong quá trình lập bảng kê</w:t>
      </w:r>
      <w:r w:rsidR="005F15A6" w:rsidRPr="00793757">
        <w:rPr>
          <w:rFonts w:ascii="Times New Roman" w:eastAsia="Calibri" w:hAnsi="Times New Roman" w:cs="Times New Roman"/>
          <w:spacing w:val="-6"/>
          <w:sz w:val="28"/>
          <w:szCs w:val="28"/>
        </w:rPr>
        <w:t>;</w:t>
      </w:r>
    </w:p>
    <w:p w14:paraId="01516375" w14:textId="77777777"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Giám sát điều tra viên </w:t>
      </w:r>
      <w:r w:rsidR="006713B1" w:rsidRPr="00793757">
        <w:rPr>
          <w:rFonts w:ascii="Times New Roman" w:hAnsi="Times New Roman" w:cs="Times New Roman"/>
          <w:sz w:val="28"/>
          <w:szCs w:val="28"/>
        </w:rPr>
        <w:t>thông qua</w:t>
      </w:r>
      <w:r w:rsidRPr="00793757">
        <w:rPr>
          <w:rFonts w:ascii="Times New Roman" w:hAnsi="Times New Roman" w:cs="Times New Roman"/>
          <w:sz w:val="28"/>
          <w:szCs w:val="28"/>
        </w:rPr>
        <w:t xml:space="preserve"> kiểm tra phiếu đã điền thông tin để bảo đảm </w:t>
      </w:r>
      <w:r w:rsidR="006713B1" w:rsidRPr="00793757">
        <w:rPr>
          <w:rFonts w:ascii="Times New Roman" w:hAnsi="Times New Roman" w:cs="Times New Roman"/>
          <w:sz w:val="28"/>
          <w:szCs w:val="28"/>
        </w:rPr>
        <w:t xml:space="preserve">chất lượng và </w:t>
      </w:r>
      <w:r w:rsidRPr="00793757">
        <w:rPr>
          <w:rFonts w:ascii="Times New Roman" w:hAnsi="Times New Roman" w:cs="Times New Roman"/>
          <w:sz w:val="28"/>
          <w:szCs w:val="28"/>
        </w:rPr>
        <w:t>tiến độ;</w:t>
      </w:r>
    </w:p>
    <w:p w14:paraId="2A612F16" w14:textId="0B2CAC77" w:rsidR="00AB5603" w:rsidRPr="00793757" w:rsidRDefault="00AB5603"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Kiểm tra </w:t>
      </w:r>
      <w:r w:rsidR="00164219" w:rsidRPr="00793757">
        <w:rPr>
          <w:rFonts w:ascii="Times New Roman" w:hAnsi="Times New Roman" w:cs="Times New Roman"/>
          <w:sz w:val="28"/>
          <w:szCs w:val="28"/>
        </w:rPr>
        <w:t>logic giữa các địa bàn, khu vực</w:t>
      </w:r>
      <w:r w:rsidR="00EE1E1F">
        <w:rPr>
          <w:rFonts w:ascii="Times New Roman" w:hAnsi="Times New Roman" w:cs="Times New Roman"/>
          <w:sz w:val="28"/>
          <w:szCs w:val="28"/>
        </w:rPr>
        <w:t>…</w:t>
      </w:r>
      <w:r w:rsidR="00164219" w:rsidRPr="00793757">
        <w:rPr>
          <w:rFonts w:ascii="Times New Roman" w:hAnsi="Times New Roman" w:cs="Times New Roman"/>
          <w:sz w:val="28"/>
          <w:szCs w:val="28"/>
        </w:rPr>
        <w:t xml:space="preserve"> để thông báo </w:t>
      </w:r>
      <w:r w:rsidR="002303CB">
        <w:rPr>
          <w:rFonts w:ascii="Times New Roman" w:hAnsi="Times New Roman" w:cs="Times New Roman"/>
          <w:sz w:val="28"/>
          <w:szCs w:val="28"/>
        </w:rPr>
        <w:t xml:space="preserve">cho </w:t>
      </w:r>
      <w:r w:rsidR="00164219" w:rsidRPr="00793757">
        <w:rPr>
          <w:rFonts w:ascii="Times New Roman" w:hAnsi="Times New Roman" w:cs="Times New Roman"/>
          <w:sz w:val="28"/>
          <w:szCs w:val="28"/>
        </w:rPr>
        <w:t xml:space="preserve">địa phương kiểm tra, </w:t>
      </w:r>
      <w:r w:rsidR="009D4DBE">
        <w:rPr>
          <w:rFonts w:ascii="Times New Roman" w:hAnsi="Times New Roman" w:cs="Times New Roman"/>
          <w:sz w:val="28"/>
          <w:szCs w:val="28"/>
        </w:rPr>
        <w:t>rà soát, cập nhật (nếu chưa chính xác).</w:t>
      </w:r>
    </w:p>
    <w:p w14:paraId="6D581F94" w14:textId="3F06A84B" w:rsidR="005F15A6" w:rsidRPr="00793757" w:rsidRDefault="00026FB2" w:rsidP="001175B4">
      <w:pPr>
        <w:spacing w:before="120" w:after="0" w:line="240" w:lineRule="auto"/>
        <w:ind w:firstLine="720"/>
        <w:jc w:val="both"/>
        <w:rPr>
          <w:rFonts w:ascii="Times New Roman" w:hAnsi="Times New Roman" w:cs="Times New Roman"/>
          <w:i/>
          <w:sz w:val="28"/>
          <w:szCs w:val="28"/>
        </w:rPr>
      </w:pPr>
      <w:r w:rsidRPr="00793757">
        <w:rPr>
          <w:rFonts w:ascii="Times New Roman" w:hAnsi="Times New Roman" w:cs="Times New Roman"/>
          <w:i/>
          <w:sz w:val="28"/>
          <w:szCs w:val="28"/>
        </w:rPr>
        <w:t xml:space="preserve">b) </w:t>
      </w:r>
      <w:r w:rsidR="005F15A6" w:rsidRPr="00793757">
        <w:rPr>
          <w:rFonts w:ascii="Times New Roman" w:hAnsi="Times New Roman" w:cs="Times New Roman"/>
          <w:i/>
          <w:sz w:val="28"/>
          <w:szCs w:val="28"/>
        </w:rPr>
        <w:t>Đối với giám sát trực tiế</w:t>
      </w:r>
      <w:r w:rsidR="009D4DBE">
        <w:rPr>
          <w:rFonts w:ascii="Times New Roman" w:hAnsi="Times New Roman" w:cs="Times New Roman"/>
          <w:i/>
          <w:sz w:val="28"/>
          <w:szCs w:val="28"/>
        </w:rPr>
        <w:t>p</w:t>
      </w:r>
    </w:p>
    <w:p w14:paraId="68C06C22" w14:textId="1BBA2580" w:rsidR="00065EAA"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Làm việc với </w:t>
      </w:r>
      <w:r w:rsidR="00D73BBE" w:rsidRPr="00793757">
        <w:rPr>
          <w:rFonts w:ascii="Times New Roman" w:hAnsi="Times New Roman" w:cs="Times New Roman"/>
          <w:sz w:val="28"/>
          <w:szCs w:val="28"/>
        </w:rPr>
        <w:t xml:space="preserve">Ban </w:t>
      </w:r>
      <w:r w:rsidR="00906958" w:rsidRPr="00793757">
        <w:rPr>
          <w:rFonts w:ascii="Times New Roman" w:hAnsi="Times New Roman" w:cs="Times New Roman"/>
          <w:sz w:val="28"/>
          <w:szCs w:val="28"/>
        </w:rPr>
        <w:t>C</w:t>
      </w:r>
      <w:r w:rsidR="00D73BBE" w:rsidRPr="00793757">
        <w:rPr>
          <w:rFonts w:ascii="Times New Roman" w:hAnsi="Times New Roman" w:cs="Times New Roman"/>
          <w:sz w:val="28"/>
          <w:szCs w:val="28"/>
        </w:rPr>
        <w:t>hỉ đạo cấp dưới</w:t>
      </w:r>
      <w:r w:rsidRPr="00793757">
        <w:rPr>
          <w:rFonts w:ascii="Times New Roman" w:hAnsi="Times New Roman" w:cs="Times New Roman"/>
          <w:sz w:val="28"/>
          <w:szCs w:val="28"/>
        </w:rPr>
        <w:t xml:space="preserve"> </w:t>
      </w:r>
      <w:r w:rsidR="009D4DBE" w:rsidRPr="00303314">
        <w:rPr>
          <w:rFonts w:ascii="Times New Roman" w:hAnsi="Times New Roman" w:cs="Times New Roman"/>
          <w:sz w:val="28"/>
          <w:szCs w:val="28"/>
        </w:rPr>
        <w:t xml:space="preserve">để </w:t>
      </w:r>
      <w:r w:rsidRPr="00303314">
        <w:rPr>
          <w:rFonts w:ascii="Times New Roman" w:hAnsi="Times New Roman" w:cs="Times New Roman"/>
          <w:sz w:val="28"/>
          <w:szCs w:val="28"/>
        </w:rPr>
        <w:t>n</w:t>
      </w:r>
      <w:r w:rsidRPr="00793757">
        <w:rPr>
          <w:rFonts w:ascii="Times New Roman" w:hAnsi="Times New Roman" w:cs="Times New Roman"/>
          <w:sz w:val="28"/>
          <w:szCs w:val="28"/>
        </w:rPr>
        <w:t>ắm tình hình triển khai, các khó khăn, vướng mắc để kịp thời xử lý, giải quyết</w:t>
      </w:r>
      <w:r w:rsidR="00026FB2" w:rsidRPr="00793757">
        <w:rPr>
          <w:rFonts w:ascii="Times New Roman" w:hAnsi="Times New Roman" w:cs="Times New Roman"/>
          <w:sz w:val="28"/>
          <w:szCs w:val="28"/>
        </w:rPr>
        <w:t>;</w:t>
      </w:r>
    </w:p>
    <w:p w14:paraId="39014438" w14:textId="0DA5AC0B" w:rsidR="00D132DE" w:rsidRPr="00793757" w:rsidRDefault="00D132DE"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Thực hiện theo chỉ đạo của </w:t>
      </w:r>
      <w:r w:rsidR="008811A3">
        <w:rPr>
          <w:rFonts w:ascii="Times New Roman" w:hAnsi="Times New Roman" w:cs="Times New Roman"/>
          <w:sz w:val="28"/>
          <w:szCs w:val="28"/>
        </w:rPr>
        <w:t>T</w:t>
      </w:r>
      <w:r w:rsidRPr="00793757">
        <w:rPr>
          <w:rFonts w:ascii="Times New Roman" w:hAnsi="Times New Roman" w:cs="Times New Roman"/>
          <w:sz w:val="28"/>
          <w:szCs w:val="28"/>
        </w:rPr>
        <w:t>rưởng đoàn giám sát, bám sát lịch trình để thực hiện nhiệm vụ;</w:t>
      </w:r>
    </w:p>
    <w:p w14:paraId="00A2F974" w14:textId="39FDE63B" w:rsidR="005F15A6" w:rsidRPr="00793757" w:rsidRDefault="005F15A6"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 </w:t>
      </w:r>
      <w:r w:rsidR="00D132DE" w:rsidRPr="00793757">
        <w:rPr>
          <w:rFonts w:ascii="Times New Roman" w:hAnsi="Times New Roman" w:cs="Times New Roman"/>
          <w:sz w:val="28"/>
          <w:szCs w:val="28"/>
        </w:rPr>
        <w:t>Th</w:t>
      </w:r>
      <w:r w:rsidR="00026FB2" w:rsidRPr="00793757">
        <w:rPr>
          <w:rFonts w:ascii="Times New Roman" w:hAnsi="Times New Roman" w:cs="Times New Roman"/>
          <w:sz w:val="28"/>
          <w:szCs w:val="28"/>
        </w:rPr>
        <w:t>am</w:t>
      </w:r>
      <w:r w:rsidR="00D132DE" w:rsidRPr="00793757">
        <w:rPr>
          <w:rFonts w:ascii="Times New Roman" w:hAnsi="Times New Roman" w:cs="Times New Roman"/>
          <w:sz w:val="28"/>
          <w:szCs w:val="28"/>
        </w:rPr>
        <w:t xml:space="preserve"> dự phỏng vấn trực tiếp tại đơn vị</w:t>
      </w:r>
      <w:r w:rsidR="00303314">
        <w:rPr>
          <w:rFonts w:ascii="Times New Roman" w:hAnsi="Times New Roman" w:cs="Times New Roman"/>
          <w:sz w:val="28"/>
          <w:szCs w:val="28"/>
        </w:rPr>
        <w:t xml:space="preserve"> được lập bảng kê</w:t>
      </w:r>
      <w:r w:rsidR="00D132DE" w:rsidRPr="00793757">
        <w:rPr>
          <w:rFonts w:ascii="Times New Roman" w:hAnsi="Times New Roman" w:cs="Times New Roman"/>
          <w:sz w:val="28"/>
          <w:szCs w:val="28"/>
        </w:rPr>
        <w:t>;</w:t>
      </w:r>
    </w:p>
    <w:p w14:paraId="07489A35" w14:textId="77777777" w:rsidR="00D132DE" w:rsidRPr="00793757" w:rsidRDefault="00D132DE"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lastRenderedPageBreak/>
        <w:t>- Ghi chép đầy đủ thông tin trong quá trình dự phỏng vấn;</w:t>
      </w:r>
    </w:p>
    <w:p w14:paraId="0750862D" w14:textId="4FF0898F" w:rsidR="000114A2" w:rsidRPr="00793757" w:rsidRDefault="000114A2"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Kiểm tra các phiế</w:t>
      </w:r>
      <w:r w:rsidR="00F12C4F">
        <w:rPr>
          <w:rFonts w:ascii="Times New Roman" w:hAnsi="Times New Roman" w:cs="Times New Roman"/>
          <w:sz w:val="28"/>
          <w:szCs w:val="28"/>
        </w:rPr>
        <w:t>u bảng kê</w:t>
      </w:r>
      <w:r w:rsidRPr="00793757">
        <w:rPr>
          <w:rFonts w:ascii="Times New Roman" w:hAnsi="Times New Roman" w:cs="Times New Roman"/>
          <w:sz w:val="28"/>
          <w:szCs w:val="28"/>
        </w:rPr>
        <w:t xml:space="preserve"> đã hoàn thành;</w:t>
      </w:r>
    </w:p>
    <w:p w14:paraId="37381DB0" w14:textId="27C5E19D" w:rsidR="00D132DE" w:rsidRPr="00793757" w:rsidRDefault="00D132DE" w:rsidP="001175B4">
      <w:pPr>
        <w:spacing w:before="120" w:after="0" w:line="240" w:lineRule="auto"/>
        <w:ind w:firstLine="720"/>
        <w:jc w:val="both"/>
        <w:rPr>
          <w:rFonts w:ascii="Times New Roman" w:hAnsi="Times New Roman" w:cs="Times New Roman"/>
          <w:spacing w:val="-4"/>
          <w:sz w:val="28"/>
          <w:szCs w:val="28"/>
        </w:rPr>
      </w:pPr>
      <w:r w:rsidRPr="00793757">
        <w:rPr>
          <w:rFonts w:ascii="Times New Roman" w:hAnsi="Times New Roman" w:cs="Times New Roman"/>
          <w:spacing w:val="-4"/>
          <w:sz w:val="28"/>
          <w:szCs w:val="28"/>
        </w:rPr>
        <w:t xml:space="preserve">- Tổng hợp thông tin trong quá trình giám sát báo cáo </w:t>
      </w:r>
      <w:r w:rsidR="000766E3">
        <w:rPr>
          <w:rFonts w:ascii="Times New Roman" w:hAnsi="Times New Roman" w:cs="Times New Roman"/>
          <w:spacing w:val="-4"/>
          <w:sz w:val="28"/>
          <w:szCs w:val="28"/>
        </w:rPr>
        <w:t>T</w:t>
      </w:r>
      <w:r w:rsidRPr="00793757">
        <w:rPr>
          <w:rFonts w:ascii="Times New Roman" w:hAnsi="Times New Roman" w:cs="Times New Roman"/>
          <w:spacing w:val="-4"/>
          <w:sz w:val="28"/>
          <w:szCs w:val="28"/>
        </w:rPr>
        <w:t>rưởng đoàn giám sát</w:t>
      </w:r>
      <w:r w:rsidR="00026FB2" w:rsidRPr="00793757">
        <w:rPr>
          <w:rFonts w:ascii="Times New Roman" w:hAnsi="Times New Roman" w:cs="Times New Roman"/>
          <w:spacing w:val="-4"/>
          <w:sz w:val="28"/>
          <w:szCs w:val="28"/>
        </w:rPr>
        <w:t>.</w:t>
      </w:r>
    </w:p>
    <w:p w14:paraId="7ED7C702" w14:textId="77777777" w:rsidR="00065EAA"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6</w:t>
      </w:r>
      <w:r w:rsidR="00EC1667" w:rsidRPr="00793757">
        <w:rPr>
          <w:rFonts w:ascii="Times New Roman" w:hAnsi="Times New Roman" w:cs="Times New Roman"/>
          <w:b/>
          <w:sz w:val="28"/>
          <w:szCs w:val="28"/>
        </w:rPr>
        <w:t xml:space="preserve">. </w:t>
      </w:r>
      <w:r w:rsidR="005B6EE9" w:rsidRPr="00793757">
        <w:rPr>
          <w:rFonts w:ascii="Times New Roman" w:hAnsi="Times New Roman" w:cs="Times New Roman"/>
          <w:b/>
          <w:sz w:val="28"/>
          <w:szCs w:val="28"/>
        </w:rPr>
        <w:t>Báo</w:t>
      </w:r>
      <w:r w:rsidR="00EC1667" w:rsidRPr="00793757">
        <w:rPr>
          <w:rFonts w:ascii="Times New Roman" w:hAnsi="Times New Roman" w:cs="Times New Roman"/>
          <w:b/>
          <w:sz w:val="28"/>
          <w:szCs w:val="28"/>
        </w:rPr>
        <w:t xml:space="preserve"> cáo giám sát</w:t>
      </w:r>
    </w:p>
    <w:p w14:paraId="36FA869F" w14:textId="30560BAF" w:rsidR="00065EAA" w:rsidRPr="00793757" w:rsidRDefault="00EC1667" w:rsidP="001175B4">
      <w:pPr>
        <w:spacing w:before="120" w:after="0" w:line="240" w:lineRule="auto"/>
        <w:ind w:firstLine="720"/>
        <w:jc w:val="both"/>
        <w:rPr>
          <w:rFonts w:ascii="Times New Roman" w:eastAsia="Calibri" w:hAnsi="Times New Roman" w:cs="Times New Roman"/>
          <w:sz w:val="28"/>
          <w:szCs w:val="28"/>
        </w:rPr>
      </w:pPr>
      <w:r w:rsidRPr="00793757">
        <w:rPr>
          <w:rFonts w:ascii="Times New Roman" w:hAnsi="Times New Roman" w:cs="Times New Roman"/>
          <w:b/>
          <w:i/>
          <w:sz w:val="28"/>
          <w:szCs w:val="28"/>
        </w:rPr>
        <w:t>- Nội dung báo cáo:</w:t>
      </w:r>
      <w:r w:rsidR="00987105" w:rsidRPr="00793757">
        <w:rPr>
          <w:rFonts w:ascii="Times New Roman" w:hAnsi="Times New Roman" w:cs="Times New Roman"/>
          <w:b/>
          <w:i/>
          <w:sz w:val="28"/>
          <w:szCs w:val="28"/>
        </w:rPr>
        <w:t xml:space="preserve"> </w:t>
      </w:r>
      <w:r w:rsidRPr="00793757">
        <w:rPr>
          <w:rFonts w:ascii="Times New Roman" w:eastAsia="Calibri" w:hAnsi="Times New Roman" w:cs="Times New Roman"/>
          <w:sz w:val="28"/>
          <w:szCs w:val="28"/>
        </w:rPr>
        <w:t xml:space="preserve">Báo cáo của Đoàn giám sát </w:t>
      </w:r>
      <w:r w:rsidR="00BA5F47">
        <w:rPr>
          <w:rFonts w:ascii="Times New Roman" w:eastAsia="Calibri" w:hAnsi="Times New Roman" w:cs="Times New Roman"/>
          <w:spacing w:val="8"/>
          <w:sz w:val="28"/>
          <w:szCs w:val="28"/>
        </w:rPr>
        <w:t xml:space="preserve">công tác lập bảng kê </w:t>
      </w:r>
      <w:r w:rsidRPr="00793757">
        <w:rPr>
          <w:rFonts w:ascii="Times New Roman" w:eastAsia="Calibri" w:hAnsi="Times New Roman" w:cs="Times New Roman"/>
          <w:sz w:val="28"/>
          <w:szCs w:val="28"/>
        </w:rPr>
        <w:t xml:space="preserve">thực hiện theo </w:t>
      </w:r>
      <w:r w:rsidR="00044704" w:rsidRPr="00793757">
        <w:rPr>
          <w:rFonts w:ascii="Times New Roman" w:eastAsia="Calibri" w:hAnsi="Times New Roman" w:cs="Times New Roman"/>
          <w:sz w:val="28"/>
          <w:szCs w:val="28"/>
        </w:rPr>
        <w:t>Phụ lụ</w:t>
      </w:r>
      <w:r w:rsidR="00F12C4F">
        <w:rPr>
          <w:rFonts w:ascii="Times New Roman" w:eastAsia="Calibri" w:hAnsi="Times New Roman" w:cs="Times New Roman"/>
          <w:sz w:val="28"/>
          <w:szCs w:val="28"/>
        </w:rPr>
        <w:t>c I</w:t>
      </w:r>
      <w:r w:rsidR="00906958" w:rsidRPr="00793757">
        <w:rPr>
          <w:rFonts w:ascii="Times New Roman" w:eastAsia="Calibri" w:hAnsi="Times New Roman" w:cs="Times New Roman"/>
          <w:sz w:val="28"/>
          <w:szCs w:val="28"/>
        </w:rPr>
        <w:t xml:space="preserve"> </w:t>
      </w:r>
      <w:r w:rsidR="006829F1" w:rsidRPr="00793757">
        <w:rPr>
          <w:rFonts w:ascii="Times New Roman" w:eastAsia="Calibri" w:hAnsi="Times New Roman" w:cs="Times New Roman"/>
          <w:sz w:val="28"/>
          <w:szCs w:val="28"/>
        </w:rPr>
        <w:t>đính</w:t>
      </w:r>
      <w:r w:rsidR="00A66748" w:rsidRPr="00793757">
        <w:rPr>
          <w:rFonts w:ascii="Times New Roman" w:eastAsia="Calibri" w:hAnsi="Times New Roman" w:cs="Times New Roman"/>
          <w:sz w:val="28"/>
          <w:szCs w:val="28"/>
        </w:rPr>
        <w:t xml:space="preserve"> kèm</w:t>
      </w:r>
    </w:p>
    <w:p w14:paraId="440B5502" w14:textId="158DE3C8" w:rsidR="00026FB2" w:rsidRPr="00793757" w:rsidRDefault="00EC1667"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b/>
          <w:i/>
          <w:sz w:val="28"/>
          <w:szCs w:val="28"/>
        </w:rPr>
        <w:t>- Thời gian báo cáo:</w:t>
      </w:r>
      <w:r w:rsidR="00987105" w:rsidRPr="00793757">
        <w:rPr>
          <w:rFonts w:ascii="Times New Roman" w:hAnsi="Times New Roman" w:cs="Times New Roman"/>
          <w:b/>
          <w:i/>
          <w:sz w:val="28"/>
          <w:szCs w:val="28"/>
        </w:rPr>
        <w:t xml:space="preserve"> </w:t>
      </w:r>
      <w:r w:rsidRPr="00793757">
        <w:rPr>
          <w:rFonts w:ascii="Times New Roman" w:hAnsi="Times New Roman" w:cs="Times New Roman"/>
          <w:sz w:val="28"/>
          <w:szCs w:val="28"/>
        </w:rPr>
        <w:t>Chậm nhất sau 15 ngày, kể từ ngày kết thúc giám sát</w:t>
      </w:r>
      <w:r w:rsidR="005A37E5" w:rsidRPr="00793757">
        <w:rPr>
          <w:rFonts w:ascii="Times New Roman" w:hAnsi="Times New Roman" w:cs="Times New Roman"/>
          <w:sz w:val="28"/>
          <w:szCs w:val="28"/>
        </w:rPr>
        <w:t xml:space="preserve"> </w:t>
      </w:r>
      <w:r w:rsidR="00BA5F47">
        <w:rPr>
          <w:rFonts w:ascii="Times New Roman" w:eastAsia="Calibri" w:hAnsi="Times New Roman" w:cs="Times New Roman"/>
          <w:spacing w:val="8"/>
          <w:sz w:val="28"/>
          <w:szCs w:val="28"/>
        </w:rPr>
        <w:t xml:space="preserve">công tác lập bảng kê </w:t>
      </w:r>
      <w:r w:rsidR="005A37E5" w:rsidRPr="00793757">
        <w:rPr>
          <w:rFonts w:ascii="Times New Roman" w:hAnsi="Times New Roman" w:cs="Times New Roman"/>
          <w:sz w:val="28"/>
          <w:szCs w:val="28"/>
        </w:rPr>
        <w:t>trực tiếp</w:t>
      </w:r>
      <w:r w:rsidRPr="007A5C5F">
        <w:rPr>
          <w:rFonts w:ascii="Times New Roman" w:hAnsi="Times New Roman" w:cs="Times New Roman"/>
          <w:sz w:val="28"/>
          <w:szCs w:val="28"/>
        </w:rPr>
        <w:t xml:space="preserve">, Đoàn giám sát báo cáo </w:t>
      </w:r>
      <w:r w:rsidR="00906958" w:rsidRPr="007A5C5F">
        <w:rPr>
          <w:rFonts w:ascii="Times New Roman" w:hAnsi="Times New Roman" w:cs="Times New Roman"/>
          <w:spacing w:val="-4"/>
          <w:sz w:val="28"/>
          <w:szCs w:val="28"/>
        </w:rPr>
        <w:t>Ban Chỉ đạo</w:t>
      </w:r>
      <w:r w:rsidR="00A66748" w:rsidRPr="007A5C5F">
        <w:rPr>
          <w:rFonts w:ascii="Times New Roman" w:hAnsi="Times New Roman" w:cs="Times New Roman"/>
          <w:sz w:val="28"/>
          <w:szCs w:val="28"/>
        </w:rPr>
        <w:t xml:space="preserve"> trung ương</w:t>
      </w:r>
      <w:r w:rsidR="00987105" w:rsidRPr="007A5C5F">
        <w:rPr>
          <w:rFonts w:ascii="Times New Roman" w:hAnsi="Times New Roman" w:cs="Times New Roman"/>
          <w:sz w:val="28"/>
          <w:szCs w:val="28"/>
        </w:rPr>
        <w:t xml:space="preserve"> </w:t>
      </w:r>
      <w:r w:rsidRPr="007A5C5F">
        <w:rPr>
          <w:rFonts w:ascii="Times New Roman" w:hAnsi="Times New Roman" w:cs="Times New Roman"/>
          <w:sz w:val="28"/>
          <w:szCs w:val="28"/>
        </w:rPr>
        <w:t xml:space="preserve">kết quả giám sát </w:t>
      </w:r>
      <w:r w:rsidR="00846F7A" w:rsidRPr="007A5C5F">
        <w:rPr>
          <w:rFonts w:ascii="Times New Roman" w:hAnsi="Times New Roman" w:cs="Times New Roman"/>
          <w:sz w:val="28"/>
          <w:szCs w:val="28"/>
        </w:rPr>
        <w:t>(qua</w:t>
      </w:r>
      <w:r w:rsidR="00164219" w:rsidRPr="007A5C5F">
        <w:rPr>
          <w:rFonts w:ascii="Times New Roman" w:hAnsi="Times New Roman" w:cs="Times New Roman"/>
          <w:sz w:val="28"/>
          <w:szCs w:val="28"/>
        </w:rPr>
        <w:t xml:space="preserve"> Ban</w:t>
      </w:r>
      <w:r w:rsidR="00F12C4F">
        <w:rPr>
          <w:rFonts w:ascii="Times New Roman" w:hAnsi="Times New Roman" w:cs="Times New Roman"/>
          <w:sz w:val="28"/>
          <w:szCs w:val="28"/>
        </w:rPr>
        <w:t xml:space="preserve"> Điều tra thống kê, Cục Thống kê</w:t>
      </w:r>
      <w:r w:rsidR="00846F7A" w:rsidRPr="007A5C5F">
        <w:rPr>
          <w:rFonts w:ascii="Times New Roman" w:hAnsi="Times New Roman" w:cs="Times New Roman"/>
          <w:sz w:val="28"/>
          <w:szCs w:val="28"/>
        </w:rPr>
        <w:t>)</w:t>
      </w:r>
      <w:r w:rsidR="00A66748" w:rsidRPr="007A5C5F">
        <w:rPr>
          <w:rFonts w:ascii="Times New Roman" w:hAnsi="Times New Roman" w:cs="Times New Roman"/>
          <w:sz w:val="28"/>
          <w:szCs w:val="28"/>
        </w:rPr>
        <w:t>.</w:t>
      </w:r>
    </w:p>
    <w:p w14:paraId="01C90000" w14:textId="77777777" w:rsidR="00065EAA"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7</w:t>
      </w:r>
      <w:r w:rsidR="00EC1667" w:rsidRPr="00793757">
        <w:rPr>
          <w:rFonts w:ascii="Times New Roman" w:hAnsi="Times New Roman" w:cs="Times New Roman"/>
          <w:b/>
          <w:sz w:val="28"/>
          <w:szCs w:val="28"/>
        </w:rPr>
        <w:t>. Thời gian thực hiện</w:t>
      </w:r>
    </w:p>
    <w:p w14:paraId="1711C46A" w14:textId="7AAF0045" w:rsidR="000500AF" w:rsidRPr="003B5469" w:rsidRDefault="00F201EE" w:rsidP="001175B4">
      <w:pPr>
        <w:spacing w:before="120" w:after="0" w:line="240" w:lineRule="auto"/>
        <w:ind w:firstLine="720"/>
        <w:jc w:val="both"/>
        <w:rPr>
          <w:rFonts w:ascii="Times New Roman" w:hAnsi="Times New Roman" w:cs="Times New Roman"/>
          <w:spacing w:val="-4"/>
          <w:sz w:val="28"/>
          <w:szCs w:val="28"/>
        </w:rPr>
      </w:pPr>
      <w:r w:rsidRPr="003B5469">
        <w:rPr>
          <w:rFonts w:ascii="Times New Roman" w:hAnsi="Times New Roman" w:cs="Times New Roman"/>
          <w:spacing w:val="-4"/>
          <w:sz w:val="28"/>
          <w:szCs w:val="28"/>
        </w:rPr>
        <w:t xml:space="preserve">- </w:t>
      </w:r>
      <w:r w:rsidR="000500AF" w:rsidRPr="003B5469">
        <w:rPr>
          <w:rFonts w:ascii="Times New Roman" w:hAnsi="Times New Roman" w:cs="Times New Roman"/>
          <w:spacing w:val="-4"/>
          <w:sz w:val="28"/>
          <w:szCs w:val="28"/>
        </w:rPr>
        <w:t>Tiến hành giám sát trực tuyến</w:t>
      </w:r>
      <w:r w:rsidR="00987105" w:rsidRPr="003B5469">
        <w:rPr>
          <w:rFonts w:ascii="Times New Roman" w:hAnsi="Times New Roman" w:cs="Times New Roman"/>
          <w:spacing w:val="-4"/>
          <w:sz w:val="28"/>
          <w:szCs w:val="28"/>
        </w:rPr>
        <w:t>:</w:t>
      </w:r>
      <w:r w:rsidR="000500AF" w:rsidRPr="003B5469">
        <w:rPr>
          <w:rFonts w:ascii="Times New Roman" w:hAnsi="Times New Roman" w:cs="Times New Roman"/>
          <w:spacing w:val="-4"/>
          <w:sz w:val="28"/>
          <w:szCs w:val="28"/>
        </w:rPr>
        <w:t xml:space="preserve"> từ</w:t>
      </w:r>
      <w:r w:rsidRPr="003B5469">
        <w:rPr>
          <w:rFonts w:ascii="Times New Roman" w:hAnsi="Times New Roman" w:cs="Times New Roman"/>
          <w:spacing w:val="-4"/>
          <w:sz w:val="28"/>
          <w:szCs w:val="28"/>
        </w:rPr>
        <w:t xml:space="preserve"> ngày 01/3</w:t>
      </w:r>
      <w:r w:rsidR="00164219" w:rsidRPr="003B5469">
        <w:rPr>
          <w:rFonts w:ascii="Times New Roman" w:hAnsi="Times New Roman" w:cs="Times New Roman"/>
          <w:spacing w:val="-4"/>
          <w:sz w:val="28"/>
          <w:szCs w:val="28"/>
        </w:rPr>
        <w:t>/2025</w:t>
      </w:r>
      <w:r w:rsidR="000500AF" w:rsidRPr="003B5469">
        <w:rPr>
          <w:rFonts w:ascii="Times New Roman" w:hAnsi="Times New Roman" w:cs="Times New Roman"/>
          <w:spacing w:val="-4"/>
          <w:sz w:val="28"/>
          <w:szCs w:val="28"/>
        </w:rPr>
        <w:t xml:space="preserve"> đến</w:t>
      </w:r>
      <w:r w:rsidR="00846F7A" w:rsidRPr="003B5469">
        <w:rPr>
          <w:rFonts w:ascii="Times New Roman" w:hAnsi="Times New Roman" w:cs="Times New Roman"/>
          <w:spacing w:val="-4"/>
          <w:sz w:val="28"/>
          <w:szCs w:val="28"/>
        </w:rPr>
        <w:t xml:space="preserve"> </w:t>
      </w:r>
      <w:r w:rsidR="002303CB" w:rsidRPr="003B5469">
        <w:rPr>
          <w:rFonts w:ascii="Times New Roman" w:hAnsi="Times New Roman" w:cs="Times New Roman"/>
          <w:spacing w:val="-4"/>
          <w:sz w:val="28"/>
          <w:szCs w:val="28"/>
        </w:rPr>
        <w:t xml:space="preserve">hết </w:t>
      </w:r>
      <w:r w:rsidR="00846F7A" w:rsidRPr="003B5469">
        <w:rPr>
          <w:rFonts w:ascii="Times New Roman" w:hAnsi="Times New Roman" w:cs="Times New Roman"/>
          <w:spacing w:val="-4"/>
          <w:sz w:val="28"/>
          <w:szCs w:val="28"/>
        </w:rPr>
        <w:t>ngày</w:t>
      </w:r>
      <w:r w:rsidR="00987105" w:rsidRPr="003B5469">
        <w:rPr>
          <w:rFonts w:ascii="Times New Roman" w:hAnsi="Times New Roman" w:cs="Times New Roman"/>
          <w:spacing w:val="-4"/>
          <w:sz w:val="28"/>
          <w:szCs w:val="28"/>
        </w:rPr>
        <w:t xml:space="preserve"> </w:t>
      </w:r>
      <w:r w:rsidR="006829F1" w:rsidRPr="003B5469">
        <w:rPr>
          <w:rFonts w:ascii="Times New Roman" w:hAnsi="Times New Roman" w:cs="Times New Roman"/>
          <w:spacing w:val="-4"/>
          <w:sz w:val="28"/>
          <w:szCs w:val="28"/>
        </w:rPr>
        <w:t>30</w:t>
      </w:r>
      <w:r w:rsidRPr="003B5469">
        <w:rPr>
          <w:rFonts w:ascii="Times New Roman" w:hAnsi="Times New Roman" w:cs="Times New Roman"/>
          <w:spacing w:val="-4"/>
          <w:sz w:val="28"/>
          <w:szCs w:val="28"/>
        </w:rPr>
        <w:t>/</w:t>
      </w:r>
      <w:r w:rsidR="006829F1" w:rsidRPr="003B5469">
        <w:rPr>
          <w:rFonts w:ascii="Times New Roman" w:hAnsi="Times New Roman" w:cs="Times New Roman"/>
          <w:spacing w:val="-4"/>
          <w:sz w:val="28"/>
          <w:szCs w:val="28"/>
        </w:rPr>
        <w:t>5</w:t>
      </w:r>
      <w:r w:rsidR="00164219" w:rsidRPr="003B5469">
        <w:rPr>
          <w:rFonts w:ascii="Times New Roman" w:hAnsi="Times New Roman" w:cs="Times New Roman"/>
          <w:spacing w:val="-4"/>
          <w:sz w:val="28"/>
          <w:szCs w:val="28"/>
        </w:rPr>
        <w:t>/2025</w:t>
      </w:r>
      <w:r w:rsidR="00026FB2" w:rsidRPr="003B5469">
        <w:rPr>
          <w:rFonts w:ascii="Times New Roman" w:hAnsi="Times New Roman" w:cs="Times New Roman"/>
          <w:spacing w:val="-4"/>
          <w:sz w:val="28"/>
          <w:szCs w:val="28"/>
        </w:rPr>
        <w:t>.</w:t>
      </w:r>
    </w:p>
    <w:p w14:paraId="1FA8C3C5" w14:textId="362776F8" w:rsidR="00F201EE" w:rsidRPr="00793757" w:rsidRDefault="00F201EE" w:rsidP="001175B4">
      <w:pPr>
        <w:spacing w:before="120" w:after="0" w:line="240" w:lineRule="auto"/>
        <w:ind w:firstLine="720"/>
        <w:jc w:val="both"/>
        <w:rPr>
          <w:rFonts w:ascii="Times New Roman" w:hAnsi="Times New Roman" w:cs="Times New Roman"/>
          <w:sz w:val="28"/>
          <w:szCs w:val="28"/>
        </w:rPr>
      </w:pPr>
      <w:r w:rsidRPr="003B5469">
        <w:rPr>
          <w:rFonts w:ascii="Times New Roman" w:hAnsi="Times New Roman" w:cs="Times New Roman"/>
          <w:spacing w:val="-4"/>
          <w:sz w:val="28"/>
          <w:szCs w:val="28"/>
        </w:rPr>
        <w:t xml:space="preserve">- </w:t>
      </w:r>
      <w:r w:rsidR="00EC1667" w:rsidRPr="003B5469">
        <w:rPr>
          <w:rFonts w:ascii="Times New Roman" w:hAnsi="Times New Roman" w:cs="Times New Roman"/>
          <w:spacing w:val="-4"/>
          <w:sz w:val="28"/>
          <w:szCs w:val="28"/>
        </w:rPr>
        <w:t xml:space="preserve">Tiến hành giám sát </w:t>
      </w:r>
      <w:r w:rsidR="000500AF" w:rsidRPr="003B5469">
        <w:rPr>
          <w:rFonts w:ascii="Times New Roman" w:hAnsi="Times New Roman" w:cs="Times New Roman"/>
          <w:spacing w:val="-4"/>
          <w:sz w:val="28"/>
          <w:szCs w:val="28"/>
        </w:rPr>
        <w:t>trực tiế</w:t>
      </w:r>
      <w:r w:rsidR="00B067B0" w:rsidRPr="003B5469">
        <w:rPr>
          <w:rFonts w:ascii="Times New Roman" w:hAnsi="Times New Roman" w:cs="Times New Roman"/>
          <w:spacing w:val="-4"/>
          <w:sz w:val="28"/>
          <w:szCs w:val="28"/>
        </w:rPr>
        <w:t>p:</w:t>
      </w:r>
      <w:r w:rsidR="00987105" w:rsidRPr="003B5469">
        <w:rPr>
          <w:rFonts w:ascii="Times New Roman" w:hAnsi="Times New Roman" w:cs="Times New Roman"/>
          <w:spacing w:val="-4"/>
          <w:sz w:val="28"/>
          <w:szCs w:val="28"/>
        </w:rPr>
        <w:t xml:space="preserve"> từ ngày</w:t>
      </w:r>
      <w:r w:rsidRPr="003B5469">
        <w:rPr>
          <w:rFonts w:ascii="Times New Roman" w:hAnsi="Times New Roman" w:cs="Times New Roman"/>
          <w:spacing w:val="-4"/>
          <w:sz w:val="28"/>
          <w:szCs w:val="28"/>
        </w:rPr>
        <w:t xml:space="preserve"> 0</w:t>
      </w:r>
      <w:r w:rsidR="00987105" w:rsidRPr="003B5469">
        <w:rPr>
          <w:rFonts w:ascii="Times New Roman" w:hAnsi="Times New Roman" w:cs="Times New Roman"/>
          <w:spacing w:val="-4"/>
          <w:sz w:val="28"/>
          <w:szCs w:val="28"/>
        </w:rPr>
        <w:t>5</w:t>
      </w:r>
      <w:r w:rsidR="00F12C4F">
        <w:rPr>
          <w:rFonts w:ascii="Times New Roman" w:hAnsi="Times New Roman" w:cs="Times New Roman"/>
          <w:spacing w:val="-4"/>
          <w:sz w:val="28"/>
          <w:szCs w:val="28"/>
        </w:rPr>
        <w:t>/</w:t>
      </w:r>
      <w:r w:rsidR="00F11D98" w:rsidRPr="003B5469">
        <w:rPr>
          <w:rFonts w:ascii="Times New Roman" w:hAnsi="Times New Roman" w:cs="Times New Roman"/>
          <w:spacing w:val="-4"/>
          <w:sz w:val="28"/>
          <w:szCs w:val="28"/>
        </w:rPr>
        <w:t>5</w:t>
      </w:r>
      <w:r w:rsidRPr="003B5469">
        <w:rPr>
          <w:rFonts w:ascii="Times New Roman" w:hAnsi="Times New Roman" w:cs="Times New Roman"/>
          <w:spacing w:val="-4"/>
          <w:sz w:val="28"/>
          <w:szCs w:val="28"/>
        </w:rPr>
        <w:t xml:space="preserve">/2025 đến </w:t>
      </w:r>
      <w:r w:rsidR="002303CB" w:rsidRPr="003B5469">
        <w:rPr>
          <w:rFonts w:ascii="Times New Roman" w:hAnsi="Times New Roman" w:cs="Times New Roman"/>
          <w:spacing w:val="-4"/>
          <w:sz w:val="28"/>
          <w:szCs w:val="28"/>
        </w:rPr>
        <w:t xml:space="preserve">hết </w:t>
      </w:r>
      <w:r w:rsidR="00987105" w:rsidRPr="003B5469">
        <w:rPr>
          <w:rFonts w:ascii="Times New Roman" w:hAnsi="Times New Roman" w:cs="Times New Roman"/>
          <w:spacing w:val="-4"/>
          <w:sz w:val="28"/>
          <w:szCs w:val="28"/>
        </w:rPr>
        <w:t>ngày 20</w:t>
      </w:r>
      <w:r w:rsidRPr="003B5469">
        <w:rPr>
          <w:rFonts w:ascii="Times New Roman" w:hAnsi="Times New Roman" w:cs="Times New Roman"/>
          <w:spacing w:val="-4"/>
          <w:sz w:val="28"/>
          <w:szCs w:val="28"/>
        </w:rPr>
        <w:t>/5/2025</w:t>
      </w:r>
      <w:r w:rsidR="00FF3CB7" w:rsidRPr="00793757">
        <w:rPr>
          <w:rFonts w:ascii="Times New Roman" w:hAnsi="Times New Roman" w:cs="Times New Roman"/>
          <w:sz w:val="28"/>
          <w:szCs w:val="28"/>
        </w:rPr>
        <w:t>.</w:t>
      </w:r>
    </w:p>
    <w:p w14:paraId="286B1BF5" w14:textId="77777777" w:rsidR="00065EAA" w:rsidRPr="00793757" w:rsidRDefault="00117AF9" w:rsidP="001175B4">
      <w:pPr>
        <w:spacing w:before="120" w:after="0" w:line="240" w:lineRule="auto"/>
        <w:ind w:firstLine="720"/>
        <w:jc w:val="both"/>
        <w:rPr>
          <w:rFonts w:ascii="Times New Roman" w:hAnsi="Times New Roman" w:cs="Times New Roman"/>
          <w:b/>
          <w:sz w:val="28"/>
          <w:szCs w:val="28"/>
        </w:rPr>
      </w:pPr>
      <w:r w:rsidRPr="00793757">
        <w:rPr>
          <w:rFonts w:ascii="Times New Roman" w:hAnsi="Times New Roman" w:cs="Times New Roman"/>
          <w:b/>
          <w:sz w:val="28"/>
          <w:szCs w:val="28"/>
        </w:rPr>
        <w:t>8</w:t>
      </w:r>
      <w:r w:rsidR="00EC1667" w:rsidRPr="00793757">
        <w:rPr>
          <w:rFonts w:ascii="Times New Roman" w:hAnsi="Times New Roman" w:cs="Times New Roman"/>
          <w:b/>
          <w:sz w:val="28"/>
          <w:szCs w:val="28"/>
        </w:rPr>
        <w:t>. Tổ chức thực hiện</w:t>
      </w:r>
    </w:p>
    <w:p w14:paraId="301C531B" w14:textId="6D1C35BD" w:rsidR="00065EAA" w:rsidRPr="00793757" w:rsidRDefault="005375C0" w:rsidP="001175B4">
      <w:pPr>
        <w:spacing w:before="120" w:after="0" w:line="240" w:lineRule="auto"/>
        <w:ind w:firstLine="720"/>
        <w:jc w:val="both"/>
        <w:rPr>
          <w:rFonts w:ascii="Times New Roman" w:hAnsi="Times New Roman" w:cs="Times New Roman"/>
          <w:sz w:val="28"/>
          <w:szCs w:val="28"/>
        </w:rPr>
      </w:pPr>
      <w:r w:rsidRPr="00793757">
        <w:rPr>
          <w:rFonts w:ascii="Times New Roman" w:hAnsi="Times New Roman" w:cs="Times New Roman"/>
          <w:sz w:val="28"/>
          <w:szCs w:val="28"/>
        </w:rPr>
        <w:t xml:space="preserve">Ban </w:t>
      </w:r>
      <w:r w:rsidR="00906958" w:rsidRPr="00793757">
        <w:rPr>
          <w:rFonts w:ascii="Times New Roman" w:hAnsi="Times New Roman" w:cs="Times New Roman"/>
          <w:sz w:val="28"/>
          <w:szCs w:val="28"/>
        </w:rPr>
        <w:t>C</w:t>
      </w:r>
      <w:r w:rsidRPr="00793757">
        <w:rPr>
          <w:rFonts w:ascii="Times New Roman" w:hAnsi="Times New Roman" w:cs="Times New Roman"/>
          <w:sz w:val="28"/>
          <w:szCs w:val="28"/>
        </w:rPr>
        <w:t xml:space="preserve">hỉ đạo TĐTNN 2025 trung ương </w:t>
      </w:r>
      <w:r w:rsidR="00EC1667" w:rsidRPr="00793757">
        <w:rPr>
          <w:rFonts w:ascii="Times New Roman" w:hAnsi="Times New Roman" w:cs="Times New Roman"/>
          <w:sz w:val="28"/>
          <w:szCs w:val="28"/>
        </w:rPr>
        <w:t xml:space="preserve">tổ chức các </w:t>
      </w:r>
      <w:r w:rsidR="00BA5B7B" w:rsidRPr="00793757">
        <w:rPr>
          <w:rFonts w:ascii="Times New Roman" w:hAnsi="Times New Roman" w:cs="Times New Roman"/>
          <w:sz w:val="28"/>
          <w:szCs w:val="28"/>
        </w:rPr>
        <w:t>Đ</w:t>
      </w:r>
      <w:r w:rsidR="00EC1667" w:rsidRPr="00793757">
        <w:rPr>
          <w:rFonts w:ascii="Times New Roman" w:hAnsi="Times New Roman" w:cs="Times New Roman"/>
          <w:sz w:val="28"/>
          <w:szCs w:val="28"/>
        </w:rPr>
        <w:t xml:space="preserve">oàn </w:t>
      </w:r>
      <w:r w:rsidR="00B75E81" w:rsidRPr="00793757">
        <w:rPr>
          <w:rFonts w:ascii="Times New Roman" w:hAnsi="Times New Roman" w:cs="Times New Roman"/>
          <w:sz w:val="28"/>
          <w:szCs w:val="28"/>
        </w:rPr>
        <w:t xml:space="preserve">chỉ đạo, </w:t>
      </w:r>
      <w:r w:rsidR="00EC1667" w:rsidRPr="00793757">
        <w:rPr>
          <w:rFonts w:ascii="Times New Roman" w:hAnsi="Times New Roman" w:cs="Times New Roman"/>
          <w:sz w:val="28"/>
          <w:szCs w:val="28"/>
        </w:rPr>
        <w:t xml:space="preserve">giám sát </w:t>
      </w:r>
      <w:r w:rsidR="00065FE2">
        <w:rPr>
          <w:rFonts w:ascii="Times New Roman" w:hAnsi="Times New Roman" w:cs="Times New Roman"/>
          <w:sz w:val="28"/>
          <w:szCs w:val="28"/>
        </w:rPr>
        <w:t xml:space="preserve">công tác lập bảng kê </w:t>
      </w:r>
      <w:r w:rsidR="00164219" w:rsidRPr="00793757">
        <w:rPr>
          <w:rFonts w:ascii="Times New Roman" w:hAnsi="Times New Roman" w:cs="Times New Roman"/>
          <w:sz w:val="28"/>
          <w:szCs w:val="28"/>
        </w:rPr>
        <w:t>TĐTNN 2025</w:t>
      </w:r>
      <w:r w:rsidR="00906958" w:rsidRPr="00793757">
        <w:rPr>
          <w:rFonts w:ascii="Times New Roman" w:hAnsi="Times New Roman" w:cs="Times New Roman"/>
          <w:sz w:val="28"/>
          <w:szCs w:val="28"/>
        </w:rPr>
        <w:t xml:space="preserve"> </w:t>
      </w:r>
      <w:r w:rsidR="00EC1667" w:rsidRPr="00793757">
        <w:rPr>
          <w:rFonts w:ascii="Times New Roman" w:hAnsi="Times New Roman" w:cs="Times New Roman"/>
          <w:sz w:val="28"/>
          <w:szCs w:val="28"/>
        </w:rPr>
        <w:t xml:space="preserve">tại </w:t>
      </w:r>
      <w:r w:rsidR="006C6899" w:rsidRPr="00793757">
        <w:rPr>
          <w:rFonts w:ascii="Times New Roman" w:hAnsi="Times New Roman" w:cs="Times New Roman"/>
          <w:sz w:val="28"/>
          <w:szCs w:val="28"/>
        </w:rPr>
        <w:t>các</w:t>
      </w:r>
      <w:r w:rsidR="00EC1667" w:rsidRPr="00793757">
        <w:rPr>
          <w:rFonts w:ascii="Times New Roman" w:hAnsi="Times New Roman" w:cs="Times New Roman"/>
          <w:sz w:val="28"/>
          <w:szCs w:val="28"/>
        </w:rPr>
        <w:t xml:space="preserve"> tỉnh, thành phố trực thuộc trung ương</w:t>
      </w:r>
      <w:r w:rsidR="00065FE2">
        <w:rPr>
          <w:rFonts w:ascii="Times New Roman" w:hAnsi="Times New Roman" w:cs="Times New Roman"/>
          <w:sz w:val="28"/>
          <w:szCs w:val="28"/>
        </w:rPr>
        <w:t xml:space="preserve"> theo danh sách tại Phụ lụ</w:t>
      </w:r>
      <w:r w:rsidR="00F12C4F">
        <w:rPr>
          <w:rFonts w:ascii="Times New Roman" w:hAnsi="Times New Roman" w:cs="Times New Roman"/>
          <w:sz w:val="28"/>
          <w:szCs w:val="28"/>
        </w:rPr>
        <w:t>c II</w:t>
      </w:r>
      <w:r w:rsidR="00065FE2">
        <w:rPr>
          <w:rFonts w:ascii="Times New Roman" w:hAnsi="Times New Roman" w:cs="Times New Roman"/>
          <w:sz w:val="28"/>
          <w:szCs w:val="28"/>
        </w:rPr>
        <w:t xml:space="preserve"> đính kèm</w:t>
      </w:r>
      <w:r w:rsidR="00EC1667" w:rsidRPr="00793757">
        <w:rPr>
          <w:rFonts w:ascii="Times New Roman" w:hAnsi="Times New Roman" w:cs="Times New Roman"/>
          <w:sz w:val="28"/>
          <w:szCs w:val="28"/>
        </w:rPr>
        <w:t>.</w:t>
      </w:r>
      <w:r w:rsidR="00065FE2">
        <w:rPr>
          <w:rFonts w:ascii="Times New Roman" w:hAnsi="Times New Roman" w:cs="Times New Roman"/>
          <w:sz w:val="28"/>
          <w:szCs w:val="28"/>
        </w:rPr>
        <w:t xml:space="preserve"> Mỗ</w:t>
      </w:r>
      <w:r w:rsidR="00F12C4F">
        <w:rPr>
          <w:rFonts w:ascii="Times New Roman" w:hAnsi="Times New Roman" w:cs="Times New Roman"/>
          <w:sz w:val="28"/>
          <w:szCs w:val="28"/>
        </w:rPr>
        <w:t>i Đ</w:t>
      </w:r>
      <w:r w:rsidR="00065FE2">
        <w:rPr>
          <w:rFonts w:ascii="Times New Roman" w:hAnsi="Times New Roman" w:cs="Times New Roman"/>
          <w:sz w:val="28"/>
          <w:szCs w:val="28"/>
        </w:rPr>
        <w:t xml:space="preserve">oàn giám sát </w:t>
      </w:r>
      <w:r w:rsidR="00065FE2">
        <w:rPr>
          <w:rFonts w:ascii="Times New Roman" w:eastAsia="Calibri" w:hAnsi="Times New Roman" w:cs="Times New Roman"/>
          <w:spacing w:val="8"/>
          <w:sz w:val="28"/>
          <w:szCs w:val="28"/>
        </w:rPr>
        <w:t>công tác lập bả</w:t>
      </w:r>
      <w:r w:rsidR="00F12C4F">
        <w:rPr>
          <w:rFonts w:ascii="Times New Roman" w:eastAsia="Calibri" w:hAnsi="Times New Roman" w:cs="Times New Roman"/>
          <w:spacing w:val="8"/>
          <w:sz w:val="28"/>
          <w:szCs w:val="28"/>
        </w:rPr>
        <w:t>ng kê làm việc với</w:t>
      </w:r>
      <w:r w:rsidR="00065FE2">
        <w:rPr>
          <w:rFonts w:ascii="Times New Roman" w:eastAsia="Calibri" w:hAnsi="Times New Roman" w:cs="Times New Roman"/>
          <w:spacing w:val="8"/>
          <w:sz w:val="28"/>
          <w:szCs w:val="28"/>
        </w:rPr>
        <w:t xml:space="preserve"> </w:t>
      </w:r>
      <w:r w:rsidR="00F12C4F">
        <w:rPr>
          <w:rFonts w:ascii="Times New Roman" w:eastAsia="Calibri" w:hAnsi="Times New Roman" w:cs="Times New Roman"/>
          <w:spacing w:val="8"/>
          <w:sz w:val="28"/>
          <w:szCs w:val="28"/>
        </w:rPr>
        <w:t>ít nhất 0</w:t>
      </w:r>
      <w:r w:rsidR="00065FE2">
        <w:rPr>
          <w:rFonts w:ascii="Times New Roman" w:eastAsia="Calibri" w:hAnsi="Times New Roman" w:cs="Times New Roman"/>
          <w:spacing w:val="8"/>
          <w:sz w:val="28"/>
          <w:szCs w:val="28"/>
        </w:rPr>
        <w:t xml:space="preserve">2 BCĐ cấp huyện, </w:t>
      </w:r>
      <w:r w:rsidR="00F12C4F">
        <w:rPr>
          <w:rFonts w:ascii="Times New Roman" w:eastAsia="Calibri" w:hAnsi="Times New Roman" w:cs="Times New Roman"/>
          <w:spacing w:val="8"/>
          <w:sz w:val="28"/>
          <w:szCs w:val="28"/>
        </w:rPr>
        <w:t xml:space="preserve">tại </w:t>
      </w:r>
      <w:r w:rsidR="00065FE2">
        <w:rPr>
          <w:rFonts w:ascii="Times New Roman" w:eastAsia="Calibri" w:hAnsi="Times New Roman" w:cs="Times New Roman"/>
          <w:spacing w:val="8"/>
          <w:sz w:val="28"/>
          <w:szCs w:val="28"/>
        </w:rPr>
        <w:t>mỗ</w:t>
      </w:r>
      <w:r w:rsidR="00F12C4F">
        <w:rPr>
          <w:rFonts w:ascii="Times New Roman" w:eastAsia="Calibri" w:hAnsi="Times New Roman" w:cs="Times New Roman"/>
          <w:spacing w:val="8"/>
          <w:sz w:val="28"/>
          <w:szCs w:val="28"/>
        </w:rPr>
        <w:t>i đơn vị</w:t>
      </w:r>
      <w:r w:rsidR="00065FE2">
        <w:rPr>
          <w:rFonts w:ascii="Times New Roman" w:eastAsia="Calibri" w:hAnsi="Times New Roman" w:cs="Times New Roman"/>
          <w:spacing w:val="8"/>
          <w:sz w:val="28"/>
          <w:szCs w:val="28"/>
        </w:rPr>
        <w:t xml:space="preserve"> cấp huyện </w:t>
      </w:r>
      <w:r w:rsidR="00F12C4F">
        <w:rPr>
          <w:rFonts w:ascii="Times New Roman" w:eastAsia="Calibri" w:hAnsi="Times New Roman" w:cs="Times New Roman"/>
          <w:spacing w:val="8"/>
          <w:sz w:val="28"/>
          <w:szCs w:val="28"/>
        </w:rPr>
        <w:t>làm việc với 02 BCĐ</w:t>
      </w:r>
      <w:r w:rsidR="00065FE2">
        <w:rPr>
          <w:rFonts w:ascii="Times New Roman" w:eastAsia="Calibri" w:hAnsi="Times New Roman" w:cs="Times New Roman"/>
          <w:spacing w:val="8"/>
          <w:sz w:val="28"/>
          <w:szCs w:val="28"/>
        </w:rPr>
        <w:t xml:space="preserve"> cấp xã và </w:t>
      </w:r>
      <w:r w:rsidR="00F12C4F">
        <w:rPr>
          <w:rFonts w:ascii="Times New Roman" w:eastAsia="Calibri" w:hAnsi="Times New Roman" w:cs="Times New Roman"/>
          <w:spacing w:val="8"/>
          <w:sz w:val="28"/>
          <w:szCs w:val="28"/>
        </w:rPr>
        <w:t xml:space="preserve">tại </w:t>
      </w:r>
      <w:r w:rsidR="00065FE2">
        <w:rPr>
          <w:rFonts w:ascii="Times New Roman" w:eastAsia="Calibri" w:hAnsi="Times New Roman" w:cs="Times New Roman"/>
          <w:spacing w:val="8"/>
          <w:sz w:val="28"/>
          <w:szCs w:val="28"/>
        </w:rPr>
        <w:t>mỗ</w:t>
      </w:r>
      <w:r w:rsidR="00F12C4F">
        <w:rPr>
          <w:rFonts w:ascii="Times New Roman" w:eastAsia="Calibri" w:hAnsi="Times New Roman" w:cs="Times New Roman"/>
          <w:spacing w:val="8"/>
          <w:sz w:val="28"/>
          <w:szCs w:val="28"/>
        </w:rPr>
        <w:t>i đơn vị</w:t>
      </w:r>
      <w:r w:rsidR="00065FE2">
        <w:rPr>
          <w:rFonts w:ascii="Times New Roman" w:eastAsia="Calibri" w:hAnsi="Times New Roman" w:cs="Times New Roman"/>
          <w:spacing w:val="8"/>
          <w:sz w:val="28"/>
          <w:szCs w:val="28"/>
        </w:rPr>
        <w:t xml:space="preserve"> cấp xã thực hiện</w:t>
      </w:r>
      <w:r w:rsidR="00F12C4F">
        <w:rPr>
          <w:rFonts w:ascii="Times New Roman" w:eastAsia="Calibri" w:hAnsi="Times New Roman" w:cs="Times New Roman"/>
          <w:spacing w:val="8"/>
          <w:sz w:val="28"/>
          <w:szCs w:val="28"/>
        </w:rPr>
        <w:t xml:space="preserve"> giám sát</w:t>
      </w:r>
      <w:r w:rsidR="00065FE2">
        <w:rPr>
          <w:rFonts w:ascii="Times New Roman" w:eastAsia="Calibri" w:hAnsi="Times New Roman" w:cs="Times New Roman"/>
          <w:spacing w:val="8"/>
          <w:sz w:val="28"/>
          <w:szCs w:val="28"/>
        </w:rPr>
        <w:t xml:space="preserve"> 02 địa bàn điều tra.</w:t>
      </w:r>
      <w:r w:rsidR="00EC1667" w:rsidRPr="00793757">
        <w:rPr>
          <w:rFonts w:ascii="Times New Roman" w:hAnsi="Times New Roman" w:cs="Times New Roman"/>
          <w:sz w:val="28"/>
          <w:szCs w:val="28"/>
        </w:rPr>
        <w:t xml:space="preserve"> </w:t>
      </w:r>
    </w:p>
    <w:p w14:paraId="0E43F40F" w14:textId="0B348EBB" w:rsidR="00026FB2" w:rsidRPr="00793757" w:rsidRDefault="007B0084" w:rsidP="001175B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73560F" w:rsidRPr="00793757">
        <w:rPr>
          <w:rFonts w:ascii="Times New Roman" w:hAnsi="Times New Roman" w:cs="Times New Roman"/>
          <w:sz w:val="28"/>
          <w:szCs w:val="28"/>
        </w:rPr>
        <w:t xml:space="preserve">iám sát </w:t>
      </w:r>
      <w:r>
        <w:rPr>
          <w:rFonts w:ascii="Times New Roman" w:hAnsi="Times New Roman" w:cs="Times New Roman"/>
          <w:sz w:val="28"/>
          <w:szCs w:val="28"/>
        </w:rPr>
        <w:t xml:space="preserve">công tác lập bảng kê </w:t>
      </w:r>
      <w:r w:rsidR="0073560F" w:rsidRPr="00793757">
        <w:rPr>
          <w:rFonts w:ascii="Times New Roman" w:hAnsi="Times New Roman" w:cs="Times New Roman"/>
          <w:sz w:val="28"/>
          <w:szCs w:val="28"/>
        </w:rPr>
        <w:t xml:space="preserve">có ý nghĩa rất quan trọng đối với sự thành công của TĐTNN 2025, vì vậy Ban </w:t>
      </w:r>
      <w:r w:rsidR="00906958" w:rsidRPr="00793757">
        <w:rPr>
          <w:rFonts w:ascii="Times New Roman" w:hAnsi="Times New Roman" w:cs="Times New Roman"/>
          <w:sz w:val="28"/>
          <w:szCs w:val="28"/>
        </w:rPr>
        <w:t>C</w:t>
      </w:r>
      <w:r w:rsidR="0073560F" w:rsidRPr="00793757">
        <w:rPr>
          <w:rFonts w:ascii="Times New Roman" w:hAnsi="Times New Roman" w:cs="Times New Roman"/>
          <w:sz w:val="28"/>
          <w:szCs w:val="28"/>
        </w:rPr>
        <w:t>hỉ đạo TĐTNN 2025 các cấp căn cứ nộ</w:t>
      </w:r>
      <w:r w:rsidR="00F12C4F">
        <w:rPr>
          <w:rFonts w:ascii="Times New Roman" w:hAnsi="Times New Roman" w:cs="Times New Roman"/>
          <w:sz w:val="28"/>
          <w:szCs w:val="28"/>
        </w:rPr>
        <w:t>i dung C</w:t>
      </w:r>
      <w:r w:rsidR="0073560F" w:rsidRPr="00793757">
        <w:rPr>
          <w:rFonts w:ascii="Times New Roman" w:hAnsi="Times New Roman" w:cs="Times New Roman"/>
          <w:sz w:val="28"/>
          <w:szCs w:val="28"/>
        </w:rPr>
        <w:t xml:space="preserve">ông văn này hướng dẫn và lập kế hoạch giám sát đảm bảo theo đúng quy định, phù hợp với tình hình thực tế của địa phương, thực hiện nghiêm túc, có hiệu quả công tác này./. </w:t>
      </w:r>
    </w:p>
    <w:p w14:paraId="5FF69859" w14:textId="77777777" w:rsidR="001175B4" w:rsidRPr="00793757" w:rsidRDefault="001175B4" w:rsidP="001175B4">
      <w:pPr>
        <w:spacing w:before="120" w:after="0" w:line="240" w:lineRule="auto"/>
        <w:ind w:firstLine="720"/>
        <w:jc w:val="both"/>
        <w:rPr>
          <w:rFonts w:ascii="Times New Roman" w:hAnsi="Times New Roman" w:cs="Times New Roman"/>
          <w:sz w:val="28"/>
          <w:szCs w:val="28"/>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5012"/>
      </w:tblGrid>
      <w:tr w:rsidR="003830AC" w:rsidRPr="00793757" w14:paraId="75BCBE75" w14:textId="77777777" w:rsidTr="003830AC">
        <w:trPr>
          <w:trHeight w:val="3490"/>
        </w:trPr>
        <w:tc>
          <w:tcPr>
            <w:tcW w:w="4726" w:type="dxa"/>
          </w:tcPr>
          <w:p w14:paraId="123F7151" w14:textId="77777777" w:rsidR="003830AC" w:rsidRPr="00793757" w:rsidRDefault="003830AC" w:rsidP="007452CC">
            <w:pPr>
              <w:spacing w:after="0" w:line="240" w:lineRule="auto"/>
              <w:rPr>
                <w:rFonts w:ascii="Times New Roman" w:hAnsi="Times New Roman"/>
                <w:b/>
                <w:bCs/>
                <w:i/>
                <w:sz w:val="24"/>
                <w:szCs w:val="26"/>
              </w:rPr>
            </w:pPr>
            <w:r w:rsidRPr="00793757">
              <w:rPr>
                <w:rFonts w:ascii="Times New Roman" w:hAnsi="Times New Roman"/>
                <w:b/>
                <w:bCs/>
                <w:i/>
                <w:sz w:val="24"/>
                <w:szCs w:val="26"/>
              </w:rPr>
              <w:t>Nơi nhận:</w:t>
            </w:r>
          </w:p>
          <w:p w14:paraId="26EAE1E1" w14:textId="7DF5A10A" w:rsidR="003830AC" w:rsidRDefault="003830AC" w:rsidP="007452CC">
            <w:pPr>
              <w:spacing w:after="0" w:line="240" w:lineRule="auto"/>
              <w:rPr>
                <w:rFonts w:ascii="Times New Roman" w:hAnsi="Times New Roman"/>
                <w:szCs w:val="26"/>
              </w:rPr>
            </w:pPr>
            <w:r w:rsidRPr="00793757">
              <w:rPr>
                <w:rFonts w:ascii="Times New Roman" w:hAnsi="Times New Roman"/>
                <w:szCs w:val="26"/>
              </w:rPr>
              <w:t>- Như trên;</w:t>
            </w:r>
          </w:p>
          <w:p w14:paraId="532FE71B" w14:textId="7AD9F9F0" w:rsidR="002303CB" w:rsidRPr="00793757" w:rsidRDefault="002303CB" w:rsidP="007452CC">
            <w:pPr>
              <w:spacing w:after="0" w:line="240" w:lineRule="auto"/>
              <w:rPr>
                <w:rFonts w:ascii="Times New Roman" w:hAnsi="Times New Roman"/>
                <w:szCs w:val="26"/>
              </w:rPr>
            </w:pPr>
            <w:r>
              <w:rPr>
                <w:rFonts w:ascii="Times New Roman" w:hAnsi="Times New Roman"/>
                <w:szCs w:val="26"/>
              </w:rPr>
              <w:t>- Phó Thủ tướng Thường trực Nguyễn Hòa Bình (để b/c);</w:t>
            </w:r>
          </w:p>
          <w:p w14:paraId="1BE84A16" w14:textId="16A7AC66" w:rsidR="00AE3B42" w:rsidRDefault="0073560F" w:rsidP="007452CC">
            <w:pPr>
              <w:spacing w:after="0" w:line="240" w:lineRule="auto"/>
              <w:rPr>
                <w:rFonts w:ascii="Times New Roman" w:hAnsi="Times New Roman"/>
                <w:szCs w:val="26"/>
              </w:rPr>
            </w:pPr>
            <w:r w:rsidRPr="00793757">
              <w:rPr>
                <w:rFonts w:ascii="Times New Roman" w:hAnsi="Times New Roman"/>
                <w:szCs w:val="26"/>
              </w:rPr>
              <w:t>- Bộ trưởng</w:t>
            </w:r>
            <w:r w:rsidR="0053216D" w:rsidRPr="00793757">
              <w:rPr>
                <w:rFonts w:ascii="Times New Roman" w:hAnsi="Times New Roman"/>
                <w:szCs w:val="26"/>
              </w:rPr>
              <w:t xml:space="preserve"> </w:t>
            </w:r>
            <w:r w:rsidR="002303CB">
              <w:rPr>
                <w:rFonts w:ascii="Times New Roman" w:hAnsi="Times New Roman"/>
                <w:szCs w:val="26"/>
              </w:rPr>
              <w:t xml:space="preserve">Bộ Tài chính </w:t>
            </w:r>
            <w:r w:rsidR="003830AC" w:rsidRPr="00793757">
              <w:rPr>
                <w:rFonts w:ascii="Times New Roman" w:hAnsi="Times New Roman"/>
                <w:szCs w:val="26"/>
              </w:rPr>
              <w:t>(để b</w:t>
            </w:r>
            <w:r w:rsidR="002303CB">
              <w:rPr>
                <w:rFonts w:ascii="Times New Roman" w:hAnsi="Times New Roman"/>
                <w:szCs w:val="26"/>
              </w:rPr>
              <w:t>/c</w:t>
            </w:r>
            <w:r w:rsidR="003830AC" w:rsidRPr="00793757">
              <w:rPr>
                <w:rFonts w:ascii="Times New Roman" w:hAnsi="Times New Roman"/>
                <w:szCs w:val="26"/>
              </w:rPr>
              <w:t>);</w:t>
            </w:r>
          </w:p>
          <w:p w14:paraId="398D7576" w14:textId="317EFD2E" w:rsidR="00F12C4F" w:rsidRPr="00793757" w:rsidRDefault="00F12C4F" w:rsidP="007452CC">
            <w:pPr>
              <w:spacing w:after="0" w:line="240" w:lineRule="auto"/>
              <w:rPr>
                <w:rFonts w:ascii="Times New Roman" w:hAnsi="Times New Roman"/>
                <w:szCs w:val="26"/>
              </w:rPr>
            </w:pPr>
            <w:r>
              <w:rPr>
                <w:rFonts w:ascii="Times New Roman" w:hAnsi="Times New Roman"/>
                <w:szCs w:val="26"/>
              </w:rPr>
              <w:t>- Thứ trưởng Nguyễn Thị Bích Ngọc (để b/c);</w:t>
            </w:r>
          </w:p>
          <w:p w14:paraId="396EDD33" w14:textId="77777777" w:rsidR="0073560F" w:rsidRPr="00793757" w:rsidRDefault="0073560F" w:rsidP="007452CC">
            <w:pPr>
              <w:spacing w:after="0" w:line="240" w:lineRule="auto"/>
              <w:rPr>
                <w:rFonts w:ascii="Times New Roman" w:hAnsi="Times New Roman"/>
                <w:szCs w:val="26"/>
              </w:rPr>
            </w:pPr>
            <w:r w:rsidRPr="00793757">
              <w:rPr>
                <w:rFonts w:ascii="Times New Roman" w:hAnsi="Times New Roman"/>
                <w:szCs w:val="26"/>
              </w:rPr>
              <w:t>- Lãnh đạo Cục Thống kê;</w:t>
            </w:r>
          </w:p>
          <w:p w14:paraId="6D28B1A2" w14:textId="77777777" w:rsidR="0073560F" w:rsidRPr="00793757" w:rsidRDefault="0073560F" w:rsidP="007452CC">
            <w:pPr>
              <w:spacing w:after="0" w:line="240" w:lineRule="auto"/>
              <w:rPr>
                <w:rFonts w:ascii="Times New Roman" w:hAnsi="Times New Roman"/>
                <w:szCs w:val="26"/>
              </w:rPr>
            </w:pPr>
            <w:r w:rsidRPr="00793757">
              <w:rPr>
                <w:rFonts w:ascii="Times New Roman" w:hAnsi="Times New Roman"/>
                <w:szCs w:val="26"/>
              </w:rPr>
              <w:t>- Thành viên</w:t>
            </w:r>
            <w:r w:rsidR="0053216D" w:rsidRPr="00793757">
              <w:rPr>
                <w:rFonts w:ascii="Times New Roman" w:hAnsi="Times New Roman"/>
                <w:szCs w:val="26"/>
              </w:rPr>
              <w:t xml:space="preserve"> </w:t>
            </w:r>
            <w:r w:rsidR="00F201EE" w:rsidRPr="00793757">
              <w:rPr>
                <w:rFonts w:ascii="Times New Roman" w:hAnsi="Times New Roman"/>
                <w:szCs w:val="26"/>
              </w:rPr>
              <w:t>Tổ thường trực</w:t>
            </w:r>
            <w:r w:rsidR="00515B27" w:rsidRPr="00793757">
              <w:rPr>
                <w:rFonts w:ascii="Times New Roman" w:hAnsi="Times New Roman"/>
                <w:szCs w:val="26"/>
              </w:rPr>
              <w:t xml:space="preserve"> </w:t>
            </w:r>
            <w:r w:rsidR="00FF3CB7" w:rsidRPr="00793757">
              <w:rPr>
                <w:rFonts w:ascii="Times New Roman" w:hAnsi="Times New Roman"/>
                <w:szCs w:val="26"/>
              </w:rPr>
              <w:t xml:space="preserve">TĐTNN </w:t>
            </w:r>
            <w:r w:rsidR="00515B27" w:rsidRPr="00793757">
              <w:rPr>
                <w:rFonts w:ascii="Times New Roman" w:hAnsi="Times New Roman"/>
                <w:szCs w:val="26"/>
              </w:rPr>
              <w:t>trung ương</w:t>
            </w:r>
            <w:r w:rsidR="00840968" w:rsidRPr="00793757">
              <w:rPr>
                <w:rFonts w:ascii="Times New Roman" w:hAnsi="Times New Roman"/>
                <w:szCs w:val="26"/>
              </w:rPr>
              <w:t>;</w:t>
            </w:r>
          </w:p>
          <w:p w14:paraId="4D339853" w14:textId="77777777" w:rsidR="00840968" w:rsidRPr="00793757" w:rsidRDefault="00840968" w:rsidP="007452CC">
            <w:pPr>
              <w:spacing w:after="0" w:line="240" w:lineRule="auto"/>
              <w:rPr>
                <w:rFonts w:ascii="Times New Roman" w:hAnsi="Times New Roman"/>
                <w:szCs w:val="26"/>
              </w:rPr>
            </w:pPr>
            <w:r w:rsidRPr="00793757">
              <w:rPr>
                <w:rFonts w:ascii="Times New Roman" w:hAnsi="Times New Roman"/>
                <w:szCs w:val="26"/>
              </w:rPr>
              <w:t xml:space="preserve">- Chi cục </w:t>
            </w:r>
            <w:r w:rsidR="00A66748" w:rsidRPr="00793757">
              <w:rPr>
                <w:rFonts w:ascii="Times New Roman" w:hAnsi="Times New Roman"/>
                <w:szCs w:val="26"/>
              </w:rPr>
              <w:t>T</w:t>
            </w:r>
            <w:r w:rsidRPr="00793757">
              <w:rPr>
                <w:rFonts w:ascii="Times New Roman" w:hAnsi="Times New Roman"/>
                <w:szCs w:val="26"/>
              </w:rPr>
              <w:t>hống kê tỉnh, thành phố trực thuộc TW;</w:t>
            </w:r>
          </w:p>
          <w:p w14:paraId="4F678763" w14:textId="77777777" w:rsidR="003830AC" w:rsidRPr="00793757" w:rsidRDefault="003830AC" w:rsidP="007452CC">
            <w:pPr>
              <w:spacing w:after="0" w:line="240" w:lineRule="auto"/>
              <w:rPr>
                <w:rFonts w:ascii="Times New Roman" w:hAnsi="Times New Roman"/>
                <w:szCs w:val="26"/>
              </w:rPr>
            </w:pPr>
            <w:r w:rsidRPr="00793757">
              <w:rPr>
                <w:rFonts w:ascii="Times New Roman" w:hAnsi="Times New Roman"/>
                <w:szCs w:val="26"/>
              </w:rPr>
              <w:t xml:space="preserve">- Các </w:t>
            </w:r>
            <w:r w:rsidR="001422E6" w:rsidRPr="00793757">
              <w:rPr>
                <w:rFonts w:ascii="Times New Roman" w:hAnsi="Times New Roman"/>
                <w:szCs w:val="26"/>
              </w:rPr>
              <w:t xml:space="preserve">đơn </w:t>
            </w:r>
            <w:r w:rsidRPr="00793757">
              <w:rPr>
                <w:rFonts w:ascii="Times New Roman" w:hAnsi="Times New Roman"/>
                <w:szCs w:val="26"/>
              </w:rPr>
              <w:t xml:space="preserve">vị có Giám sát viên </w:t>
            </w:r>
            <w:r w:rsidR="00121CD0" w:rsidRPr="00793757">
              <w:rPr>
                <w:rFonts w:ascii="Times New Roman" w:hAnsi="Times New Roman"/>
                <w:szCs w:val="26"/>
              </w:rPr>
              <w:t>trung ương</w:t>
            </w:r>
            <w:r w:rsidRPr="00793757">
              <w:rPr>
                <w:rFonts w:ascii="Times New Roman" w:hAnsi="Times New Roman"/>
                <w:szCs w:val="26"/>
              </w:rPr>
              <w:t>;</w:t>
            </w:r>
          </w:p>
          <w:p w14:paraId="51C1B5A2" w14:textId="77777777" w:rsidR="003830AC" w:rsidRPr="009F355E" w:rsidRDefault="003830AC" w:rsidP="007452CC">
            <w:pPr>
              <w:spacing w:after="0" w:line="240" w:lineRule="auto"/>
              <w:rPr>
                <w:rFonts w:ascii="Times New Roman" w:hAnsi="Times New Roman"/>
                <w:szCs w:val="26"/>
                <w:lang w:val="sv-SE"/>
              </w:rPr>
            </w:pPr>
            <w:r w:rsidRPr="009F355E">
              <w:rPr>
                <w:rFonts w:ascii="Times New Roman" w:hAnsi="Times New Roman"/>
                <w:szCs w:val="26"/>
                <w:lang w:val="sv-SE"/>
              </w:rPr>
              <w:t xml:space="preserve">- Giám sát viên </w:t>
            </w:r>
            <w:r w:rsidR="00121CD0" w:rsidRPr="009F355E">
              <w:rPr>
                <w:rFonts w:ascii="Times New Roman" w:hAnsi="Times New Roman"/>
                <w:szCs w:val="26"/>
                <w:lang w:val="sv-SE"/>
              </w:rPr>
              <w:t>trung ương</w:t>
            </w:r>
            <w:r w:rsidRPr="009F355E">
              <w:rPr>
                <w:rFonts w:ascii="Times New Roman" w:hAnsi="Times New Roman"/>
                <w:szCs w:val="26"/>
                <w:lang w:val="sv-SE"/>
              </w:rPr>
              <w:t>;</w:t>
            </w:r>
          </w:p>
          <w:p w14:paraId="0F61EB6F" w14:textId="77777777" w:rsidR="003830AC" w:rsidRPr="00793757" w:rsidRDefault="00840968" w:rsidP="007452CC">
            <w:pPr>
              <w:spacing w:after="0" w:line="240" w:lineRule="auto"/>
              <w:rPr>
                <w:rFonts w:ascii="Times New Roman" w:hAnsi="Times New Roman"/>
                <w:sz w:val="26"/>
                <w:szCs w:val="26"/>
              </w:rPr>
            </w:pPr>
            <w:r w:rsidRPr="00793757">
              <w:rPr>
                <w:rFonts w:ascii="Times New Roman" w:hAnsi="Times New Roman"/>
                <w:szCs w:val="26"/>
              </w:rPr>
              <w:t>- Lưu: VT, Ban ĐTTK</w:t>
            </w:r>
            <w:r w:rsidR="003830AC" w:rsidRPr="00793757">
              <w:rPr>
                <w:rFonts w:ascii="Times New Roman" w:hAnsi="Times New Roman"/>
                <w:szCs w:val="26"/>
              </w:rPr>
              <w:t>.</w:t>
            </w:r>
          </w:p>
        </w:tc>
        <w:tc>
          <w:tcPr>
            <w:tcW w:w="5012" w:type="dxa"/>
          </w:tcPr>
          <w:p w14:paraId="3A91C429" w14:textId="77777777" w:rsidR="00F11D98" w:rsidRPr="00793757" w:rsidRDefault="00606D30" w:rsidP="007452CC">
            <w:pPr>
              <w:spacing w:after="0" w:line="240" w:lineRule="auto"/>
              <w:jc w:val="center"/>
              <w:rPr>
                <w:rFonts w:ascii="Times New Roman" w:hAnsi="Times New Roman"/>
                <w:b/>
                <w:sz w:val="28"/>
                <w:szCs w:val="28"/>
              </w:rPr>
            </w:pPr>
            <w:r w:rsidRPr="00793757">
              <w:rPr>
                <w:rFonts w:ascii="Times New Roman" w:hAnsi="Times New Roman"/>
                <w:b/>
                <w:sz w:val="28"/>
                <w:szCs w:val="28"/>
              </w:rPr>
              <w:t>KT. TRƯỞNG BAN</w:t>
            </w:r>
          </w:p>
          <w:p w14:paraId="051F33A3" w14:textId="77777777" w:rsidR="00606D30" w:rsidRPr="00793757" w:rsidRDefault="00606D30" w:rsidP="007452CC">
            <w:pPr>
              <w:spacing w:after="0" w:line="240" w:lineRule="auto"/>
              <w:jc w:val="center"/>
              <w:rPr>
                <w:rFonts w:ascii="Times New Roman" w:hAnsi="Times New Roman"/>
                <w:b/>
                <w:sz w:val="28"/>
                <w:szCs w:val="28"/>
              </w:rPr>
            </w:pPr>
            <w:r w:rsidRPr="00793757">
              <w:rPr>
                <w:rFonts w:ascii="Times New Roman" w:hAnsi="Times New Roman"/>
                <w:b/>
                <w:sz w:val="28"/>
                <w:szCs w:val="28"/>
              </w:rPr>
              <w:t>PHÓ TRƯỞNG BAN</w:t>
            </w:r>
          </w:p>
          <w:p w14:paraId="190CA66B" w14:textId="77777777" w:rsidR="003830AC" w:rsidRPr="00793757" w:rsidRDefault="003830AC" w:rsidP="007452CC">
            <w:pPr>
              <w:spacing w:after="0" w:line="240" w:lineRule="auto"/>
              <w:jc w:val="center"/>
              <w:rPr>
                <w:rFonts w:ascii="Times New Roman" w:hAnsi="Times New Roman"/>
                <w:b/>
                <w:sz w:val="28"/>
                <w:szCs w:val="28"/>
              </w:rPr>
            </w:pPr>
          </w:p>
          <w:p w14:paraId="1559252D" w14:textId="6D21EE4D" w:rsidR="00F11D98" w:rsidRPr="00793757" w:rsidRDefault="00140FD1" w:rsidP="007452CC">
            <w:pPr>
              <w:spacing w:after="0" w:line="240" w:lineRule="auto"/>
              <w:jc w:val="center"/>
              <w:rPr>
                <w:rFonts w:ascii="Times New Roman" w:hAnsi="Times New Roman"/>
                <w:sz w:val="28"/>
              </w:rPr>
            </w:pPr>
            <w:r>
              <w:rPr>
                <w:rFonts w:ascii="Times New Roman" w:hAnsi="Times New Roman"/>
                <w:sz w:val="28"/>
              </w:rPr>
              <w:t>(Đã ký)</w:t>
            </w:r>
          </w:p>
          <w:p w14:paraId="17F3DBB5" w14:textId="77777777" w:rsidR="003830AC" w:rsidRPr="00793757" w:rsidRDefault="003830AC" w:rsidP="003830AC">
            <w:pPr>
              <w:spacing w:before="480" w:after="0" w:line="240" w:lineRule="auto"/>
              <w:rPr>
                <w:rFonts w:ascii="Times New Roman" w:hAnsi="Times New Roman"/>
                <w:b/>
                <w:sz w:val="28"/>
              </w:rPr>
            </w:pPr>
          </w:p>
          <w:p w14:paraId="0140769D" w14:textId="77777777" w:rsidR="003830AC" w:rsidRPr="00793757" w:rsidRDefault="00F11D98" w:rsidP="003830AC">
            <w:pPr>
              <w:spacing w:before="480" w:after="0" w:line="240" w:lineRule="auto"/>
              <w:rPr>
                <w:rFonts w:ascii="Times New Roman" w:hAnsi="Times New Roman"/>
                <w:b/>
                <w:sz w:val="28"/>
              </w:rPr>
            </w:pPr>
            <w:r w:rsidRPr="00793757">
              <w:rPr>
                <w:rFonts w:ascii="Times New Roman" w:hAnsi="Times New Roman"/>
                <w:b/>
                <w:sz w:val="28"/>
              </w:rPr>
              <w:t xml:space="preserve">    CỤC TRƯỞNG</w:t>
            </w:r>
            <w:r w:rsidR="00606D30" w:rsidRPr="00793757">
              <w:rPr>
                <w:rFonts w:ascii="Times New Roman" w:hAnsi="Times New Roman"/>
                <w:b/>
                <w:sz w:val="28"/>
              </w:rPr>
              <w:t xml:space="preserve"> CỤC THỐNG KÊ</w:t>
            </w:r>
          </w:p>
          <w:p w14:paraId="21131FEE" w14:textId="77777777" w:rsidR="003830AC" w:rsidRPr="00793757" w:rsidRDefault="0053216D" w:rsidP="00606D30">
            <w:pPr>
              <w:spacing w:after="0" w:line="240" w:lineRule="auto"/>
              <w:rPr>
                <w:rFonts w:ascii="Times New Roman" w:hAnsi="Times New Roman"/>
                <w:b/>
                <w:bCs/>
                <w:sz w:val="28"/>
              </w:rPr>
            </w:pPr>
            <w:r w:rsidRPr="00793757">
              <w:rPr>
                <w:rFonts w:ascii="Times New Roman" w:hAnsi="Times New Roman"/>
                <w:b/>
                <w:bCs/>
                <w:sz w:val="28"/>
              </w:rPr>
              <w:t xml:space="preserve">                  </w:t>
            </w:r>
            <w:r w:rsidR="00F11D98" w:rsidRPr="00793757">
              <w:rPr>
                <w:rFonts w:ascii="Times New Roman" w:hAnsi="Times New Roman"/>
                <w:b/>
                <w:bCs/>
                <w:sz w:val="28"/>
              </w:rPr>
              <w:t>Nguyễn Thị Hương</w:t>
            </w:r>
          </w:p>
        </w:tc>
      </w:tr>
    </w:tbl>
    <w:p w14:paraId="29B70A04" w14:textId="71837ADF" w:rsidR="00213D12" w:rsidRDefault="00213D12" w:rsidP="006829F1">
      <w:pPr>
        <w:pStyle w:val="BodyTextIndent"/>
        <w:tabs>
          <w:tab w:val="right" w:leader="dot" w:pos="9356"/>
        </w:tabs>
        <w:spacing w:line="276" w:lineRule="auto"/>
        <w:ind w:left="0"/>
        <w:rPr>
          <w:b/>
          <w:spacing w:val="-8"/>
          <w:sz w:val="26"/>
          <w:szCs w:val="26"/>
          <w:lang w:val="fr-FR"/>
        </w:rPr>
      </w:pPr>
    </w:p>
    <w:p w14:paraId="7F2286F6" w14:textId="77777777" w:rsidR="00F12C4F" w:rsidRDefault="00F12C4F" w:rsidP="006829F1">
      <w:pPr>
        <w:pStyle w:val="BodyTextIndent"/>
        <w:tabs>
          <w:tab w:val="right" w:leader="dot" w:pos="9356"/>
        </w:tabs>
        <w:spacing w:line="276" w:lineRule="auto"/>
        <w:ind w:left="0"/>
        <w:rPr>
          <w:b/>
          <w:spacing w:val="-8"/>
          <w:sz w:val="26"/>
          <w:szCs w:val="26"/>
          <w:lang w:val="fr-FR"/>
        </w:rPr>
      </w:pPr>
    </w:p>
    <w:p w14:paraId="12309BCE" w14:textId="77777777" w:rsidR="00F12C4F" w:rsidRDefault="00F12C4F" w:rsidP="006829F1">
      <w:pPr>
        <w:pStyle w:val="BodyTextIndent"/>
        <w:tabs>
          <w:tab w:val="right" w:leader="dot" w:pos="9356"/>
        </w:tabs>
        <w:spacing w:line="276" w:lineRule="auto"/>
        <w:ind w:left="0"/>
        <w:rPr>
          <w:b/>
          <w:spacing w:val="-8"/>
          <w:sz w:val="26"/>
          <w:szCs w:val="26"/>
          <w:lang w:val="fr-FR"/>
        </w:rPr>
      </w:pPr>
      <w:bookmarkStart w:id="0" w:name="_GoBack"/>
      <w:bookmarkEnd w:id="0"/>
    </w:p>
    <w:p w14:paraId="58330572" w14:textId="77777777" w:rsidR="00F12C4F" w:rsidRDefault="00F12C4F" w:rsidP="006829F1">
      <w:pPr>
        <w:pStyle w:val="BodyTextIndent"/>
        <w:tabs>
          <w:tab w:val="right" w:leader="dot" w:pos="9356"/>
        </w:tabs>
        <w:spacing w:line="276" w:lineRule="auto"/>
        <w:ind w:left="0"/>
        <w:rPr>
          <w:b/>
          <w:spacing w:val="-8"/>
          <w:sz w:val="26"/>
          <w:szCs w:val="26"/>
          <w:lang w:val="fr-FR"/>
        </w:rPr>
      </w:pPr>
    </w:p>
    <w:p w14:paraId="5F050617" w14:textId="7B28BF17" w:rsidR="006829F1" w:rsidRPr="00793757" w:rsidRDefault="00F12C4F" w:rsidP="00291028">
      <w:pPr>
        <w:pStyle w:val="BodyTextIndent"/>
        <w:tabs>
          <w:tab w:val="right" w:leader="dot" w:pos="9356"/>
        </w:tabs>
        <w:spacing w:line="276" w:lineRule="auto"/>
        <w:ind w:left="0"/>
        <w:jc w:val="center"/>
        <w:rPr>
          <w:b/>
          <w:spacing w:val="-8"/>
          <w:sz w:val="26"/>
          <w:szCs w:val="26"/>
          <w:lang w:val="fr-FR"/>
        </w:rPr>
      </w:pPr>
      <w:r>
        <w:rPr>
          <w:b/>
          <w:spacing w:val="-8"/>
          <w:sz w:val="26"/>
          <w:szCs w:val="26"/>
          <w:lang w:val="fr-FR"/>
        </w:rPr>
        <w:t>Phụ lục I</w:t>
      </w:r>
    </w:p>
    <w:p w14:paraId="5EC77792" w14:textId="77777777" w:rsidR="006829F1" w:rsidRPr="00793757" w:rsidRDefault="006829F1" w:rsidP="006829F1">
      <w:pPr>
        <w:jc w:val="center"/>
        <w:rPr>
          <w:rFonts w:ascii="Times New Roman" w:hAnsi="Times New Roman" w:cs="Times New Roman"/>
          <w:b/>
          <w:sz w:val="28"/>
          <w:szCs w:val="28"/>
          <w:lang w:val="fr-FR"/>
        </w:rPr>
      </w:pPr>
    </w:p>
    <w:tbl>
      <w:tblPr>
        <w:tblW w:w="5000" w:type="pct"/>
        <w:tblLook w:val="01E0" w:firstRow="1" w:lastRow="1" w:firstColumn="1" w:lastColumn="1" w:noHBand="0" w:noVBand="0"/>
      </w:tblPr>
      <w:tblGrid>
        <w:gridCol w:w="3210"/>
        <w:gridCol w:w="6078"/>
      </w:tblGrid>
      <w:tr w:rsidR="006829F1" w:rsidRPr="00793757" w14:paraId="633899BB" w14:textId="77777777" w:rsidTr="00B9531A">
        <w:tc>
          <w:tcPr>
            <w:tcW w:w="1728" w:type="pct"/>
          </w:tcPr>
          <w:p w14:paraId="2543065D" w14:textId="77777777" w:rsidR="006829F1" w:rsidRPr="00793757" w:rsidRDefault="006829F1" w:rsidP="00B9531A">
            <w:pPr>
              <w:tabs>
                <w:tab w:val="right" w:leader="dot" w:pos="9356"/>
              </w:tabs>
              <w:jc w:val="center"/>
              <w:rPr>
                <w:rFonts w:ascii="Times New Roman" w:hAnsi="Times New Roman" w:cs="Times New Roman"/>
                <w:sz w:val="28"/>
                <w:szCs w:val="28"/>
              </w:rPr>
            </w:pPr>
            <w:bookmarkStart w:id="1" w:name="_Hlk178160434"/>
            <w:r w:rsidRPr="00793757">
              <w:rPr>
                <w:rFonts w:ascii="Times New Roman" w:hAnsi="Times New Roman" w:cs="Times New Roman"/>
                <w:sz w:val="28"/>
                <w:szCs w:val="28"/>
              </w:rPr>
              <w:t>…………….… (1)</w:t>
            </w:r>
          </w:p>
          <w:p w14:paraId="1757EDF6" w14:textId="77777777" w:rsidR="006829F1" w:rsidRPr="00793757" w:rsidRDefault="006829F1" w:rsidP="00B9531A">
            <w:pPr>
              <w:tabs>
                <w:tab w:val="right" w:leader="dot" w:pos="9356"/>
              </w:tabs>
              <w:jc w:val="center"/>
              <w:rPr>
                <w:rFonts w:ascii="Times New Roman" w:hAnsi="Times New Roman" w:cs="Times New Roman"/>
                <w:b/>
                <w:bCs/>
                <w:sz w:val="28"/>
                <w:szCs w:val="28"/>
              </w:rPr>
            </w:pPr>
            <w:r w:rsidRPr="00793757">
              <w:rPr>
                <w:rFonts w:ascii="Times New Roman" w:hAnsi="Times New Roman" w:cs="Times New Roman"/>
                <w:b/>
                <w:bCs/>
                <w:sz w:val="28"/>
                <w:szCs w:val="28"/>
              </w:rPr>
              <w:t>………………. (2)</w:t>
            </w:r>
          </w:p>
          <w:p w14:paraId="2350B77B" w14:textId="77777777" w:rsidR="006829F1" w:rsidRPr="00793757" w:rsidRDefault="00B05EA7" w:rsidP="00B9531A">
            <w:pPr>
              <w:tabs>
                <w:tab w:val="right" w:leader="dot" w:pos="9356"/>
              </w:tabs>
              <w:jc w:val="center"/>
              <w:rPr>
                <w:rFonts w:ascii="Times New Roman" w:hAnsi="Times New Roman" w:cs="Times New Roman"/>
                <w:sz w:val="28"/>
                <w:szCs w:val="28"/>
              </w:rPr>
            </w:pPr>
            <w:r>
              <w:rPr>
                <w:rFonts w:ascii="Times New Roman" w:hAnsi="Times New Roman" w:cs="Times New Roman"/>
                <w:noProof/>
                <w:sz w:val="28"/>
                <w:szCs w:val="28"/>
              </w:rPr>
              <w:pict w14:anchorId="22CA83BD">
                <v:line id="Line 112" o:spid="_x0000_s1028" style="position:absolute;left:0;text-align:left;z-index:251665408;visibility:visible;mso-wrap-distance-top:-1e-4mm;mso-wrap-distance-bottom:-1e-4mm" from="37.7pt,2.8pt" to="9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"/>
              </w:pict>
            </w:r>
          </w:p>
          <w:p w14:paraId="6A9BBD9A" w14:textId="77777777" w:rsidR="006829F1" w:rsidRPr="00793757" w:rsidRDefault="006829F1" w:rsidP="00B9531A">
            <w:pPr>
              <w:tabs>
                <w:tab w:val="right" w:leader="dot" w:pos="9356"/>
              </w:tabs>
              <w:jc w:val="center"/>
              <w:rPr>
                <w:rFonts w:ascii="Times New Roman" w:hAnsi="Times New Roman" w:cs="Times New Roman"/>
                <w:bCs/>
                <w:sz w:val="28"/>
                <w:szCs w:val="28"/>
              </w:rPr>
            </w:pPr>
            <w:r w:rsidRPr="00793757">
              <w:rPr>
                <w:rFonts w:ascii="Times New Roman" w:hAnsi="Times New Roman" w:cs="Times New Roman"/>
                <w:bCs/>
                <w:sz w:val="28"/>
                <w:szCs w:val="28"/>
              </w:rPr>
              <w:t>Số: …/BC-…(3)</w:t>
            </w:r>
          </w:p>
        </w:tc>
        <w:tc>
          <w:tcPr>
            <w:tcW w:w="3272" w:type="pct"/>
          </w:tcPr>
          <w:p w14:paraId="73C5A791" w14:textId="77777777" w:rsidR="006829F1" w:rsidRPr="00793757" w:rsidRDefault="006829F1" w:rsidP="00B9531A">
            <w:pPr>
              <w:tabs>
                <w:tab w:val="right" w:leader="dot" w:pos="9356"/>
              </w:tabs>
              <w:jc w:val="center"/>
              <w:rPr>
                <w:rFonts w:ascii="Times New Roman" w:hAnsi="Times New Roman" w:cs="Times New Roman"/>
                <w:b/>
                <w:bCs/>
                <w:sz w:val="28"/>
                <w:szCs w:val="28"/>
              </w:rPr>
            </w:pPr>
            <w:r w:rsidRPr="00793757">
              <w:rPr>
                <w:rFonts w:ascii="Times New Roman" w:hAnsi="Times New Roman" w:cs="Times New Roman"/>
                <w:b/>
                <w:bCs/>
                <w:sz w:val="28"/>
                <w:szCs w:val="28"/>
              </w:rPr>
              <w:t>CỘNG HÒA XÃ HỘI CHỦ NGHĨA VIỆT NAM</w:t>
            </w:r>
          </w:p>
          <w:p w14:paraId="00BA51BA" w14:textId="77777777" w:rsidR="006829F1" w:rsidRPr="00793757" w:rsidRDefault="006829F1" w:rsidP="00B9531A">
            <w:pPr>
              <w:tabs>
                <w:tab w:val="right" w:leader="dot" w:pos="9356"/>
              </w:tabs>
              <w:jc w:val="center"/>
              <w:rPr>
                <w:rFonts w:ascii="Times New Roman" w:hAnsi="Times New Roman" w:cs="Times New Roman"/>
                <w:b/>
                <w:bCs/>
                <w:sz w:val="28"/>
                <w:szCs w:val="28"/>
              </w:rPr>
            </w:pPr>
            <w:r w:rsidRPr="00793757">
              <w:rPr>
                <w:rFonts w:ascii="Times New Roman" w:hAnsi="Times New Roman" w:cs="Times New Roman"/>
                <w:b/>
                <w:bCs/>
                <w:sz w:val="28"/>
                <w:szCs w:val="28"/>
              </w:rPr>
              <w:t>Độc lập – Tự do – Hạnh phúc</w:t>
            </w:r>
          </w:p>
          <w:p w14:paraId="06DDFD5A" w14:textId="77777777" w:rsidR="006829F1" w:rsidRPr="00793757" w:rsidRDefault="00B05EA7" w:rsidP="00B9531A">
            <w:pPr>
              <w:tabs>
                <w:tab w:val="right" w:leader="dot" w:pos="9356"/>
              </w:tabs>
              <w:jc w:val="center"/>
              <w:rPr>
                <w:rFonts w:ascii="Times New Roman" w:hAnsi="Times New Roman" w:cs="Times New Roman"/>
                <w:b/>
                <w:bCs/>
                <w:sz w:val="28"/>
                <w:szCs w:val="28"/>
              </w:rPr>
            </w:pPr>
            <w:r>
              <w:rPr>
                <w:rFonts w:ascii="Times New Roman" w:hAnsi="Times New Roman" w:cs="Times New Roman"/>
                <w:noProof/>
                <w:sz w:val="28"/>
                <w:szCs w:val="28"/>
              </w:rPr>
              <w:pict w14:anchorId="4E2CA4C7">
                <v:line id="Line 111" o:spid="_x0000_s1027" style="position:absolute;left:0;text-align:left;flip:y;z-index:251664384;visibility:visible;mso-wrap-distance-top:-1e-4mm;mso-wrap-distance-bottom:-1e-4mm" from="56.1pt,1.55pt" to="22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"/>
              </w:pict>
            </w:r>
          </w:p>
          <w:p w14:paraId="0D4D22B1" w14:textId="77777777" w:rsidR="006829F1" w:rsidRPr="00793757" w:rsidRDefault="006829F1" w:rsidP="00B9531A">
            <w:pPr>
              <w:tabs>
                <w:tab w:val="right" w:leader="dot" w:pos="9356"/>
              </w:tabs>
              <w:jc w:val="center"/>
              <w:rPr>
                <w:rFonts w:ascii="Times New Roman" w:hAnsi="Times New Roman" w:cs="Times New Roman"/>
                <w:i/>
                <w:iCs/>
                <w:sz w:val="28"/>
                <w:szCs w:val="28"/>
              </w:rPr>
            </w:pPr>
            <w:r w:rsidRPr="00793757">
              <w:rPr>
                <w:rFonts w:ascii="Times New Roman" w:hAnsi="Times New Roman" w:cs="Times New Roman"/>
                <w:i/>
                <w:sz w:val="28"/>
                <w:szCs w:val="28"/>
              </w:rPr>
              <w:t>…......., ngày…tháng…năm 20…</w:t>
            </w:r>
          </w:p>
        </w:tc>
      </w:tr>
      <w:bookmarkEnd w:id="1"/>
    </w:tbl>
    <w:p w14:paraId="0D6E90B0" w14:textId="77777777" w:rsidR="006829F1" w:rsidRPr="00793757" w:rsidRDefault="006829F1" w:rsidP="006829F1">
      <w:pPr>
        <w:pStyle w:val="BodyTextIndent"/>
        <w:tabs>
          <w:tab w:val="right" w:leader="dot" w:pos="9356"/>
        </w:tabs>
        <w:ind w:firstLine="709"/>
        <w:jc w:val="center"/>
        <w:rPr>
          <w:sz w:val="28"/>
          <w:szCs w:val="28"/>
        </w:rPr>
      </w:pPr>
    </w:p>
    <w:p w14:paraId="65B16163" w14:textId="77777777" w:rsidR="006829F1" w:rsidRPr="00793757" w:rsidRDefault="006829F1" w:rsidP="006829F1">
      <w:pPr>
        <w:tabs>
          <w:tab w:val="right" w:leader="dot" w:pos="9356"/>
        </w:tabs>
        <w:jc w:val="center"/>
        <w:rPr>
          <w:rFonts w:ascii="Times New Roman" w:hAnsi="Times New Roman" w:cs="Times New Roman"/>
          <w:b/>
          <w:bCs/>
          <w:sz w:val="28"/>
          <w:szCs w:val="28"/>
        </w:rPr>
      </w:pPr>
      <w:r w:rsidRPr="00793757">
        <w:rPr>
          <w:rFonts w:ascii="Times New Roman" w:hAnsi="Times New Roman" w:cs="Times New Roman"/>
          <w:b/>
          <w:bCs/>
          <w:sz w:val="28"/>
          <w:szCs w:val="28"/>
        </w:rPr>
        <w:t>BÁO CÁO</w:t>
      </w:r>
    </w:p>
    <w:p w14:paraId="60F20EAB" w14:textId="77777777" w:rsidR="006829F1" w:rsidRPr="00793757" w:rsidRDefault="006829F1" w:rsidP="006829F1">
      <w:pPr>
        <w:tabs>
          <w:tab w:val="right" w:leader="dot" w:pos="9356"/>
        </w:tabs>
        <w:jc w:val="center"/>
        <w:rPr>
          <w:rFonts w:ascii="Times New Roman" w:hAnsi="Times New Roman" w:cs="Times New Roman"/>
          <w:sz w:val="28"/>
          <w:szCs w:val="28"/>
        </w:rPr>
      </w:pPr>
      <w:r w:rsidRPr="00793757">
        <w:rPr>
          <w:rFonts w:ascii="Times New Roman" w:hAnsi="Times New Roman" w:cs="Times New Roman"/>
          <w:b/>
          <w:bCs/>
          <w:sz w:val="28"/>
          <w:szCs w:val="28"/>
        </w:rPr>
        <w:t xml:space="preserve">Kết quả </w:t>
      </w:r>
      <w:r w:rsidR="000114A2" w:rsidRPr="00793757">
        <w:rPr>
          <w:rFonts w:ascii="Times New Roman" w:hAnsi="Times New Roman" w:cs="Times New Roman"/>
          <w:b/>
          <w:bCs/>
          <w:sz w:val="28"/>
          <w:szCs w:val="28"/>
        </w:rPr>
        <w:t>kiểm tra, g</w:t>
      </w:r>
      <w:r w:rsidRPr="00793757">
        <w:rPr>
          <w:rFonts w:ascii="Times New Roman" w:hAnsi="Times New Roman" w:cs="Times New Roman"/>
          <w:b/>
          <w:bCs/>
          <w:sz w:val="28"/>
          <w:szCs w:val="28"/>
        </w:rPr>
        <w:t>iám sát …………….</w:t>
      </w:r>
      <w:r w:rsidR="006B16F3">
        <w:rPr>
          <w:rFonts w:ascii="Times New Roman" w:hAnsi="Times New Roman" w:cs="Times New Roman"/>
          <w:b/>
          <w:bCs/>
          <w:sz w:val="28"/>
          <w:szCs w:val="28"/>
        </w:rPr>
        <w:t xml:space="preserve"> </w:t>
      </w:r>
      <w:r w:rsidRPr="00793757">
        <w:rPr>
          <w:rFonts w:ascii="Times New Roman" w:hAnsi="Times New Roman" w:cs="Times New Roman"/>
          <w:b/>
          <w:bCs/>
          <w:sz w:val="28"/>
          <w:szCs w:val="28"/>
        </w:rPr>
        <w:t>(4)</w:t>
      </w:r>
    </w:p>
    <w:p w14:paraId="4129B20E" w14:textId="77777777" w:rsidR="006829F1" w:rsidRPr="00793757" w:rsidRDefault="00B05EA7" w:rsidP="006829F1">
      <w:pPr>
        <w:pStyle w:val="BodyTextIndent"/>
        <w:tabs>
          <w:tab w:val="right" w:leader="dot" w:pos="9356"/>
        </w:tabs>
        <w:spacing w:line="276" w:lineRule="auto"/>
        <w:ind w:left="0" w:firstLine="720"/>
        <w:rPr>
          <w:sz w:val="28"/>
          <w:szCs w:val="28"/>
        </w:rPr>
      </w:pPr>
      <w:r>
        <w:rPr>
          <w:noProof/>
          <w:sz w:val="28"/>
          <w:szCs w:val="28"/>
        </w:rPr>
        <w:pict w14:anchorId="21BA4C33">
          <v:line id="Line 166" o:spid="_x0000_s1026" style="position:absolute;left:0;text-align:left;z-index:251663360;visibility:visible;mso-wrap-distance-top:-1e-4mm;mso-wrap-distance-bottom:-1e-4mm" from="183.65pt,4.85pt" to="279.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"/>
        </w:pict>
      </w:r>
    </w:p>
    <w:p w14:paraId="77A08731" w14:textId="45399475" w:rsidR="006829F1" w:rsidRPr="00793757" w:rsidRDefault="006829F1" w:rsidP="004B5AAE">
      <w:pPr>
        <w:pStyle w:val="BodyTextIndent"/>
        <w:tabs>
          <w:tab w:val="right" w:leader="dot" w:pos="9356"/>
        </w:tabs>
        <w:spacing w:line="276" w:lineRule="auto"/>
        <w:ind w:left="0" w:firstLine="720"/>
        <w:jc w:val="both"/>
        <w:rPr>
          <w:sz w:val="28"/>
          <w:szCs w:val="28"/>
        </w:rPr>
      </w:pPr>
      <w:r w:rsidRPr="00793757">
        <w:rPr>
          <w:sz w:val="28"/>
          <w:szCs w:val="28"/>
        </w:rPr>
        <w:t xml:space="preserve">Thực hiện </w:t>
      </w:r>
      <w:r w:rsidR="00291028">
        <w:rPr>
          <w:sz w:val="28"/>
          <w:szCs w:val="28"/>
        </w:rPr>
        <w:t>Quyết đinh số</w:t>
      </w:r>
      <w:r w:rsidRPr="00793757">
        <w:rPr>
          <w:sz w:val="28"/>
          <w:szCs w:val="28"/>
        </w:rPr>
        <w:t>… ngày …/…/… của …...........</w:t>
      </w:r>
      <w:r w:rsidR="00291028">
        <w:rPr>
          <w:sz w:val="28"/>
          <w:szCs w:val="28"/>
        </w:rPr>
        <w:t>......(5) về ................</w:t>
      </w:r>
      <w:r w:rsidRPr="00793757">
        <w:rPr>
          <w:sz w:val="28"/>
          <w:szCs w:val="28"/>
        </w:rPr>
        <w:t xml:space="preserve">, từ ngày .…/…/... đến ngày …/…/… Đoàn giám sát đã tiến hành giám sát tại ……………….(6) </w:t>
      </w:r>
    </w:p>
    <w:p w14:paraId="646F6746"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Quá trình giám sát, Đoàn giám sát đã làm việc với ……………………(7) và tiến hành giám sát trực tiếp các nội dung giám sát.</w:t>
      </w:r>
    </w:p>
    <w:p w14:paraId="20D9C7AA"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Sau đây là kết quả Giám sát:</w:t>
      </w:r>
    </w:p>
    <w:p w14:paraId="5DCD996D"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 xml:space="preserve">1.  </w:t>
      </w:r>
      <w:r w:rsidRPr="00793757">
        <w:rPr>
          <w:sz w:val="28"/>
          <w:szCs w:val="28"/>
        </w:rPr>
        <w:tab/>
        <w:t>(8)</w:t>
      </w:r>
    </w:p>
    <w:p w14:paraId="3383CE2E"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 xml:space="preserve">2. </w:t>
      </w:r>
      <w:r w:rsidR="000114A2" w:rsidRPr="00793757">
        <w:rPr>
          <w:sz w:val="28"/>
          <w:szCs w:val="28"/>
        </w:rPr>
        <w:t>Các nội dung đã thực hiện kiểm tra,</w:t>
      </w:r>
      <w:r w:rsidRPr="00793757">
        <w:rPr>
          <w:sz w:val="28"/>
          <w:szCs w:val="28"/>
        </w:rPr>
        <w:t xml:space="preserve"> giám sát</w:t>
      </w:r>
      <w:r w:rsidRPr="00793757">
        <w:rPr>
          <w:sz w:val="28"/>
          <w:szCs w:val="28"/>
        </w:rPr>
        <w:tab/>
        <w:t>(9)</w:t>
      </w:r>
    </w:p>
    <w:p w14:paraId="62897D8C"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3. Kết luận về những nội dung đã tiến hành giám sát</w:t>
      </w:r>
      <w:r w:rsidRPr="00793757">
        <w:rPr>
          <w:sz w:val="28"/>
          <w:szCs w:val="28"/>
        </w:rPr>
        <w:tab/>
        <w:t>(10)</w:t>
      </w:r>
    </w:p>
    <w:p w14:paraId="4FA23E99"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4</w:t>
      </w:r>
      <w:r w:rsidRPr="00793757">
        <w:rPr>
          <w:bCs/>
          <w:sz w:val="28"/>
          <w:szCs w:val="28"/>
        </w:rPr>
        <w:t>.</w:t>
      </w:r>
      <w:r w:rsidRPr="00793757">
        <w:rPr>
          <w:sz w:val="28"/>
          <w:szCs w:val="28"/>
        </w:rPr>
        <w:t xml:space="preserve"> Các biện pháp xử lý theo thẩm quyền đã áp dụng (nếu có)</w:t>
      </w:r>
      <w:r w:rsidRPr="00793757">
        <w:rPr>
          <w:sz w:val="28"/>
          <w:szCs w:val="28"/>
        </w:rPr>
        <w:tab/>
        <w:t>(11)</w:t>
      </w:r>
    </w:p>
    <w:p w14:paraId="1E484C26"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5. Những ý kiến còn khác nhau giữa các thành viên Đoàn giám sát (nếu có)</w:t>
      </w:r>
      <w:r w:rsidRPr="00793757">
        <w:rPr>
          <w:sz w:val="28"/>
          <w:szCs w:val="28"/>
        </w:rPr>
        <w:tab/>
      </w:r>
    </w:p>
    <w:p w14:paraId="569E1C1B"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6. Kiến nghị biện pháp xử lý</w:t>
      </w:r>
      <w:r w:rsidRPr="00793757">
        <w:rPr>
          <w:sz w:val="28"/>
          <w:szCs w:val="28"/>
        </w:rPr>
        <w:tab/>
        <w:t>(</w:t>
      </w:r>
      <w:r w:rsidRPr="00793757">
        <w:rPr>
          <w:sz w:val="28"/>
          <w:szCs w:val="28"/>
          <w:lang w:val="vi-VN"/>
        </w:rPr>
        <w:t>1</w:t>
      </w:r>
      <w:r w:rsidRPr="00793757">
        <w:rPr>
          <w:sz w:val="28"/>
          <w:szCs w:val="28"/>
        </w:rPr>
        <w:t>2)</w:t>
      </w:r>
    </w:p>
    <w:p w14:paraId="0AA90A88" w14:textId="77777777" w:rsidR="006829F1" w:rsidRPr="00793757" w:rsidRDefault="006829F1" w:rsidP="006829F1">
      <w:pPr>
        <w:pStyle w:val="BodyTextIndent"/>
        <w:tabs>
          <w:tab w:val="right" w:leader="dot" w:pos="9356"/>
        </w:tabs>
        <w:spacing w:line="276" w:lineRule="auto"/>
        <w:ind w:left="0" w:firstLine="720"/>
        <w:rPr>
          <w:sz w:val="28"/>
          <w:szCs w:val="28"/>
        </w:rPr>
      </w:pPr>
      <w:r w:rsidRPr="00793757">
        <w:rPr>
          <w:sz w:val="28"/>
          <w:szCs w:val="28"/>
        </w:rPr>
        <w:t xml:space="preserve">Trên đây là Báo cáo kết quả giám sát về </w:t>
      </w:r>
      <w:r w:rsidRPr="00793757">
        <w:rPr>
          <w:sz w:val="28"/>
          <w:szCs w:val="28"/>
        </w:rPr>
        <w:tab/>
        <w:t>(4)./.</w:t>
      </w:r>
    </w:p>
    <w:tbl>
      <w:tblPr>
        <w:tblW w:w="5000" w:type="pct"/>
        <w:tblLook w:val="01E0" w:firstRow="1" w:lastRow="1" w:firstColumn="1" w:lastColumn="1" w:noHBand="0" w:noVBand="0"/>
      </w:tblPr>
      <w:tblGrid>
        <w:gridCol w:w="4581"/>
        <w:gridCol w:w="4707"/>
      </w:tblGrid>
      <w:tr w:rsidR="006829F1" w:rsidRPr="00793757" w14:paraId="05F72E04" w14:textId="77777777" w:rsidTr="00B9531A">
        <w:tc>
          <w:tcPr>
            <w:tcW w:w="2466" w:type="pct"/>
          </w:tcPr>
          <w:p w14:paraId="1205CB44" w14:textId="77777777" w:rsidR="006829F1" w:rsidRPr="00793757" w:rsidRDefault="006829F1" w:rsidP="00B9531A">
            <w:pPr>
              <w:tabs>
                <w:tab w:val="right" w:leader="dot" w:pos="9356"/>
              </w:tabs>
              <w:rPr>
                <w:rFonts w:ascii="Times New Roman" w:hAnsi="Times New Roman" w:cs="Times New Roman"/>
                <w:sz w:val="24"/>
                <w:szCs w:val="24"/>
                <w:lang w:val="vi-VN"/>
              </w:rPr>
            </w:pPr>
            <w:r w:rsidRPr="00793757">
              <w:rPr>
                <w:rFonts w:ascii="Times New Roman" w:hAnsi="Times New Roman" w:cs="Times New Roman"/>
                <w:b/>
                <w:bCs/>
                <w:i/>
                <w:iCs/>
                <w:sz w:val="24"/>
                <w:szCs w:val="24"/>
                <w:lang w:val="vi-VN"/>
              </w:rPr>
              <w:t>Nơi nhận:</w:t>
            </w:r>
          </w:p>
          <w:p w14:paraId="0353AA9A" w14:textId="77777777" w:rsidR="006829F1" w:rsidRPr="00793757" w:rsidRDefault="006829F1" w:rsidP="00B9531A">
            <w:pPr>
              <w:tabs>
                <w:tab w:val="right" w:leader="dot" w:pos="9356"/>
              </w:tabs>
              <w:rPr>
                <w:rFonts w:ascii="Times New Roman" w:hAnsi="Times New Roman" w:cs="Times New Roman"/>
              </w:rPr>
            </w:pPr>
            <w:r w:rsidRPr="00793757">
              <w:rPr>
                <w:rFonts w:ascii="Times New Roman" w:hAnsi="Times New Roman" w:cs="Times New Roman"/>
                <w:lang w:val="vi-VN"/>
              </w:rPr>
              <w:t>-</w:t>
            </w:r>
            <w:r w:rsidRPr="00793757">
              <w:rPr>
                <w:rFonts w:ascii="Times New Roman" w:hAnsi="Times New Roman" w:cs="Times New Roman"/>
              </w:rPr>
              <w:t xml:space="preserve"> ……….</w:t>
            </w:r>
            <w:r w:rsidRPr="00793757">
              <w:rPr>
                <w:rFonts w:ascii="Times New Roman" w:hAnsi="Times New Roman" w:cs="Times New Roman"/>
                <w:lang w:val="vi-VN"/>
              </w:rPr>
              <w:t>;</w:t>
            </w:r>
          </w:p>
          <w:p w14:paraId="3BC48095" w14:textId="77777777" w:rsidR="006829F1" w:rsidRPr="00793757" w:rsidRDefault="006829F1" w:rsidP="00B9531A">
            <w:pPr>
              <w:tabs>
                <w:tab w:val="right" w:leader="dot" w:pos="9356"/>
              </w:tabs>
              <w:rPr>
                <w:rFonts w:ascii="Times New Roman" w:hAnsi="Times New Roman" w:cs="Times New Roman"/>
                <w:lang w:val="vi-VN"/>
              </w:rPr>
            </w:pPr>
            <w:r w:rsidRPr="00793757">
              <w:rPr>
                <w:rFonts w:ascii="Times New Roman" w:hAnsi="Times New Roman" w:cs="Times New Roman"/>
                <w:lang w:val="vi-VN"/>
              </w:rPr>
              <w:t>-</w:t>
            </w:r>
            <w:r w:rsidRPr="00793757">
              <w:rPr>
                <w:rFonts w:ascii="Times New Roman" w:hAnsi="Times New Roman" w:cs="Times New Roman"/>
              </w:rPr>
              <w:t xml:space="preserve"> ……….</w:t>
            </w:r>
            <w:r w:rsidRPr="00793757">
              <w:rPr>
                <w:rFonts w:ascii="Times New Roman" w:hAnsi="Times New Roman" w:cs="Times New Roman"/>
                <w:lang w:val="vi-VN"/>
              </w:rPr>
              <w:t>;</w:t>
            </w:r>
          </w:p>
          <w:p w14:paraId="7C85952A" w14:textId="77777777" w:rsidR="006829F1" w:rsidRPr="00793757" w:rsidRDefault="006829F1" w:rsidP="00B9531A">
            <w:pPr>
              <w:tabs>
                <w:tab w:val="right" w:leader="dot" w:pos="9356"/>
              </w:tabs>
              <w:rPr>
                <w:rFonts w:ascii="Times New Roman" w:hAnsi="Times New Roman" w:cs="Times New Roman"/>
              </w:rPr>
            </w:pPr>
            <w:r w:rsidRPr="00793757">
              <w:rPr>
                <w:rFonts w:ascii="Times New Roman" w:hAnsi="Times New Roman" w:cs="Times New Roman"/>
              </w:rPr>
              <w:t>- Lưu: VT, …(14), …(15).</w:t>
            </w:r>
          </w:p>
          <w:p w14:paraId="2BB87694" w14:textId="77777777" w:rsidR="006829F1" w:rsidRPr="00793757" w:rsidRDefault="006829F1" w:rsidP="00B9531A">
            <w:pPr>
              <w:pStyle w:val="BodyTextIndent"/>
              <w:tabs>
                <w:tab w:val="right" w:leader="dot" w:pos="9356"/>
              </w:tabs>
              <w:ind w:left="0"/>
              <w:rPr>
                <w:sz w:val="28"/>
                <w:szCs w:val="28"/>
              </w:rPr>
            </w:pPr>
          </w:p>
        </w:tc>
        <w:tc>
          <w:tcPr>
            <w:tcW w:w="2534" w:type="pct"/>
          </w:tcPr>
          <w:p w14:paraId="5EA9CB3A" w14:textId="77777777" w:rsidR="006829F1" w:rsidRPr="00793757" w:rsidRDefault="006829F1" w:rsidP="00B9531A">
            <w:pPr>
              <w:pStyle w:val="BodyTextIndent"/>
              <w:tabs>
                <w:tab w:val="right" w:leader="dot" w:pos="9356"/>
              </w:tabs>
              <w:ind w:left="0"/>
              <w:jc w:val="center"/>
              <w:rPr>
                <w:b/>
                <w:bCs/>
                <w:sz w:val="28"/>
                <w:szCs w:val="28"/>
              </w:rPr>
            </w:pPr>
            <w:r w:rsidRPr="00793757">
              <w:rPr>
                <w:b/>
                <w:bCs/>
                <w:sz w:val="28"/>
                <w:szCs w:val="28"/>
                <w:lang w:val="vi-VN"/>
              </w:rPr>
              <w:t>…………..…………(</w:t>
            </w:r>
            <w:r w:rsidRPr="00793757">
              <w:rPr>
                <w:b/>
                <w:bCs/>
                <w:sz w:val="28"/>
                <w:szCs w:val="28"/>
              </w:rPr>
              <w:t>13</w:t>
            </w:r>
            <w:r w:rsidRPr="00793757">
              <w:rPr>
                <w:b/>
                <w:bCs/>
                <w:sz w:val="28"/>
                <w:szCs w:val="28"/>
                <w:lang w:val="vi-VN"/>
              </w:rPr>
              <w:t>)</w:t>
            </w:r>
          </w:p>
          <w:p w14:paraId="32E66A81" w14:textId="77777777" w:rsidR="006829F1" w:rsidRPr="00793757" w:rsidRDefault="006829F1" w:rsidP="00B9531A">
            <w:pPr>
              <w:tabs>
                <w:tab w:val="right" w:leader="dot" w:pos="9356"/>
              </w:tabs>
              <w:jc w:val="center"/>
              <w:rPr>
                <w:rFonts w:ascii="Times New Roman" w:hAnsi="Times New Roman" w:cs="Times New Roman"/>
              </w:rPr>
            </w:pPr>
            <w:r w:rsidRPr="00793757">
              <w:rPr>
                <w:rFonts w:ascii="Times New Roman" w:hAnsi="Times New Roman" w:cs="Times New Roman"/>
                <w:i/>
                <w:iCs/>
                <w:lang w:val="vi-VN"/>
              </w:rPr>
              <w:t>(</w:t>
            </w:r>
            <w:r w:rsidRPr="00793757">
              <w:rPr>
                <w:rFonts w:ascii="Times New Roman" w:hAnsi="Times New Roman" w:cs="Times New Roman"/>
                <w:i/>
                <w:iCs/>
              </w:rPr>
              <w:t>Chữ ký, dấu - nếu có</w:t>
            </w:r>
            <w:r w:rsidRPr="00793757">
              <w:rPr>
                <w:rFonts w:ascii="Times New Roman" w:hAnsi="Times New Roman" w:cs="Times New Roman"/>
                <w:i/>
                <w:iCs/>
                <w:lang w:val="vi-VN"/>
              </w:rPr>
              <w:t>)</w:t>
            </w:r>
          </w:p>
          <w:p w14:paraId="4C90A90F" w14:textId="77777777" w:rsidR="006829F1" w:rsidRPr="00793757" w:rsidRDefault="006829F1" w:rsidP="00B9531A">
            <w:pPr>
              <w:pStyle w:val="BodyTextIndent"/>
              <w:tabs>
                <w:tab w:val="right" w:leader="dot" w:pos="9356"/>
              </w:tabs>
              <w:ind w:left="0"/>
              <w:jc w:val="center"/>
              <w:rPr>
                <w:sz w:val="28"/>
                <w:szCs w:val="28"/>
              </w:rPr>
            </w:pPr>
          </w:p>
          <w:p w14:paraId="64B28840" w14:textId="77777777" w:rsidR="006829F1" w:rsidRPr="00793757" w:rsidRDefault="006829F1" w:rsidP="00B9531A">
            <w:pPr>
              <w:pStyle w:val="BodyTextIndent"/>
              <w:tabs>
                <w:tab w:val="right" w:leader="dot" w:pos="9356"/>
              </w:tabs>
              <w:ind w:left="0"/>
              <w:jc w:val="center"/>
              <w:rPr>
                <w:sz w:val="28"/>
                <w:szCs w:val="28"/>
              </w:rPr>
            </w:pPr>
          </w:p>
          <w:p w14:paraId="3021FD5B" w14:textId="77777777" w:rsidR="00243889" w:rsidRPr="00793757" w:rsidRDefault="00243889" w:rsidP="00B9531A">
            <w:pPr>
              <w:pStyle w:val="BodyTextIndent"/>
              <w:tabs>
                <w:tab w:val="right" w:leader="dot" w:pos="9356"/>
              </w:tabs>
              <w:ind w:left="0"/>
              <w:jc w:val="center"/>
              <w:rPr>
                <w:sz w:val="28"/>
                <w:szCs w:val="28"/>
              </w:rPr>
            </w:pPr>
          </w:p>
          <w:p w14:paraId="23015A70" w14:textId="77777777" w:rsidR="006829F1" w:rsidRPr="00793757" w:rsidRDefault="006829F1" w:rsidP="00B9531A">
            <w:pPr>
              <w:pStyle w:val="BodyTextIndent"/>
              <w:tabs>
                <w:tab w:val="right" w:leader="dot" w:pos="9356"/>
              </w:tabs>
              <w:ind w:left="0"/>
              <w:jc w:val="center"/>
              <w:rPr>
                <w:sz w:val="28"/>
                <w:szCs w:val="28"/>
                <w:lang w:val="vi-VN"/>
              </w:rPr>
            </w:pPr>
            <w:r w:rsidRPr="00793757">
              <w:rPr>
                <w:b/>
                <w:sz w:val="28"/>
                <w:szCs w:val="28"/>
              </w:rPr>
              <w:t>Họ và tên</w:t>
            </w:r>
          </w:p>
        </w:tc>
      </w:tr>
    </w:tbl>
    <w:p w14:paraId="76AD132F" w14:textId="77777777" w:rsidR="006829F1" w:rsidRPr="00793757" w:rsidRDefault="006829F1" w:rsidP="006829F1">
      <w:pPr>
        <w:pStyle w:val="BodyTextIndent"/>
        <w:tabs>
          <w:tab w:val="right" w:leader="dot" w:pos="9356"/>
        </w:tabs>
        <w:spacing w:line="276" w:lineRule="auto"/>
        <w:ind w:left="0"/>
        <w:rPr>
          <w:b/>
          <w:i/>
          <w:iCs/>
          <w:sz w:val="28"/>
          <w:szCs w:val="28"/>
        </w:rPr>
      </w:pPr>
    </w:p>
    <w:p w14:paraId="68C5FA11" w14:textId="77777777" w:rsidR="00243889" w:rsidRPr="00793757" w:rsidRDefault="00243889" w:rsidP="006829F1">
      <w:pPr>
        <w:pStyle w:val="BodyTextIndent"/>
        <w:tabs>
          <w:tab w:val="right" w:leader="dot" w:pos="9356"/>
        </w:tabs>
        <w:spacing w:line="276" w:lineRule="auto"/>
        <w:ind w:left="0"/>
        <w:rPr>
          <w:b/>
          <w:i/>
          <w:iCs/>
          <w:sz w:val="28"/>
          <w:szCs w:val="28"/>
        </w:rPr>
      </w:pPr>
    </w:p>
    <w:p w14:paraId="0E175218" w14:textId="77777777" w:rsidR="006829F1" w:rsidRPr="00793757" w:rsidRDefault="006829F1" w:rsidP="001175B4">
      <w:pPr>
        <w:spacing w:line="276" w:lineRule="auto"/>
        <w:jc w:val="both"/>
        <w:rPr>
          <w:rFonts w:ascii="Times New Roman" w:hAnsi="Times New Roman" w:cs="Times New Roman"/>
          <w:b/>
          <w:iCs/>
          <w:sz w:val="24"/>
          <w:szCs w:val="24"/>
        </w:rPr>
      </w:pPr>
      <w:r w:rsidRPr="00793757">
        <w:rPr>
          <w:rFonts w:ascii="Times New Roman" w:hAnsi="Times New Roman" w:cs="Times New Roman"/>
          <w:b/>
          <w:iCs/>
          <w:sz w:val="24"/>
          <w:szCs w:val="24"/>
        </w:rPr>
        <w:t>Ghi Chú:</w:t>
      </w:r>
    </w:p>
    <w:p w14:paraId="2FB5161F" w14:textId="77777777" w:rsidR="006829F1" w:rsidRPr="00793757" w:rsidRDefault="006829F1" w:rsidP="001175B4">
      <w:pPr>
        <w:tabs>
          <w:tab w:val="right" w:leader="dot" w:pos="9356"/>
        </w:tabs>
        <w:spacing w:line="276" w:lineRule="auto"/>
        <w:jc w:val="both"/>
        <w:rPr>
          <w:rFonts w:ascii="Times New Roman" w:hAnsi="Times New Roman" w:cs="Times New Roman"/>
          <w:b/>
          <w:bCs/>
          <w:iCs/>
          <w:sz w:val="24"/>
          <w:szCs w:val="24"/>
        </w:rPr>
      </w:pPr>
      <w:r w:rsidRPr="00793757">
        <w:rPr>
          <w:rFonts w:ascii="Times New Roman" w:hAnsi="Times New Roman" w:cs="Times New Roman"/>
          <w:iCs/>
          <w:sz w:val="24"/>
          <w:szCs w:val="24"/>
        </w:rPr>
        <w:t>(1) Tên cơ quan tiến hành</w:t>
      </w:r>
      <w:r w:rsidR="000114A2" w:rsidRPr="00793757">
        <w:rPr>
          <w:rFonts w:ascii="Times New Roman" w:hAnsi="Times New Roman" w:cs="Times New Roman"/>
          <w:iCs/>
          <w:sz w:val="24"/>
          <w:szCs w:val="24"/>
        </w:rPr>
        <w:t xml:space="preserve"> kiểm tra,</w:t>
      </w:r>
      <w:r w:rsidRPr="00793757">
        <w:rPr>
          <w:rFonts w:ascii="Times New Roman" w:hAnsi="Times New Roman" w:cs="Times New Roman"/>
          <w:iCs/>
          <w:sz w:val="24"/>
          <w:szCs w:val="24"/>
        </w:rPr>
        <w:t xml:space="preserve"> giám sát (BCĐ).                  </w:t>
      </w:r>
    </w:p>
    <w:p w14:paraId="511E6DF7"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 xml:space="preserve">(2) Tên Đoàn </w:t>
      </w:r>
      <w:r w:rsidR="000114A2" w:rsidRPr="00793757">
        <w:rPr>
          <w:iCs/>
          <w:sz w:val="24"/>
          <w:szCs w:val="24"/>
        </w:rPr>
        <w:t>kiểm tra, g</w:t>
      </w:r>
      <w:r w:rsidRPr="00793757">
        <w:rPr>
          <w:iCs/>
          <w:sz w:val="24"/>
          <w:szCs w:val="24"/>
        </w:rPr>
        <w:t xml:space="preserve">iám sát. </w:t>
      </w:r>
    </w:p>
    <w:p w14:paraId="176D7A3E"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 xml:space="preserve">(3) Chữ viết tắt tên Đoàn </w:t>
      </w:r>
      <w:r w:rsidR="000114A2" w:rsidRPr="00793757">
        <w:rPr>
          <w:iCs/>
          <w:sz w:val="24"/>
          <w:szCs w:val="24"/>
        </w:rPr>
        <w:t>kiểm tra, g</w:t>
      </w:r>
      <w:r w:rsidRPr="00793757">
        <w:rPr>
          <w:iCs/>
          <w:sz w:val="24"/>
          <w:szCs w:val="24"/>
        </w:rPr>
        <w:t>iám sát.</w:t>
      </w:r>
    </w:p>
    <w:p w14:paraId="5DF76A5F"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 xml:space="preserve">(4) Tên cuộc </w:t>
      </w:r>
      <w:r w:rsidR="000114A2" w:rsidRPr="00793757">
        <w:rPr>
          <w:iCs/>
          <w:sz w:val="24"/>
          <w:szCs w:val="24"/>
        </w:rPr>
        <w:t>kiểm tra, g</w:t>
      </w:r>
      <w:r w:rsidRPr="00793757">
        <w:rPr>
          <w:iCs/>
          <w:sz w:val="24"/>
          <w:szCs w:val="24"/>
        </w:rPr>
        <w:t>iám sát.</w:t>
      </w:r>
    </w:p>
    <w:p w14:paraId="77B8B425" w14:textId="05C7D24B"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(5) Chức danh của Người ra quyết định</w:t>
      </w:r>
      <w:r w:rsidR="00291028">
        <w:rPr>
          <w:iCs/>
          <w:sz w:val="24"/>
          <w:szCs w:val="24"/>
        </w:rPr>
        <w:t xml:space="preserve"> ban hành phương án</w:t>
      </w:r>
      <w:r w:rsidRPr="00793757">
        <w:rPr>
          <w:iCs/>
          <w:sz w:val="24"/>
          <w:szCs w:val="24"/>
        </w:rPr>
        <w:t xml:space="preserve">. </w:t>
      </w:r>
    </w:p>
    <w:p w14:paraId="03E3F664"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 xml:space="preserve">(6) Cơ quan, tổ chức, cá nhân là đối tượng </w:t>
      </w:r>
      <w:r w:rsidR="000114A2" w:rsidRPr="00793757">
        <w:rPr>
          <w:iCs/>
          <w:sz w:val="24"/>
          <w:szCs w:val="24"/>
        </w:rPr>
        <w:t>kiểm tra, giám sát</w:t>
      </w:r>
      <w:r w:rsidRPr="00793757">
        <w:rPr>
          <w:iCs/>
          <w:sz w:val="24"/>
          <w:szCs w:val="24"/>
        </w:rPr>
        <w:t>.</w:t>
      </w:r>
    </w:p>
    <w:p w14:paraId="5B70130C"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 xml:space="preserve">(7) Cơ quan, tổ chức, cá nhân có liên quan </w:t>
      </w:r>
      <w:r w:rsidRPr="00793757">
        <w:rPr>
          <w:iCs/>
          <w:sz w:val="24"/>
          <w:szCs w:val="24"/>
          <w:lang w:val="vi-VN"/>
        </w:rPr>
        <w:t>đã được</w:t>
      </w:r>
      <w:r w:rsidRPr="00793757">
        <w:rPr>
          <w:iCs/>
          <w:sz w:val="24"/>
          <w:szCs w:val="24"/>
        </w:rPr>
        <w:t xml:space="preserve"> xác minh </w:t>
      </w:r>
      <w:r w:rsidRPr="00793757">
        <w:rPr>
          <w:iCs/>
          <w:sz w:val="24"/>
          <w:szCs w:val="24"/>
          <w:lang w:val="vi-VN"/>
        </w:rPr>
        <w:t xml:space="preserve">để </w:t>
      </w:r>
      <w:r w:rsidRPr="00793757">
        <w:rPr>
          <w:iCs/>
          <w:sz w:val="24"/>
          <w:szCs w:val="24"/>
        </w:rPr>
        <w:t xml:space="preserve">làm rõ nội dung </w:t>
      </w:r>
      <w:r w:rsidR="000114A2" w:rsidRPr="00793757">
        <w:rPr>
          <w:iCs/>
          <w:sz w:val="24"/>
          <w:szCs w:val="24"/>
        </w:rPr>
        <w:t>kiểm tra, giám sát</w:t>
      </w:r>
      <w:r w:rsidR="004B5AAE" w:rsidRPr="00793757">
        <w:rPr>
          <w:iCs/>
          <w:sz w:val="24"/>
          <w:szCs w:val="24"/>
        </w:rPr>
        <w:t xml:space="preserve"> </w:t>
      </w:r>
      <w:r w:rsidRPr="00793757">
        <w:rPr>
          <w:iCs/>
          <w:sz w:val="24"/>
          <w:szCs w:val="24"/>
        </w:rPr>
        <w:t xml:space="preserve">(nếu có). </w:t>
      </w:r>
    </w:p>
    <w:p w14:paraId="7597A074" w14:textId="77777777" w:rsidR="006829F1" w:rsidRPr="00793757" w:rsidRDefault="006829F1" w:rsidP="001175B4">
      <w:pPr>
        <w:pStyle w:val="BodyTextIndent"/>
        <w:tabs>
          <w:tab w:val="right" w:leader="dot" w:pos="9356"/>
        </w:tabs>
        <w:spacing w:line="276" w:lineRule="auto"/>
        <w:ind w:left="0"/>
        <w:jc w:val="both"/>
        <w:rPr>
          <w:iCs/>
          <w:sz w:val="24"/>
          <w:szCs w:val="24"/>
        </w:rPr>
      </w:pPr>
      <w:r w:rsidRPr="00793757">
        <w:rPr>
          <w:iCs/>
          <w:sz w:val="24"/>
          <w:szCs w:val="24"/>
        </w:rPr>
        <w:t>(8) Khái quát đặc điểm tình hình tổ chức</w:t>
      </w:r>
      <w:r w:rsidRPr="00793757">
        <w:rPr>
          <w:iCs/>
          <w:sz w:val="24"/>
          <w:szCs w:val="24"/>
          <w:lang w:val="vi-VN"/>
        </w:rPr>
        <w:t>,</w:t>
      </w:r>
      <w:r w:rsidRPr="00793757">
        <w:rPr>
          <w:iCs/>
          <w:sz w:val="24"/>
          <w:szCs w:val="24"/>
        </w:rPr>
        <w:t xml:space="preserve"> hoạt động có liên quan đến nội dung </w:t>
      </w:r>
      <w:r w:rsidR="000114A2" w:rsidRPr="00793757">
        <w:rPr>
          <w:iCs/>
          <w:sz w:val="24"/>
          <w:szCs w:val="24"/>
        </w:rPr>
        <w:t>kiểm tra, giám sát</w:t>
      </w:r>
      <w:r w:rsidR="004B5AAE" w:rsidRPr="00793757">
        <w:rPr>
          <w:iCs/>
          <w:sz w:val="24"/>
          <w:szCs w:val="24"/>
        </w:rPr>
        <w:t xml:space="preserve"> </w:t>
      </w:r>
      <w:r w:rsidRPr="00793757">
        <w:rPr>
          <w:iCs/>
          <w:sz w:val="24"/>
          <w:szCs w:val="24"/>
        </w:rPr>
        <w:t xml:space="preserve">của cơ quan, </w:t>
      </w:r>
      <w:r w:rsidRPr="00793757">
        <w:rPr>
          <w:iCs/>
          <w:sz w:val="24"/>
          <w:szCs w:val="24"/>
          <w:lang w:val="vi-VN"/>
        </w:rPr>
        <w:t>tổ chức, cá nhân là</w:t>
      </w:r>
      <w:r w:rsidRPr="00793757">
        <w:rPr>
          <w:iCs/>
          <w:sz w:val="24"/>
          <w:szCs w:val="24"/>
        </w:rPr>
        <w:t xml:space="preserve"> đối tượng </w:t>
      </w:r>
      <w:r w:rsidR="000114A2" w:rsidRPr="00793757">
        <w:rPr>
          <w:iCs/>
          <w:sz w:val="24"/>
          <w:szCs w:val="24"/>
        </w:rPr>
        <w:t>kiểm tra, giám sát</w:t>
      </w:r>
      <w:r w:rsidRPr="00793757">
        <w:rPr>
          <w:iCs/>
          <w:sz w:val="24"/>
          <w:szCs w:val="24"/>
        </w:rPr>
        <w:t xml:space="preserve">. </w:t>
      </w:r>
    </w:p>
    <w:p w14:paraId="54F36DF6" w14:textId="77777777" w:rsidR="006829F1" w:rsidRPr="00793757" w:rsidRDefault="006829F1" w:rsidP="001175B4">
      <w:pPr>
        <w:pStyle w:val="BodyTextIndent"/>
        <w:tabs>
          <w:tab w:val="right" w:leader="dot" w:pos="9356"/>
        </w:tabs>
        <w:spacing w:line="276" w:lineRule="auto"/>
        <w:ind w:left="0"/>
        <w:jc w:val="both"/>
        <w:rPr>
          <w:iCs/>
          <w:sz w:val="24"/>
          <w:szCs w:val="24"/>
          <w:lang w:val="vi-VN"/>
        </w:rPr>
      </w:pPr>
      <w:r w:rsidRPr="00793757">
        <w:rPr>
          <w:iCs/>
          <w:sz w:val="24"/>
          <w:szCs w:val="24"/>
        </w:rPr>
        <w:t xml:space="preserve">(9) Các nội dung đã tiến hành </w:t>
      </w:r>
      <w:r w:rsidR="000114A2" w:rsidRPr="00793757">
        <w:rPr>
          <w:iCs/>
          <w:sz w:val="24"/>
          <w:szCs w:val="24"/>
        </w:rPr>
        <w:t>kiểm tra, giám sát</w:t>
      </w:r>
      <w:r w:rsidRPr="00793757">
        <w:rPr>
          <w:iCs/>
          <w:sz w:val="24"/>
          <w:szCs w:val="24"/>
        </w:rPr>
        <w:t xml:space="preserve">: Mô tả </w:t>
      </w:r>
      <w:r w:rsidR="004B5AAE" w:rsidRPr="00793757">
        <w:rPr>
          <w:iCs/>
          <w:sz w:val="24"/>
          <w:szCs w:val="24"/>
        </w:rPr>
        <w:t xml:space="preserve">chi tiết các nội dung, hoạt động </w:t>
      </w:r>
      <w:r w:rsidR="000114A2" w:rsidRPr="00793757">
        <w:rPr>
          <w:iCs/>
          <w:sz w:val="24"/>
          <w:szCs w:val="24"/>
        </w:rPr>
        <w:t>kiểm tra, giám sát</w:t>
      </w:r>
      <w:r w:rsidR="004B5AAE" w:rsidRPr="00793757">
        <w:rPr>
          <w:iCs/>
          <w:sz w:val="24"/>
          <w:szCs w:val="24"/>
        </w:rPr>
        <w:t xml:space="preserve"> (kiểm tra, giám sát tại đơn vị điều tra nào, các vấn đề phát hiện/trao đổi là gì?...).</w:t>
      </w:r>
      <w:r w:rsidRPr="00793757">
        <w:rPr>
          <w:iCs/>
          <w:sz w:val="24"/>
          <w:szCs w:val="24"/>
        </w:rPr>
        <w:t xml:space="preserve"> </w:t>
      </w:r>
      <w:r w:rsidR="004B5AAE" w:rsidRPr="00793757">
        <w:rPr>
          <w:iCs/>
          <w:sz w:val="24"/>
          <w:szCs w:val="24"/>
        </w:rPr>
        <w:t>N</w:t>
      </w:r>
      <w:r w:rsidRPr="00793757">
        <w:rPr>
          <w:iCs/>
          <w:sz w:val="24"/>
          <w:szCs w:val="24"/>
        </w:rPr>
        <w:t>ếu có sai phạm cần nêu nội dung sai phạm</w:t>
      </w:r>
      <w:r w:rsidRPr="00793757">
        <w:rPr>
          <w:iCs/>
          <w:sz w:val="24"/>
          <w:szCs w:val="24"/>
          <w:lang w:val="vi-VN"/>
        </w:rPr>
        <w:t>,</w:t>
      </w:r>
      <w:r w:rsidRPr="00793757">
        <w:rPr>
          <w:iCs/>
          <w:sz w:val="24"/>
          <w:szCs w:val="24"/>
        </w:rPr>
        <w:t xml:space="preserve"> hậu quả, thiệt hại gây ra; </w:t>
      </w:r>
      <w:r w:rsidRPr="00793757">
        <w:rPr>
          <w:iCs/>
          <w:sz w:val="24"/>
          <w:szCs w:val="24"/>
          <w:lang w:val="vi-VN"/>
        </w:rPr>
        <w:t xml:space="preserve">cơ quan, tổ chức, </w:t>
      </w:r>
      <w:r w:rsidRPr="00793757">
        <w:rPr>
          <w:iCs/>
          <w:sz w:val="24"/>
          <w:szCs w:val="24"/>
        </w:rPr>
        <w:t>cá nhân liên quan trực tiếp, gián tiếp đến sai phạm; đ</w:t>
      </w:r>
      <w:r w:rsidRPr="00793757">
        <w:rPr>
          <w:iCs/>
          <w:sz w:val="24"/>
          <w:szCs w:val="24"/>
          <w:lang w:val="vi-VN"/>
        </w:rPr>
        <w:t xml:space="preserve">ánh giá, nhận xét về việc </w:t>
      </w:r>
      <w:r w:rsidRPr="00793757">
        <w:rPr>
          <w:iCs/>
          <w:sz w:val="24"/>
          <w:szCs w:val="24"/>
        </w:rPr>
        <w:t>sai</w:t>
      </w:r>
      <w:r w:rsidRPr="00793757">
        <w:rPr>
          <w:iCs/>
          <w:sz w:val="24"/>
          <w:szCs w:val="24"/>
          <w:lang w:val="vi-VN"/>
        </w:rPr>
        <w:t xml:space="preserve"> phạm của các đối tượng có liên quan.</w:t>
      </w:r>
    </w:p>
    <w:p w14:paraId="19CE5EE5" w14:textId="77777777" w:rsidR="006829F1" w:rsidRPr="009F355E" w:rsidRDefault="006829F1" w:rsidP="001175B4">
      <w:pPr>
        <w:pStyle w:val="BodyTextIndent"/>
        <w:tabs>
          <w:tab w:val="right" w:leader="dot" w:pos="9356"/>
        </w:tabs>
        <w:spacing w:line="276" w:lineRule="auto"/>
        <w:ind w:left="0"/>
        <w:jc w:val="both"/>
        <w:rPr>
          <w:iCs/>
          <w:sz w:val="24"/>
          <w:szCs w:val="24"/>
          <w:lang w:val="vi-VN"/>
        </w:rPr>
      </w:pPr>
      <w:r w:rsidRPr="00793757">
        <w:rPr>
          <w:iCs/>
          <w:sz w:val="24"/>
          <w:szCs w:val="24"/>
          <w:lang w:val="vi-VN"/>
        </w:rPr>
        <w:t>(</w:t>
      </w:r>
      <w:r w:rsidRPr="009F355E">
        <w:rPr>
          <w:iCs/>
          <w:sz w:val="24"/>
          <w:szCs w:val="24"/>
          <w:lang w:val="vi-VN"/>
        </w:rPr>
        <w:t>10</w:t>
      </w:r>
      <w:r w:rsidRPr="00793757">
        <w:rPr>
          <w:iCs/>
          <w:sz w:val="24"/>
          <w:szCs w:val="24"/>
          <w:lang w:val="vi-VN"/>
        </w:rPr>
        <w:t xml:space="preserve">) Kết luận về kết quả đạt được, hạn chế, sai phạm (nếu có) của đối tượng </w:t>
      </w:r>
      <w:r w:rsidR="000114A2" w:rsidRPr="009F355E">
        <w:rPr>
          <w:iCs/>
          <w:sz w:val="24"/>
          <w:szCs w:val="24"/>
          <w:lang w:val="vi-VN"/>
        </w:rPr>
        <w:t>kiểm tra, giám sát</w:t>
      </w:r>
      <w:r w:rsidRPr="00793757">
        <w:rPr>
          <w:iCs/>
          <w:sz w:val="24"/>
          <w:szCs w:val="24"/>
          <w:lang w:val="vi-VN"/>
        </w:rPr>
        <w:t xml:space="preserve">, trong đó cần nêu rõ trách nhiệm của cơ quan, tổ chức, cá nhân có vi phạm. </w:t>
      </w:r>
      <w:r w:rsidRPr="009F355E">
        <w:rPr>
          <w:iCs/>
          <w:sz w:val="24"/>
          <w:szCs w:val="24"/>
          <w:lang w:val="vi-VN"/>
        </w:rPr>
        <w:t>Trong trường hợp có hành vi tham nhũng</w:t>
      </w:r>
      <w:r w:rsidRPr="00793757">
        <w:rPr>
          <w:iCs/>
          <w:sz w:val="24"/>
          <w:szCs w:val="24"/>
          <w:lang w:val="vi-VN"/>
        </w:rPr>
        <w:t xml:space="preserve"> thì</w:t>
      </w:r>
      <w:r w:rsidR="001175B4" w:rsidRPr="009F355E">
        <w:rPr>
          <w:iCs/>
          <w:sz w:val="24"/>
          <w:szCs w:val="24"/>
          <w:lang w:val="vi-VN"/>
        </w:rPr>
        <w:t xml:space="preserve"> </w:t>
      </w:r>
      <w:r w:rsidRPr="009F355E">
        <w:rPr>
          <w:sz w:val="24"/>
          <w:szCs w:val="24"/>
          <w:lang w:val="vi-VN"/>
        </w:rPr>
        <w:t>phải nêu rõ trách nhiệm của người đứng đầu cơ quan, tổ chức để xảy ra hành vi tham nhũng</w:t>
      </w:r>
      <w:r w:rsidRPr="00793757">
        <w:rPr>
          <w:sz w:val="24"/>
          <w:szCs w:val="24"/>
          <w:lang w:val="vi-VN"/>
        </w:rPr>
        <w:t xml:space="preserve"> theo mức độ vi phạm.</w:t>
      </w:r>
    </w:p>
    <w:p w14:paraId="1D1B3995" w14:textId="77777777" w:rsidR="006829F1" w:rsidRPr="009F355E" w:rsidRDefault="006829F1" w:rsidP="001175B4">
      <w:pPr>
        <w:pStyle w:val="BodyTextIndent"/>
        <w:tabs>
          <w:tab w:val="right" w:leader="dot" w:pos="9356"/>
        </w:tabs>
        <w:spacing w:line="276" w:lineRule="auto"/>
        <w:ind w:left="0"/>
        <w:jc w:val="both"/>
        <w:rPr>
          <w:iCs/>
          <w:sz w:val="24"/>
          <w:szCs w:val="24"/>
          <w:lang w:val="vi-VN"/>
        </w:rPr>
      </w:pPr>
      <w:r w:rsidRPr="009F355E">
        <w:rPr>
          <w:iCs/>
          <w:sz w:val="24"/>
          <w:szCs w:val="24"/>
          <w:lang w:val="vi-VN"/>
        </w:rPr>
        <w:t xml:space="preserve">(11) Các biện pháp đã áp dụng trong khi tiến hành </w:t>
      </w:r>
      <w:r w:rsidR="000114A2" w:rsidRPr="009F355E">
        <w:rPr>
          <w:iCs/>
          <w:sz w:val="24"/>
          <w:szCs w:val="24"/>
          <w:lang w:val="vi-VN"/>
        </w:rPr>
        <w:t>kiểm tra, giám sát</w:t>
      </w:r>
      <w:r w:rsidR="001175B4" w:rsidRPr="009F355E">
        <w:rPr>
          <w:iCs/>
          <w:sz w:val="24"/>
          <w:szCs w:val="24"/>
          <w:lang w:val="vi-VN"/>
        </w:rPr>
        <w:t xml:space="preserve"> </w:t>
      </w:r>
      <w:r w:rsidRPr="009F355E">
        <w:rPr>
          <w:iCs/>
          <w:sz w:val="24"/>
          <w:szCs w:val="24"/>
          <w:lang w:val="vi-VN"/>
        </w:rPr>
        <w:t xml:space="preserve">như: Tạm đình chỉ </w:t>
      </w:r>
      <w:r w:rsidRPr="00793757">
        <w:rPr>
          <w:iCs/>
          <w:sz w:val="24"/>
          <w:szCs w:val="24"/>
          <w:lang w:val="vi-VN"/>
        </w:rPr>
        <w:t>hành vi vi phạm</w:t>
      </w:r>
      <w:r w:rsidRPr="009F355E">
        <w:rPr>
          <w:iCs/>
          <w:sz w:val="24"/>
          <w:szCs w:val="24"/>
          <w:lang w:val="vi-VN"/>
        </w:rPr>
        <w:t>, kiểm kê tài sản, niêm phong tài liệu…</w:t>
      </w:r>
    </w:p>
    <w:p w14:paraId="387CBA0F" w14:textId="77777777" w:rsidR="006829F1" w:rsidRPr="009F355E" w:rsidRDefault="006829F1" w:rsidP="001175B4">
      <w:pPr>
        <w:pStyle w:val="BodyTextIndent"/>
        <w:tabs>
          <w:tab w:val="right" w:leader="dot" w:pos="9356"/>
        </w:tabs>
        <w:spacing w:line="276" w:lineRule="auto"/>
        <w:ind w:left="0"/>
        <w:jc w:val="both"/>
        <w:rPr>
          <w:iCs/>
          <w:sz w:val="24"/>
          <w:szCs w:val="24"/>
          <w:lang w:val="vi-VN"/>
        </w:rPr>
      </w:pPr>
      <w:r w:rsidRPr="009F355E">
        <w:rPr>
          <w:iCs/>
          <w:sz w:val="24"/>
          <w:szCs w:val="24"/>
          <w:lang w:val="vi-VN"/>
        </w:rPr>
        <w:t>(</w:t>
      </w:r>
      <w:r w:rsidRPr="00793757">
        <w:rPr>
          <w:iCs/>
          <w:sz w:val="24"/>
          <w:szCs w:val="24"/>
          <w:lang w:val="vi-VN"/>
        </w:rPr>
        <w:t>1</w:t>
      </w:r>
      <w:r w:rsidRPr="009F355E">
        <w:rPr>
          <w:iCs/>
          <w:sz w:val="24"/>
          <w:szCs w:val="24"/>
          <w:lang w:val="vi-VN"/>
        </w:rPr>
        <w:t>2) Kiến nghị xử lý hành chính, xử lý kinh tế, chuyển hồ sơ vụ việc có dấu hiệu tội phạm (nếu có) sang cơ quan điều tra và những kiến nghị khác (nếu có).</w:t>
      </w:r>
    </w:p>
    <w:p w14:paraId="23FA9C61" w14:textId="77777777" w:rsidR="006829F1" w:rsidRPr="009F355E" w:rsidRDefault="006829F1" w:rsidP="001175B4">
      <w:pPr>
        <w:pStyle w:val="BodyTextIndent"/>
        <w:tabs>
          <w:tab w:val="right" w:leader="dot" w:pos="9356"/>
        </w:tabs>
        <w:spacing w:line="276" w:lineRule="auto"/>
        <w:ind w:left="0"/>
        <w:jc w:val="both"/>
        <w:rPr>
          <w:iCs/>
          <w:sz w:val="24"/>
          <w:szCs w:val="24"/>
          <w:lang w:val="vi-VN"/>
        </w:rPr>
      </w:pPr>
      <w:r w:rsidRPr="009F355E">
        <w:rPr>
          <w:iCs/>
          <w:sz w:val="24"/>
          <w:szCs w:val="24"/>
          <w:lang w:val="vi-VN"/>
        </w:rPr>
        <w:t xml:space="preserve">(13) Trưởng đoàn </w:t>
      </w:r>
      <w:r w:rsidR="000114A2" w:rsidRPr="009F355E">
        <w:rPr>
          <w:iCs/>
          <w:sz w:val="24"/>
          <w:szCs w:val="24"/>
          <w:lang w:val="vi-VN"/>
        </w:rPr>
        <w:t>kiểm tra, giám sát</w:t>
      </w:r>
      <w:r w:rsidRPr="009F355E">
        <w:rPr>
          <w:iCs/>
          <w:sz w:val="24"/>
          <w:szCs w:val="24"/>
          <w:lang w:val="vi-VN"/>
        </w:rPr>
        <w:t>.</w:t>
      </w:r>
    </w:p>
    <w:p w14:paraId="604E014A" w14:textId="77777777" w:rsidR="006829F1" w:rsidRPr="009F355E" w:rsidRDefault="006829F1" w:rsidP="001175B4">
      <w:pPr>
        <w:pStyle w:val="BodyTextIndent"/>
        <w:tabs>
          <w:tab w:val="right" w:leader="dot" w:pos="9356"/>
        </w:tabs>
        <w:spacing w:line="276" w:lineRule="auto"/>
        <w:ind w:left="0"/>
        <w:jc w:val="both"/>
        <w:rPr>
          <w:iCs/>
          <w:sz w:val="24"/>
          <w:szCs w:val="24"/>
          <w:lang w:val="vi-VN"/>
        </w:rPr>
      </w:pPr>
      <w:r w:rsidRPr="009F355E">
        <w:rPr>
          <w:iCs/>
          <w:sz w:val="24"/>
          <w:szCs w:val="24"/>
          <w:lang w:val="vi-VN"/>
        </w:rPr>
        <w:t>(14) Chữ viết tắt đơn vị soạn thảo và số lượng bản lưu (nếu cần).</w:t>
      </w:r>
    </w:p>
    <w:p w14:paraId="2B945BBC" w14:textId="77777777" w:rsidR="006829F1" w:rsidRPr="00793757" w:rsidRDefault="006829F1" w:rsidP="001175B4">
      <w:pPr>
        <w:pStyle w:val="BodyTextIndent"/>
        <w:tabs>
          <w:tab w:val="right" w:leader="dot" w:pos="9356"/>
        </w:tabs>
        <w:spacing w:line="276" w:lineRule="auto"/>
        <w:ind w:left="0"/>
        <w:jc w:val="both"/>
        <w:rPr>
          <w:iCs/>
          <w:sz w:val="24"/>
          <w:szCs w:val="24"/>
          <w:lang w:val="vi-VN"/>
        </w:rPr>
      </w:pPr>
      <w:r w:rsidRPr="009F355E">
        <w:rPr>
          <w:iCs/>
          <w:sz w:val="24"/>
          <w:szCs w:val="24"/>
          <w:lang w:val="vi-VN"/>
        </w:rPr>
        <w:t>(15) Ký hiệu người soạn thảo văn bản và số lượng bản phát hành (nếu cần).</w:t>
      </w:r>
    </w:p>
    <w:p w14:paraId="75900BB1" w14:textId="77777777" w:rsidR="006829F1" w:rsidRPr="009F355E" w:rsidRDefault="006829F1" w:rsidP="003830AC">
      <w:pPr>
        <w:rPr>
          <w:rFonts w:ascii="Times New Roman" w:hAnsi="Times New Roman"/>
          <w:sz w:val="28"/>
          <w:lang w:val="vi-VN"/>
        </w:rPr>
      </w:pPr>
    </w:p>
    <w:sectPr w:rsidR="006829F1" w:rsidRPr="009F355E" w:rsidSect="005B5F15">
      <w:headerReference w:type="default" r:id="rId11"/>
      <w:type w:val="continuous"/>
      <w:pgSz w:w="11907" w:h="16839" w:code="9"/>
      <w:pgMar w:top="1134" w:right="1134" w:bottom="1134" w:left="1701" w:header="720" w:footer="720" w:gutter="0"/>
      <w:pgNumType w:start="2" w:chapStyle="2"/>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32CE7" w14:textId="77777777" w:rsidR="00B05EA7" w:rsidRDefault="00B05EA7">
      <w:pPr>
        <w:spacing w:line="240" w:lineRule="auto"/>
      </w:pPr>
      <w:r>
        <w:separator/>
      </w:r>
    </w:p>
  </w:endnote>
  <w:endnote w:type="continuationSeparator" w:id="0">
    <w:p w14:paraId="34FB228B" w14:textId="77777777" w:rsidR="00B05EA7" w:rsidRDefault="00B05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52EA" w14:textId="77777777" w:rsidR="00B05EA7" w:rsidRDefault="00B05EA7">
      <w:pPr>
        <w:spacing w:after="0"/>
      </w:pPr>
      <w:r>
        <w:separator/>
      </w:r>
    </w:p>
  </w:footnote>
  <w:footnote w:type="continuationSeparator" w:id="0">
    <w:p w14:paraId="53B94B76" w14:textId="77777777" w:rsidR="00B05EA7" w:rsidRDefault="00B05E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4857" w14:textId="77777777" w:rsidR="0073560F" w:rsidRDefault="00B05EA7">
    <w:pPr>
      <w:pStyle w:val="Header"/>
    </w:pPr>
    <w:r>
      <w:rPr>
        <w:noProof/>
      </w:rPr>
      <w:pict w14:anchorId="3CFD62DC">
        <v:shapetype id="_x0000_t202" coordsize="21600,21600" o:spt="202" path="m,l,21600r21600,l21600,xe">
          <v:stroke joinstyle="miter"/>
          <v:path gradientshapeok="t" o:connecttype="rect"/>
        </v:shapetype>
        <v:shape id="Text Box 1" o:spid="_x0000_s2050" type="#_x0000_t202" style="position:absolute;margin-left:0;margin-top:0;width:6.05pt;height:13.8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" filled="f" stroked="f" strokeweight=".5pt">
          <v:textbox style="mso-fit-shape-to-text:t" inset="0,0,0,0">
            <w:txbxContent>
              <w:p w14:paraId="5FC65BBA" w14:textId="6FD78F56" w:rsidR="0073560F" w:rsidRDefault="007F6305">
                <w:pPr>
                  <w:pStyle w:val="Header"/>
                  <w:rPr>
                    <w:rFonts w:ascii="Times New Roman" w:hAnsi="Times New Roman" w:cs="Times New Roman"/>
                    <w:sz w:val="24"/>
                    <w:szCs w:val="24"/>
                  </w:rPr>
                </w:pPr>
                <w:r>
                  <w:rPr>
                    <w:rFonts w:ascii="Times New Roman" w:hAnsi="Times New Roman" w:cs="Times New Roman"/>
                    <w:sz w:val="24"/>
                    <w:szCs w:val="24"/>
                  </w:rPr>
                  <w:fldChar w:fldCharType="begin"/>
                </w:r>
                <w:r w:rsidR="0073560F">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30578">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6AFEC" w14:textId="6BE42F1D" w:rsidR="0073560F" w:rsidRDefault="0073560F" w:rsidP="00103F8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828252"/>
      <w:docPartObj>
        <w:docPartGallery w:val="Page Numbers (Top of Page)"/>
        <w:docPartUnique/>
      </w:docPartObj>
    </w:sdtPr>
    <w:sdtEndPr>
      <w:rPr>
        <w:noProof/>
      </w:rPr>
    </w:sdtEndPr>
    <w:sdtContent>
      <w:p w14:paraId="0F3477C4" w14:textId="2D149891" w:rsidR="00D30578" w:rsidRDefault="00D305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7CF8BA6" w14:textId="1C305920" w:rsidR="00103F83" w:rsidRDefault="00103F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17534"/>
      <w:docPartObj>
        <w:docPartGallery w:val="Page Numbers (Top of Page)"/>
        <w:docPartUnique/>
      </w:docPartObj>
    </w:sdtPr>
    <w:sdtEndPr>
      <w:rPr>
        <w:noProof/>
      </w:rPr>
    </w:sdtEndPr>
    <w:sdtContent>
      <w:p w14:paraId="52027A52" w14:textId="008E93E6" w:rsidR="000C4DDA" w:rsidRDefault="000C4DDA">
        <w:pPr>
          <w:pStyle w:val="Header"/>
          <w:jc w:val="center"/>
        </w:pPr>
        <w:r>
          <w:fldChar w:fldCharType="begin"/>
        </w:r>
        <w:r>
          <w:instrText xml:space="preserve"> PAGE   \* MERGEFORMAT </w:instrText>
        </w:r>
        <w:r>
          <w:fldChar w:fldCharType="separate"/>
        </w:r>
        <w:r w:rsidR="00140FD1">
          <w:rPr>
            <w:noProof/>
          </w:rPr>
          <w:t>4</w:t>
        </w:r>
        <w:r>
          <w:rPr>
            <w:noProof/>
          </w:rPr>
          <w:fldChar w:fldCharType="end"/>
        </w:r>
      </w:p>
    </w:sdtContent>
  </w:sdt>
  <w:p w14:paraId="07007D5D" w14:textId="77777777" w:rsidR="000C4DDA" w:rsidRDefault="000C4DDA" w:rsidP="00103F8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519C"/>
    <w:rsid w:val="000046A9"/>
    <w:rsid w:val="00005ECB"/>
    <w:rsid w:val="000114A2"/>
    <w:rsid w:val="00012BFF"/>
    <w:rsid w:val="000161A0"/>
    <w:rsid w:val="00017F35"/>
    <w:rsid w:val="00020E2A"/>
    <w:rsid w:val="00026231"/>
    <w:rsid w:val="00026FB2"/>
    <w:rsid w:val="000308D3"/>
    <w:rsid w:val="00031A60"/>
    <w:rsid w:val="00042139"/>
    <w:rsid w:val="00044704"/>
    <w:rsid w:val="000500AF"/>
    <w:rsid w:val="000567DA"/>
    <w:rsid w:val="00057B47"/>
    <w:rsid w:val="0006501D"/>
    <w:rsid w:val="000659B1"/>
    <w:rsid w:val="00065EAA"/>
    <w:rsid w:val="00065FE2"/>
    <w:rsid w:val="00071805"/>
    <w:rsid w:val="000764F4"/>
    <w:rsid w:val="000766E3"/>
    <w:rsid w:val="00082172"/>
    <w:rsid w:val="00090CBC"/>
    <w:rsid w:val="00091F8D"/>
    <w:rsid w:val="0009372F"/>
    <w:rsid w:val="00095BDE"/>
    <w:rsid w:val="000A33F3"/>
    <w:rsid w:val="000A6D13"/>
    <w:rsid w:val="000A7921"/>
    <w:rsid w:val="000C229A"/>
    <w:rsid w:val="000C40D8"/>
    <w:rsid w:val="000C4DDA"/>
    <w:rsid w:val="000C757A"/>
    <w:rsid w:val="000D48E6"/>
    <w:rsid w:val="000D5607"/>
    <w:rsid w:val="000D632B"/>
    <w:rsid w:val="000F0B3F"/>
    <w:rsid w:val="00103F83"/>
    <w:rsid w:val="0010543B"/>
    <w:rsid w:val="0010708B"/>
    <w:rsid w:val="00113425"/>
    <w:rsid w:val="001175B4"/>
    <w:rsid w:val="00117AF9"/>
    <w:rsid w:val="001200A9"/>
    <w:rsid w:val="001214EC"/>
    <w:rsid w:val="00121CD0"/>
    <w:rsid w:val="00124671"/>
    <w:rsid w:val="00125368"/>
    <w:rsid w:val="00140FD1"/>
    <w:rsid w:val="001422E6"/>
    <w:rsid w:val="0015671D"/>
    <w:rsid w:val="00157F48"/>
    <w:rsid w:val="001622D7"/>
    <w:rsid w:val="00164219"/>
    <w:rsid w:val="00171D7A"/>
    <w:rsid w:val="00175561"/>
    <w:rsid w:val="0017641F"/>
    <w:rsid w:val="00191BC8"/>
    <w:rsid w:val="00195F93"/>
    <w:rsid w:val="00197E48"/>
    <w:rsid w:val="001C0AA8"/>
    <w:rsid w:val="001C469A"/>
    <w:rsid w:val="001D1198"/>
    <w:rsid w:val="001D3FB9"/>
    <w:rsid w:val="001E6E35"/>
    <w:rsid w:val="001F1356"/>
    <w:rsid w:val="00210E6F"/>
    <w:rsid w:val="00213D12"/>
    <w:rsid w:val="00215DC8"/>
    <w:rsid w:val="002276AD"/>
    <w:rsid w:val="002303CB"/>
    <w:rsid w:val="00231239"/>
    <w:rsid w:val="00231A1E"/>
    <w:rsid w:val="00231C69"/>
    <w:rsid w:val="00232583"/>
    <w:rsid w:val="00243889"/>
    <w:rsid w:val="00275F21"/>
    <w:rsid w:val="0028242A"/>
    <w:rsid w:val="002866BF"/>
    <w:rsid w:val="00291028"/>
    <w:rsid w:val="00294E82"/>
    <w:rsid w:val="002977EE"/>
    <w:rsid w:val="002B0C9D"/>
    <w:rsid w:val="002D1374"/>
    <w:rsid w:val="00300282"/>
    <w:rsid w:val="00303314"/>
    <w:rsid w:val="0032423B"/>
    <w:rsid w:val="00334BDF"/>
    <w:rsid w:val="00335F47"/>
    <w:rsid w:val="0033757E"/>
    <w:rsid w:val="00344B9B"/>
    <w:rsid w:val="00345441"/>
    <w:rsid w:val="00345C58"/>
    <w:rsid w:val="0037107C"/>
    <w:rsid w:val="0037617C"/>
    <w:rsid w:val="00382B03"/>
    <w:rsid w:val="003830AC"/>
    <w:rsid w:val="0039341F"/>
    <w:rsid w:val="003B5469"/>
    <w:rsid w:val="003B70F9"/>
    <w:rsid w:val="003C1212"/>
    <w:rsid w:val="003E25BC"/>
    <w:rsid w:val="003E2983"/>
    <w:rsid w:val="003E7C91"/>
    <w:rsid w:val="003F54C1"/>
    <w:rsid w:val="003F7EB6"/>
    <w:rsid w:val="004114DD"/>
    <w:rsid w:val="0042176C"/>
    <w:rsid w:val="00422253"/>
    <w:rsid w:val="00442D6D"/>
    <w:rsid w:val="004501F3"/>
    <w:rsid w:val="0047536E"/>
    <w:rsid w:val="0048190B"/>
    <w:rsid w:val="00483DAA"/>
    <w:rsid w:val="00491655"/>
    <w:rsid w:val="00497C5B"/>
    <w:rsid w:val="004B0FB6"/>
    <w:rsid w:val="004B27EF"/>
    <w:rsid w:val="004B5AAE"/>
    <w:rsid w:val="004C20C0"/>
    <w:rsid w:val="004C7ED9"/>
    <w:rsid w:val="004E3138"/>
    <w:rsid w:val="004F3188"/>
    <w:rsid w:val="004F6C7E"/>
    <w:rsid w:val="00503325"/>
    <w:rsid w:val="00504B25"/>
    <w:rsid w:val="00515B27"/>
    <w:rsid w:val="0053216D"/>
    <w:rsid w:val="005341EA"/>
    <w:rsid w:val="005361BA"/>
    <w:rsid w:val="005375C0"/>
    <w:rsid w:val="00544E9C"/>
    <w:rsid w:val="00551990"/>
    <w:rsid w:val="00553CD1"/>
    <w:rsid w:val="00556938"/>
    <w:rsid w:val="005714B5"/>
    <w:rsid w:val="00572DEE"/>
    <w:rsid w:val="00595625"/>
    <w:rsid w:val="005A37E5"/>
    <w:rsid w:val="005B5F15"/>
    <w:rsid w:val="005B6EE9"/>
    <w:rsid w:val="005C5360"/>
    <w:rsid w:val="005C65F6"/>
    <w:rsid w:val="005D22C1"/>
    <w:rsid w:val="005D7A51"/>
    <w:rsid w:val="005F15A6"/>
    <w:rsid w:val="005F64C4"/>
    <w:rsid w:val="00600398"/>
    <w:rsid w:val="006023FF"/>
    <w:rsid w:val="00606D30"/>
    <w:rsid w:val="00611D5B"/>
    <w:rsid w:val="00611E6E"/>
    <w:rsid w:val="00616F2F"/>
    <w:rsid w:val="00630745"/>
    <w:rsid w:val="00634466"/>
    <w:rsid w:val="00642B5F"/>
    <w:rsid w:val="00651931"/>
    <w:rsid w:val="0066199D"/>
    <w:rsid w:val="006634E9"/>
    <w:rsid w:val="00664C01"/>
    <w:rsid w:val="006708A3"/>
    <w:rsid w:val="006713B1"/>
    <w:rsid w:val="006738AB"/>
    <w:rsid w:val="006749A0"/>
    <w:rsid w:val="006829F1"/>
    <w:rsid w:val="00683464"/>
    <w:rsid w:val="00691536"/>
    <w:rsid w:val="0069519C"/>
    <w:rsid w:val="006A5C93"/>
    <w:rsid w:val="006B16F3"/>
    <w:rsid w:val="006C2EDE"/>
    <w:rsid w:val="006C5331"/>
    <w:rsid w:val="006C5632"/>
    <w:rsid w:val="006C6899"/>
    <w:rsid w:val="006E4D5C"/>
    <w:rsid w:val="006E6C36"/>
    <w:rsid w:val="00710145"/>
    <w:rsid w:val="00726B88"/>
    <w:rsid w:val="00726C25"/>
    <w:rsid w:val="007330C0"/>
    <w:rsid w:val="007331E6"/>
    <w:rsid w:val="0073345B"/>
    <w:rsid w:val="0073560F"/>
    <w:rsid w:val="007452CC"/>
    <w:rsid w:val="00746F1D"/>
    <w:rsid w:val="00747A1B"/>
    <w:rsid w:val="00752752"/>
    <w:rsid w:val="00761053"/>
    <w:rsid w:val="00761954"/>
    <w:rsid w:val="00767FE7"/>
    <w:rsid w:val="00776F59"/>
    <w:rsid w:val="007876F2"/>
    <w:rsid w:val="00793757"/>
    <w:rsid w:val="007A35D4"/>
    <w:rsid w:val="007A5446"/>
    <w:rsid w:val="007A5C5F"/>
    <w:rsid w:val="007B0084"/>
    <w:rsid w:val="007B5827"/>
    <w:rsid w:val="007B6EC7"/>
    <w:rsid w:val="007C50D3"/>
    <w:rsid w:val="007C5C7A"/>
    <w:rsid w:val="007E3C6C"/>
    <w:rsid w:val="007E5027"/>
    <w:rsid w:val="007F2030"/>
    <w:rsid w:val="007F6305"/>
    <w:rsid w:val="008005BC"/>
    <w:rsid w:val="00803392"/>
    <w:rsid w:val="00805DC4"/>
    <w:rsid w:val="00806533"/>
    <w:rsid w:val="00826B68"/>
    <w:rsid w:val="00830052"/>
    <w:rsid w:val="00840968"/>
    <w:rsid w:val="008410F1"/>
    <w:rsid w:val="00842FFC"/>
    <w:rsid w:val="00846F7A"/>
    <w:rsid w:val="008506EE"/>
    <w:rsid w:val="008525DA"/>
    <w:rsid w:val="00863DB0"/>
    <w:rsid w:val="0086540C"/>
    <w:rsid w:val="008678D6"/>
    <w:rsid w:val="008811A3"/>
    <w:rsid w:val="008872EF"/>
    <w:rsid w:val="008877EF"/>
    <w:rsid w:val="0089014E"/>
    <w:rsid w:val="008A6C37"/>
    <w:rsid w:val="008B3CFF"/>
    <w:rsid w:val="008C6049"/>
    <w:rsid w:val="008E39A7"/>
    <w:rsid w:val="008E42E7"/>
    <w:rsid w:val="008E4945"/>
    <w:rsid w:val="008E5E49"/>
    <w:rsid w:val="008E7186"/>
    <w:rsid w:val="00900998"/>
    <w:rsid w:val="00901FAD"/>
    <w:rsid w:val="00905F04"/>
    <w:rsid w:val="00906958"/>
    <w:rsid w:val="009109FD"/>
    <w:rsid w:val="0091156F"/>
    <w:rsid w:val="00925394"/>
    <w:rsid w:val="009304AF"/>
    <w:rsid w:val="00935A89"/>
    <w:rsid w:val="0095463B"/>
    <w:rsid w:val="00954B28"/>
    <w:rsid w:val="00961E78"/>
    <w:rsid w:val="00972237"/>
    <w:rsid w:val="00972FA0"/>
    <w:rsid w:val="00980B43"/>
    <w:rsid w:val="00983516"/>
    <w:rsid w:val="00987105"/>
    <w:rsid w:val="009B12BD"/>
    <w:rsid w:val="009B3F5D"/>
    <w:rsid w:val="009D0DE3"/>
    <w:rsid w:val="009D1824"/>
    <w:rsid w:val="009D4DBE"/>
    <w:rsid w:val="009F086D"/>
    <w:rsid w:val="009F355E"/>
    <w:rsid w:val="009F579D"/>
    <w:rsid w:val="00A11675"/>
    <w:rsid w:val="00A11A18"/>
    <w:rsid w:val="00A1478D"/>
    <w:rsid w:val="00A1674A"/>
    <w:rsid w:val="00A172DA"/>
    <w:rsid w:val="00A229DE"/>
    <w:rsid w:val="00A26C6E"/>
    <w:rsid w:val="00A313AD"/>
    <w:rsid w:val="00A44C6A"/>
    <w:rsid w:val="00A45618"/>
    <w:rsid w:val="00A47D78"/>
    <w:rsid w:val="00A61568"/>
    <w:rsid w:val="00A61A6C"/>
    <w:rsid w:val="00A66748"/>
    <w:rsid w:val="00A66C1B"/>
    <w:rsid w:val="00A71159"/>
    <w:rsid w:val="00A73CD8"/>
    <w:rsid w:val="00A83ADB"/>
    <w:rsid w:val="00A96FF7"/>
    <w:rsid w:val="00AA2A42"/>
    <w:rsid w:val="00AA66D2"/>
    <w:rsid w:val="00AB01B7"/>
    <w:rsid w:val="00AB2ED8"/>
    <w:rsid w:val="00AB5603"/>
    <w:rsid w:val="00AE1465"/>
    <w:rsid w:val="00AE3B42"/>
    <w:rsid w:val="00AE4818"/>
    <w:rsid w:val="00AE49AB"/>
    <w:rsid w:val="00AF3EE0"/>
    <w:rsid w:val="00AF4A41"/>
    <w:rsid w:val="00B029A5"/>
    <w:rsid w:val="00B05EA7"/>
    <w:rsid w:val="00B067B0"/>
    <w:rsid w:val="00B12A6B"/>
    <w:rsid w:val="00B13DCC"/>
    <w:rsid w:val="00B208D7"/>
    <w:rsid w:val="00B33104"/>
    <w:rsid w:val="00B3697D"/>
    <w:rsid w:val="00B40B43"/>
    <w:rsid w:val="00B611B4"/>
    <w:rsid w:val="00B623F1"/>
    <w:rsid w:val="00B6668C"/>
    <w:rsid w:val="00B75E81"/>
    <w:rsid w:val="00B7721E"/>
    <w:rsid w:val="00B850D7"/>
    <w:rsid w:val="00BA10A1"/>
    <w:rsid w:val="00BA5B7B"/>
    <w:rsid w:val="00BA5F47"/>
    <w:rsid w:val="00BB2888"/>
    <w:rsid w:val="00BB68CA"/>
    <w:rsid w:val="00BB7BEA"/>
    <w:rsid w:val="00BC3291"/>
    <w:rsid w:val="00BD099C"/>
    <w:rsid w:val="00BD189E"/>
    <w:rsid w:val="00BD4935"/>
    <w:rsid w:val="00BF3E1F"/>
    <w:rsid w:val="00C0402F"/>
    <w:rsid w:val="00C04798"/>
    <w:rsid w:val="00C17033"/>
    <w:rsid w:val="00C35840"/>
    <w:rsid w:val="00C42628"/>
    <w:rsid w:val="00C44E17"/>
    <w:rsid w:val="00C50595"/>
    <w:rsid w:val="00C6638C"/>
    <w:rsid w:val="00C779C9"/>
    <w:rsid w:val="00C9343B"/>
    <w:rsid w:val="00C943E2"/>
    <w:rsid w:val="00CA1DCF"/>
    <w:rsid w:val="00CA4503"/>
    <w:rsid w:val="00CA6B7A"/>
    <w:rsid w:val="00CA6E04"/>
    <w:rsid w:val="00CA7D87"/>
    <w:rsid w:val="00CB0639"/>
    <w:rsid w:val="00CB76C5"/>
    <w:rsid w:val="00CC184B"/>
    <w:rsid w:val="00CC1AD0"/>
    <w:rsid w:val="00CC7389"/>
    <w:rsid w:val="00CD03E0"/>
    <w:rsid w:val="00CD069E"/>
    <w:rsid w:val="00CD7DE2"/>
    <w:rsid w:val="00CE437F"/>
    <w:rsid w:val="00CF0149"/>
    <w:rsid w:val="00D075EE"/>
    <w:rsid w:val="00D132DE"/>
    <w:rsid w:val="00D13A23"/>
    <w:rsid w:val="00D217B4"/>
    <w:rsid w:val="00D221C6"/>
    <w:rsid w:val="00D2619F"/>
    <w:rsid w:val="00D30240"/>
    <w:rsid w:val="00D30578"/>
    <w:rsid w:val="00D35BDA"/>
    <w:rsid w:val="00D404CE"/>
    <w:rsid w:val="00D52974"/>
    <w:rsid w:val="00D62751"/>
    <w:rsid w:val="00D66129"/>
    <w:rsid w:val="00D72A78"/>
    <w:rsid w:val="00D73BBE"/>
    <w:rsid w:val="00D77449"/>
    <w:rsid w:val="00D91E9E"/>
    <w:rsid w:val="00D93FB0"/>
    <w:rsid w:val="00D9551F"/>
    <w:rsid w:val="00DA1627"/>
    <w:rsid w:val="00DA1C02"/>
    <w:rsid w:val="00DA3BCE"/>
    <w:rsid w:val="00DB17C3"/>
    <w:rsid w:val="00DC0B39"/>
    <w:rsid w:val="00DD585A"/>
    <w:rsid w:val="00DE2491"/>
    <w:rsid w:val="00DE5E7D"/>
    <w:rsid w:val="00DF3622"/>
    <w:rsid w:val="00E023A8"/>
    <w:rsid w:val="00E03B8E"/>
    <w:rsid w:val="00E134B6"/>
    <w:rsid w:val="00E2301C"/>
    <w:rsid w:val="00E246A4"/>
    <w:rsid w:val="00E37611"/>
    <w:rsid w:val="00E51BBD"/>
    <w:rsid w:val="00E61120"/>
    <w:rsid w:val="00E676A4"/>
    <w:rsid w:val="00E75B5B"/>
    <w:rsid w:val="00E85A10"/>
    <w:rsid w:val="00EA28BB"/>
    <w:rsid w:val="00EB2ABD"/>
    <w:rsid w:val="00EC1667"/>
    <w:rsid w:val="00EC382A"/>
    <w:rsid w:val="00EC56A6"/>
    <w:rsid w:val="00EC7CC0"/>
    <w:rsid w:val="00EE1E1F"/>
    <w:rsid w:val="00EF7999"/>
    <w:rsid w:val="00F03ACA"/>
    <w:rsid w:val="00F11D98"/>
    <w:rsid w:val="00F12C4F"/>
    <w:rsid w:val="00F1477B"/>
    <w:rsid w:val="00F1521F"/>
    <w:rsid w:val="00F201EE"/>
    <w:rsid w:val="00F22492"/>
    <w:rsid w:val="00F51977"/>
    <w:rsid w:val="00F5387B"/>
    <w:rsid w:val="00F5390F"/>
    <w:rsid w:val="00F8582D"/>
    <w:rsid w:val="00FA1E1D"/>
    <w:rsid w:val="00FB722F"/>
    <w:rsid w:val="00FC0E92"/>
    <w:rsid w:val="00FE531F"/>
    <w:rsid w:val="00FF3CB7"/>
    <w:rsid w:val="03D37981"/>
    <w:rsid w:val="05D75B4B"/>
    <w:rsid w:val="154317CC"/>
    <w:rsid w:val="2411645D"/>
    <w:rsid w:val="4067249D"/>
    <w:rsid w:val="56EA6A07"/>
    <w:rsid w:val="66B2798F"/>
    <w:rsid w:val="67934CA2"/>
    <w:rsid w:val="71DB470E"/>
    <w:rsid w:val="74AD7B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ules>
    </o:shapelayout>
  </w:shapeDefaults>
  <w:decimalSymbol w:val="."/>
  <w:listSeparator w:val=","/>
  <w14:docId w14:val="3E19B4EF"/>
  <w15:docId w15:val="{D537E176-5A23-4A51-8B0A-B0E02A0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A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65EAA"/>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sid w:val="00065EAA"/>
    <w:rPr>
      <w:sz w:val="16"/>
      <w:szCs w:val="16"/>
    </w:rPr>
  </w:style>
  <w:style w:type="paragraph" w:styleId="CommentText">
    <w:name w:val="annotation text"/>
    <w:basedOn w:val="Normal"/>
    <w:link w:val="CommentTextChar"/>
    <w:uiPriority w:val="99"/>
    <w:semiHidden/>
    <w:unhideWhenUsed/>
    <w:qFormat/>
    <w:rsid w:val="00065EA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65EAA"/>
    <w:rPr>
      <w:b/>
      <w:bCs/>
    </w:rPr>
  </w:style>
  <w:style w:type="paragraph" w:styleId="Footer">
    <w:name w:val="footer"/>
    <w:basedOn w:val="Normal"/>
    <w:link w:val="FooterChar"/>
    <w:uiPriority w:val="99"/>
    <w:unhideWhenUsed/>
    <w:qFormat/>
    <w:rsid w:val="00065EAA"/>
    <w:pPr>
      <w:tabs>
        <w:tab w:val="center" w:pos="4680"/>
        <w:tab w:val="right" w:pos="9360"/>
      </w:tabs>
      <w:spacing w:after="0" w:line="240" w:lineRule="auto"/>
    </w:pPr>
  </w:style>
  <w:style w:type="paragraph" w:styleId="Header">
    <w:name w:val="header"/>
    <w:basedOn w:val="Normal"/>
    <w:link w:val="HeaderChar"/>
    <w:uiPriority w:val="99"/>
    <w:unhideWhenUsed/>
    <w:qFormat/>
    <w:rsid w:val="00065EAA"/>
    <w:pPr>
      <w:tabs>
        <w:tab w:val="center" w:pos="4680"/>
        <w:tab w:val="right" w:pos="9360"/>
      </w:tabs>
      <w:spacing w:after="0" w:line="240" w:lineRule="auto"/>
    </w:pPr>
  </w:style>
  <w:style w:type="paragraph" w:styleId="NormalWeb">
    <w:name w:val="Normal (Web)"/>
    <w:basedOn w:val="Normal"/>
    <w:uiPriority w:val="99"/>
    <w:semiHidden/>
    <w:unhideWhenUsed/>
    <w:qFormat/>
    <w:rsid w:val="00065EA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06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EAA"/>
    <w:pPr>
      <w:ind w:left="720"/>
      <w:contextualSpacing/>
    </w:pPr>
  </w:style>
  <w:style w:type="character" w:customStyle="1" w:styleId="CommentTextChar">
    <w:name w:val="Comment Text Char"/>
    <w:basedOn w:val="DefaultParagraphFont"/>
    <w:link w:val="CommentText"/>
    <w:uiPriority w:val="99"/>
    <w:semiHidden/>
    <w:qFormat/>
    <w:rsid w:val="00065EAA"/>
    <w:rPr>
      <w:sz w:val="20"/>
      <w:szCs w:val="20"/>
    </w:rPr>
  </w:style>
  <w:style w:type="character" w:customStyle="1" w:styleId="CommentSubjectChar">
    <w:name w:val="Comment Subject Char"/>
    <w:basedOn w:val="CommentTextChar"/>
    <w:link w:val="CommentSubject"/>
    <w:uiPriority w:val="99"/>
    <w:semiHidden/>
    <w:qFormat/>
    <w:rsid w:val="00065EAA"/>
    <w:rPr>
      <w:b/>
      <w:bCs/>
      <w:sz w:val="20"/>
      <w:szCs w:val="20"/>
    </w:rPr>
  </w:style>
  <w:style w:type="character" w:customStyle="1" w:styleId="BalloonTextChar">
    <w:name w:val="Balloon Text Char"/>
    <w:basedOn w:val="DefaultParagraphFont"/>
    <w:link w:val="BalloonText"/>
    <w:uiPriority w:val="99"/>
    <w:semiHidden/>
    <w:qFormat/>
    <w:rsid w:val="00065EAA"/>
    <w:rPr>
      <w:rFonts w:ascii="Segoe UI" w:hAnsi="Segoe UI" w:cs="Segoe UI"/>
      <w:sz w:val="18"/>
      <w:szCs w:val="18"/>
    </w:rPr>
  </w:style>
  <w:style w:type="character" w:customStyle="1" w:styleId="HeaderChar">
    <w:name w:val="Header Char"/>
    <w:basedOn w:val="DefaultParagraphFont"/>
    <w:link w:val="Header"/>
    <w:uiPriority w:val="99"/>
    <w:qFormat/>
    <w:rsid w:val="00065EAA"/>
  </w:style>
  <w:style w:type="character" w:customStyle="1" w:styleId="FooterChar">
    <w:name w:val="Footer Char"/>
    <w:basedOn w:val="DefaultParagraphFont"/>
    <w:link w:val="Footer"/>
    <w:uiPriority w:val="99"/>
    <w:qFormat/>
    <w:rsid w:val="00065EAA"/>
  </w:style>
  <w:style w:type="paragraph" w:styleId="Revision">
    <w:name w:val="Revision"/>
    <w:hidden/>
    <w:uiPriority w:val="99"/>
    <w:semiHidden/>
    <w:rsid w:val="0037617C"/>
    <w:rPr>
      <w:sz w:val="22"/>
      <w:szCs w:val="22"/>
    </w:rPr>
  </w:style>
  <w:style w:type="paragraph" w:styleId="BodyTextIndent">
    <w:name w:val="Body Text Indent"/>
    <w:basedOn w:val="Normal"/>
    <w:link w:val="BodyTextIndentChar"/>
    <w:rsid w:val="006829F1"/>
    <w:pPr>
      <w:spacing w:after="120" w:line="240" w:lineRule="auto"/>
      <w:ind w:left="360"/>
    </w:pPr>
    <w:rPr>
      <w:rFonts w:ascii="Times New Roman" w:eastAsia="Times New Roman" w:hAnsi="Times New Roman" w:cs="Times New Roman"/>
      <w:sz w:val="20"/>
      <w:szCs w:val="20"/>
      <w:lang w:eastAsia="vi-VN"/>
    </w:rPr>
  </w:style>
  <w:style w:type="character" w:customStyle="1" w:styleId="BodyTextIndentChar">
    <w:name w:val="Body Text Indent Char"/>
    <w:basedOn w:val="DefaultParagraphFont"/>
    <w:link w:val="BodyTextIndent"/>
    <w:rsid w:val="006829F1"/>
    <w:rPr>
      <w:rFonts w:ascii="Times New Roman" w:eastAsia="Times New Roman" w:hAnsi="Times New Roman" w:cs="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0013E-97A3-40DF-9518-91E6F7EC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Quang Phương</dc:creator>
  <cp:lastModifiedBy>Nguyễn Thị Thuấn</cp:lastModifiedBy>
  <cp:revision>27</cp:revision>
  <cp:lastPrinted>2025-04-15T05:14:00Z</cp:lastPrinted>
  <dcterms:created xsi:type="dcterms:W3CDTF">2025-04-03T10:26:00Z</dcterms:created>
  <dcterms:modified xsi:type="dcterms:W3CDTF">2025-04-23T04:08:00Z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F9BEF8A3D80546169D36638630B74BE0_12</vt:lpwstr>
  </property>
</Properties>
</file>