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1E0" w:firstRow="1" w:lastRow="1" w:firstColumn="1" w:lastColumn="1" w:noHBand="0" w:noVBand="0"/>
      </w:tblPr>
      <w:tblGrid>
        <w:gridCol w:w="3780"/>
        <w:gridCol w:w="6120"/>
      </w:tblGrid>
      <w:tr w:rsidR="007554EF" w:rsidRPr="00E80012" w14:paraId="2227DA23" w14:textId="77777777">
        <w:trPr>
          <w:trHeight w:val="685"/>
        </w:trPr>
        <w:tc>
          <w:tcPr>
            <w:tcW w:w="3780" w:type="dxa"/>
          </w:tcPr>
          <w:p w14:paraId="79A22E48" w14:textId="77777777" w:rsidR="00843506" w:rsidRPr="00E80012" w:rsidRDefault="007554EF">
            <w:pPr>
              <w:jc w:val="center"/>
              <w:rPr>
                <w:sz w:val="26"/>
                <w:szCs w:val="26"/>
              </w:rPr>
            </w:pPr>
            <w:r w:rsidRPr="00E80012">
              <w:rPr>
                <w:sz w:val="26"/>
                <w:szCs w:val="26"/>
              </w:rPr>
              <w:t>BỘ KẾ HOẠCH VÀ ĐẦU TƯ</w:t>
            </w:r>
          </w:p>
          <w:p w14:paraId="5DD6793D" w14:textId="77777777" w:rsidR="00843506" w:rsidRPr="00E80012" w:rsidRDefault="00A0339F">
            <w:pPr>
              <w:jc w:val="center"/>
              <w:rPr>
                <w:b/>
                <w:sz w:val="26"/>
                <w:szCs w:val="26"/>
              </w:rPr>
            </w:pPr>
            <w:r w:rsidRPr="00E80012">
              <w:rPr>
                <w:b/>
                <w:noProof/>
                <w:sz w:val="26"/>
                <w:szCs w:val="26"/>
                <w:lang w:val="en-GB" w:eastAsia="en-GB"/>
              </w:rPr>
              <mc:AlternateContent>
                <mc:Choice Requires="wps">
                  <w:drawing>
                    <wp:anchor distT="4294967293" distB="4294967293" distL="114300" distR="114300" simplePos="0" relativeHeight="251658240" behindDoc="0" locked="0" layoutInCell="1" allowOverlap="1" wp14:anchorId="5A9FFFCE" wp14:editId="47256A96">
                      <wp:simplePos x="0" y="0"/>
                      <wp:positionH relativeFrom="column">
                        <wp:posOffset>593090</wp:posOffset>
                      </wp:positionH>
                      <wp:positionV relativeFrom="paragraph">
                        <wp:posOffset>240029</wp:posOffset>
                      </wp:positionV>
                      <wp:extent cx="1058545" cy="0"/>
                      <wp:effectExtent l="0" t="0" r="27305"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EA92532" id="Line 3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18.9pt" to="130.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cpEwIAACk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"/>
                  </w:pict>
                </mc:Fallback>
              </mc:AlternateContent>
            </w:r>
            <w:r w:rsidR="007554EF" w:rsidRPr="00E80012">
              <w:rPr>
                <w:b/>
                <w:sz w:val="26"/>
                <w:szCs w:val="26"/>
              </w:rPr>
              <w:t>TỔNG CỤC THỐNG KÊ</w:t>
            </w:r>
          </w:p>
        </w:tc>
        <w:tc>
          <w:tcPr>
            <w:tcW w:w="6120" w:type="dxa"/>
          </w:tcPr>
          <w:p w14:paraId="07F60762" w14:textId="77777777" w:rsidR="00843506" w:rsidRPr="00E80012" w:rsidRDefault="007554EF">
            <w:pPr>
              <w:jc w:val="center"/>
              <w:rPr>
                <w:b/>
                <w:szCs w:val="26"/>
              </w:rPr>
            </w:pPr>
            <w:r w:rsidRPr="00E80012">
              <w:rPr>
                <w:b/>
                <w:sz w:val="26"/>
                <w:szCs w:val="26"/>
              </w:rPr>
              <w:t>CỘNG HOÀ XÃ HỘI CHỦ NGHĨA VIỆT NAM</w:t>
            </w:r>
          </w:p>
          <w:p w14:paraId="0485F580" w14:textId="77777777" w:rsidR="00843506" w:rsidRPr="00E80012" w:rsidRDefault="00A0339F">
            <w:pPr>
              <w:jc w:val="center"/>
              <w:rPr>
                <w:sz w:val="28"/>
                <w:szCs w:val="28"/>
                <w:vertAlign w:val="superscript"/>
              </w:rPr>
            </w:pPr>
            <w:r w:rsidRPr="00E80012">
              <w:rPr>
                <w:noProof/>
                <w:szCs w:val="26"/>
                <w:lang w:val="en-GB" w:eastAsia="en-GB"/>
              </w:rPr>
              <mc:AlternateContent>
                <mc:Choice Requires="wps">
                  <w:drawing>
                    <wp:anchor distT="4294967293" distB="4294967293" distL="114300" distR="114300" simplePos="0" relativeHeight="251657216" behindDoc="0" locked="0" layoutInCell="1" allowOverlap="1" wp14:anchorId="0176D3CA" wp14:editId="46A790F3">
                      <wp:simplePos x="0" y="0"/>
                      <wp:positionH relativeFrom="column">
                        <wp:posOffset>788035</wp:posOffset>
                      </wp:positionH>
                      <wp:positionV relativeFrom="paragraph">
                        <wp:posOffset>244474</wp:posOffset>
                      </wp:positionV>
                      <wp:extent cx="2188210" cy="0"/>
                      <wp:effectExtent l="0" t="0" r="2159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704E5F9" id="Line 3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05pt,19.25pt" to="23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"/>
                  </w:pict>
                </mc:Fallback>
              </mc:AlternateContent>
            </w:r>
            <w:r w:rsidR="007554EF" w:rsidRPr="00E80012">
              <w:rPr>
                <w:b/>
                <w:sz w:val="28"/>
                <w:szCs w:val="26"/>
              </w:rPr>
              <w:t xml:space="preserve">Độc lập </w:t>
            </w:r>
            <w:r w:rsidR="001E0640" w:rsidRPr="00E80012">
              <w:rPr>
                <w:b/>
                <w:sz w:val="28"/>
                <w:szCs w:val="26"/>
              </w:rPr>
              <w:t>-</w:t>
            </w:r>
            <w:r w:rsidR="007554EF" w:rsidRPr="00E80012">
              <w:rPr>
                <w:b/>
                <w:sz w:val="28"/>
                <w:szCs w:val="26"/>
              </w:rPr>
              <w:t xml:space="preserve"> Tự do </w:t>
            </w:r>
            <w:r w:rsidR="001E0640" w:rsidRPr="00E80012">
              <w:rPr>
                <w:b/>
                <w:sz w:val="28"/>
                <w:szCs w:val="26"/>
              </w:rPr>
              <w:t>-</w:t>
            </w:r>
            <w:r w:rsidR="007554EF" w:rsidRPr="00E80012">
              <w:rPr>
                <w:b/>
                <w:sz w:val="28"/>
                <w:szCs w:val="26"/>
              </w:rPr>
              <w:t xml:space="preserve"> Hạnh phúc</w:t>
            </w:r>
          </w:p>
        </w:tc>
      </w:tr>
    </w:tbl>
    <w:p w14:paraId="6DE831C0" w14:textId="77777777" w:rsidR="002038D1" w:rsidRPr="00E80012" w:rsidRDefault="002038D1">
      <w:pPr>
        <w:spacing w:before="120"/>
        <w:ind w:left="-540"/>
        <w:jc w:val="right"/>
        <w:rPr>
          <w:sz w:val="26"/>
        </w:rPr>
      </w:pPr>
    </w:p>
    <w:p w14:paraId="7FC98610" w14:textId="77777777" w:rsidR="000C0CFA" w:rsidRPr="00E80012" w:rsidRDefault="007554EF" w:rsidP="000C0CFA">
      <w:pPr>
        <w:keepNext/>
        <w:jc w:val="center"/>
        <w:outlineLvl w:val="1"/>
        <w:rPr>
          <w:b/>
          <w:sz w:val="28"/>
        </w:rPr>
      </w:pPr>
      <w:r w:rsidRPr="00E80012">
        <w:rPr>
          <w:b/>
          <w:sz w:val="28"/>
          <w:szCs w:val="28"/>
        </w:rPr>
        <w:t>PHƯƠNG ÁN</w:t>
      </w:r>
    </w:p>
    <w:p w14:paraId="4D56CD34" w14:textId="4E5825C9" w:rsidR="002038D1" w:rsidRPr="00E80012" w:rsidRDefault="007554EF" w:rsidP="0096656F">
      <w:pPr>
        <w:keepNext/>
        <w:jc w:val="center"/>
        <w:outlineLvl w:val="1"/>
        <w:rPr>
          <w:b/>
          <w:sz w:val="28"/>
        </w:rPr>
      </w:pPr>
      <w:r w:rsidRPr="00E80012">
        <w:rPr>
          <w:b/>
          <w:sz w:val="28"/>
        </w:rPr>
        <w:t>Đ</w:t>
      </w:r>
      <w:r w:rsidR="00EF2836">
        <w:rPr>
          <w:b/>
          <w:sz w:val="28"/>
        </w:rPr>
        <w:t>iều tra xuất khẩu, nhập khẩu dịch vụ năm 2022</w:t>
      </w:r>
    </w:p>
    <w:p w14:paraId="160B2154" w14:textId="4EAD6943" w:rsidR="002038D1" w:rsidRPr="00E80012" w:rsidRDefault="0024109D">
      <w:pPr>
        <w:jc w:val="center"/>
        <w:rPr>
          <w:i/>
          <w:sz w:val="26"/>
          <w:szCs w:val="26"/>
        </w:rPr>
      </w:pPr>
      <w:r w:rsidRPr="00E80012">
        <w:rPr>
          <w:i/>
          <w:sz w:val="26"/>
          <w:szCs w:val="26"/>
        </w:rPr>
        <w:t>(</w:t>
      </w:r>
      <w:r w:rsidR="00DE70D8">
        <w:rPr>
          <w:i/>
          <w:sz w:val="26"/>
          <w:szCs w:val="26"/>
        </w:rPr>
        <w:t>K</w:t>
      </w:r>
      <w:r w:rsidRPr="00E80012">
        <w:rPr>
          <w:i/>
          <w:sz w:val="26"/>
          <w:szCs w:val="26"/>
        </w:rPr>
        <w:t>èm theo</w:t>
      </w:r>
      <w:r w:rsidR="003B0520" w:rsidRPr="00E80012">
        <w:rPr>
          <w:i/>
          <w:sz w:val="26"/>
          <w:szCs w:val="26"/>
        </w:rPr>
        <w:t xml:space="preserve"> </w:t>
      </w:r>
      <w:r w:rsidR="007554EF" w:rsidRPr="00E80012">
        <w:rPr>
          <w:i/>
          <w:sz w:val="26"/>
          <w:szCs w:val="26"/>
        </w:rPr>
        <w:t xml:space="preserve">Quyết định số </w:t>
      </w:r>
      <w:r w:rsidR="00B33A8A" w:rsidRPr="00E80012">
        <w:rPr>
          <w:i/>
          <w:sz w:val="26"/>
          <w:szCs w:val="26"/>
        </w:rPr>
        <w:t xml:space="preserve">   </w:t>
      </w:r>
      <w:r w:rsidR="00A46935">
        <w:rPr>
          <w:i/>
          <w:sz w:val="26"/>
          <w:szCs w:val="26"/>
        </w:rPr>
        <w:t xml:space="preserve">  </w:t>
      </w:r>
      <w:r w:rsidR="00B33A8A" w:rsidRPr="00E80012">
        <w:rPr>
          <w:i/>
          <w:sz w:val="26"/>
          <w:szCs w:val="26"/>
        </w:rPr>
        <w:t xml:space="preserve">  </w:t>
      </w:r>
      <w:r w:rsidR="007554EF" w:rsidRPr="00E80012">
        <w:rPr>
          <w:i/>
          <w:sz w:val="26"/>
          <w:szCs w:val="26"/>
        </w:rPr>
        <w:t xml:space="preserve">/QĐ-TCTK ngày </w:t>
      </w:r>
      <w:r w:rsidR="00B33A8A" w:rsidRPr="00E80012">
        <w:rPr>
          <w:i/>
          <w:sz w:val="26"/>
          <w:szCs w:val="26"/>
        </w:rPr>
        <w:t xml:space="preserve">      </w:t>
      </w:r>
      <w:r w:rsidR="000B0706" w:rsidRPr="00E80012">
        <w:rPr>
          <w:i/>
          <w:sz w:val="26"/>
          <w:szCs w:val="26"/>
        </w:rPr>
        <w:t xml:space="preserve">tháng </w:t>
      </w:r>
      <w:r w:rsidR="00B33A8A" w:rsidRPr="00E80012">
        <w:rPr>
          <w:i/>
          <w:sz w:val="26"/>
          <w:szCs w:val="26"/>
        </w:rPr>
        <w:t xml:space="preserve">     </w:t>
      </w:r>
      <w:r w:rsidRPr="00E80012">
        <w:rPr>
          <w:i/>
          <w:sz w:val="26"/>
          <w:szCs w:val="26"/>
        </w:rPr>
        <w:t xml:space="preserve">năm </w:t>
      </w:r>
      <w:r w:rsidR="003B092D" w:rsidRPr="00E80012">
        <w:rPr>
          <w:i/>
          <w:sz w:val="26"/>
          <w:szCs w:val="26"/>
        </w:rPr>
        <w:t>2021</w:t>
      </w:r>
    </w:p>
    <w:p w14:paraId="440A5A66" w14:textId="77777777" w:rsidR="002038D1" w:rsidRPr="00E80012" w:rsidRDefault="0024109D">
      <w:pPr>
        <w:jc w:val="center"/>
        <w:rPr>
          <w:i/>
          <w:sz w:val="28"/>
          <w:szCs w:val="28"/>
        </w:rPr>
      </w:pPr>
      <w:r w:rsidRPr="00E80012">
        <w:rPr>
          <w:i/>
          <w:sz w:val="26"/>
          <w:szCs w:val="26"/>
        </w:rPr>
        <w:t>của Tổng cục trưởng Tổng cục Thống kê)</w:t>
      </w:r>
    </w:p>
    <w:p w14:paraId="5C3ACE73" w14:textId="77777777" w:rsidR="00843506" w:rsidRPr="00E80012" w:rsidRDefault="00A0339F" w:rsidP="00326867">
      <w:pPr>
        <w:tabs>
          <w:tab w:val="left" w:pos="3750"/>
        </w:tabs>
        <w:spacing w:before="120"/>
        <w:rPr>
          <w:sz w:val="18"/>
          <w:szCs w:val="18"/>
        </w:rPr>
      </w:pPr>
      <w:r w:rsidRPr="00E80012">
        <w:rPr>
          <w:noProof/>
          <w:sz w:val="18"/>
          <w:szCs w:val="18"/>
          <w:lang w:val="en-GB" w:eastAsia="en-GB"/>
        </w:rPr>
        <mc:AlternateContent>
          <mc:Choice Requires="wps">
            <w:drawing>
              <wp:anchor distT="4294967293" distB="4294967293" distL="114300" distR="114300" simplePos="0" relativeHeight="251656192" behindDoc="0" locked="0" layoutInCell="1" allowOverlap="1" wp14:anchorId="25708655" wp14:editId="68DE37D4">
                <wp:simplePos x="0" y="0"/>
                <wp:positionH relativeFrom="column">
                  <wp:posOffset>1985010</wp:posOffset>
                </wp:positionH>
                <wp:positionV relativeFrom="paragraph">
                  <wp:posOffset>62229</wp:posOffset>
                </wp:positionV>
                <wp:extent cx="1710690" cy="0"/>
                <wp:effectExtent l="0" t="0" r="2286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D9C5DCE" id="Line 26"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rJ0t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"/>
            </w:pict>
          </mc:Fallback>
        </mc:AlternateContent>
      </w:r>
      <w:r w:rsidR="00A820E3" w:rsidRPr="00E80012">
        <w:rPr>
          <w:sz w:val="18"/>
          <w:szCs w:val="18"/>
        </w:rPr>
        <w:tab/>
      </w:r>
    </w:p>
    <w:p w14:paraId="570EF1FC" w14:textId="6A9B0578" w:rsidR="002038D1" w:rsidRPr="00E80012" w:rsidRDefault="0024109D" w:rsidP="00BA4803">
      <w:pPr>
        <w:keepNext/>
        <w:spacing w:before="120" w:line="24" w:lineRule="atLeast"/>
        <w:ind w:firstLine="720"/>
        <w:jc w:val="both"/>
        <w:outlineLvl w:val="2"/>
        <w:rPr>
          <w:b/>
          <w:sz w:val="28"/>
          <w:szCs w:val="28"/>
        </w:rPr>
      </w:pPr>
      <w:r w:rsidRPr="00E80012">
        <w:rPr>
          <w:b/>
          <w:sz w:val="26"/>
          <w:szCs w:val="28"/>
        </w:rPr>
        <w:t>I. MỤC ĐÍCH</w:t>
      </w:r>
      <w:r w:rsidR="00045657" w:rsidRPr="00E80012">
        <w:rPr>
          <w:b/>
          <w:sz w:val="26"/>
          <w:szCs w:val="28"/>
        </w:rPr>
        <w:t>,</w:t>
      </w:r>
      <w:r w:rsidRPr="00E80012">
        <w:rPr>
          <w:b/>
          <w:sz w:val="26"/>
          <w:szCs w:val="28"/>
        </w:rPr>
        <w:t xml:space="preserve"> YÊU CẦU ĐIỀU TRA</w:t>
      </w:r>
    </w:p>
    <w:p w14:paraId="73663313" w14:textId="7362DA8C" w:rsidR="002038D1" w:rsidRPr="00E80012" w:rsidRDefault="00236392" w:rsidP="00211988">
      <w:pPr>
        <w:spacing w:before="120" w:line="288" w:lineRule="auto"/>
        <w:ind w:firstLine="720"/>
        <w:jc w:val="both"/>
        <w:rPr>
          <w:b/>
          <w:sz w:val="28"/>
          <w:szCs w:val="28"/>
        </w:rPr>
      </w:pPr>
      <w:r w:rsidRPr="00E80012">
        <w:rPr>
          <w:b/>
          <w:sz w:val="28"/>
          <w:szCs w:val="28"/>
        </w:rPr>
        <w:t>1. Mục đích</w:t>
      </w:r>
      <w:r w:rsidR="00E448F4" w:rsidRPr="00E80012">
        <w:rPr>
          <w:b/>
          <w:sz w:val="28"/>
          <w:szCs w:val="28"/>
        </w:rPr>
        <w:t xml:space="preserve"> </w:t>
      </w:r>
      <w:r w:rsidR="00E448F4" w:rsidRPr="00E80012">
        <w:rPr>
          <w:b/>
          <w:sz w:val="28"/>
          <w:szCs w:val="28"/>
          <w:lang w:val="it-IT"/>
        </w:rPr>
        <w:t>điều tra</w:t>
      </w:r>
    </w:p>
    <w:p w14:paraId="32C25AA3" w14:textId="536C3E11" w:rsidR="00F3355D" w:rsidRPr="00E80012" w:rsidRDefault="00236392" w:rsidP="00211988">
      <w:pPr>
        <w:spacing w:before="120" w:line="288" w:lineRule="auto"/>
        <w:ind w:firstLine="720"/>
        <w:jc w:val="both"/>
        <w:rPr>
          <w:sz w:val="28"/>
          <w:szCs w:val="28"/>
        </w:rPr>
      </w:pPr>
      <w:r w:rsidRPr="00E80012">
        <w:rPr>
          <w:sz w:val="28"/>
          <w:szCs w:val="28"/>
        </w:rPr>
        <w:t>Điều tra</w:t>
      </w:r>
      <w:r w:rsidR="00633AFA" w:rsidRPr="00E80012">
        <w:rPr>
          <w:sz w:val="28"/>
          <w:szCs w:val="28"/>
        </w:rPr>
        <w:t xml:space="preserve"> </w:t>
      </w:r>
      <w:r w:rsidR="00633AFA" w:rsidRPr="00E80012">
        <w:rPr>
          <w:sz w:val="28"/>
          <w:szCs w:val="28"/>
        </w:rPr>
        <w:fldChar w:fldCharType="begin"/>
      </w:r>
      <w:r w:rsidR="00633AFA" w:rsidRPr="00E80012">
        <w:rPr>
          <w:sz w:val="28"/>
          <w:szCs w:val="28"/>
        </w:rPr>
        <w:instrText xml:space="preserve"> SUBJECT   \* MERGEFORMAT </w:instrText>
      </w:r>
      <w:r w:rsidR="00633AFA" w:rsidRPr="00E80012">
        <w:rPr>
          <w:sz w:val="28"/>
          <w:szCs w:val="28"/>
        </w:rPr>
        <w:fldChar w:fldCharType="separate"/>
      </w:r>
      <w:r w:rsidR="002C2BCA" w:rsidRPr="00E80012">
        <w:rPr>
          <w:sz w:val="28"/>
          <w:szCs w:val="28"/>
        </w:rPr>
        <w:t>xuất khẩu, nhập khẩu dịch vụ</w:t>
      </w:r>
      <w:r w:rsidR="00633AFA" w:rsidRPr="00E80012">
        <w:rPr>
          <w:sz w:val="28"/>
          <w:szCs w:val="28"/>
        </w:rPr>
        <w:fldChar w:fldCharType="end"/>
      </w:r>
      <w:r w:rsidR="00633AFA" w:rsidRPr="00E80012">
        <w:rPr>
          <w:sz w:val="28"/>
          <w:szCs w:val="28"/>
        </w:rPr>
        <w:t xml:space="preserve"> </w:t>
      </w:r>
      <w:r w:rsidR="0096656F" w:rsidRPr="00E80012">
        <w:rPr>
          <w:sz w:val="28"/>
          <w:szCs w:val="28"/>
        </w:rPr>
        <w:t xml:space="preserve">là điều tra mẫu </w:t>
      </w:r>
      <w:r w:rsidR="0012266D" w:rsidRPr="00E80012">
        <w:rPr>
          <w:sz w:val="28"/>
          <w:szCs w:val="28"/>
        </w:rPr>
        <w:t>thuộc</w:t>
      </w:r>
      <w:r w:rsidR="00B33A8A" w:rsidRPr="00E80012">
        <w:rPr>
          <w:sz w:val="28"/>
          <w:szCs w:val="28"/>
        </w:rPr>
        <w:t xml:space="preserve"> </w:t>
      </w:r>
      <w:r w:rsidR="00F3355D" w:rsidRPr="00E80012">
        <w:rPr>
          <w:sz w:val="28"/>
          <w:szCs w:val="28"/>
        </w:rPr>
        <w:t>C</w:t>
      </w:r>
      <w:r w:rsidR="00C33ECA" w:rsidRPr="00E80012">
        <w:rPr>
          <w:sz w:val="28"/>
          <w:szCs w:val="28"/>
          <w:lang w:val="vi-VN"/>
        </w:rPr>
        <w:t xml:space="preserve">hương trình điều tra thống kê quốc gia được thực hiện </w:t>
      </w:r>
      <w:r w:rsidR="00F64FEA">
        <w:rPr>
          <w:sz w:val="28"/>
          <w:szCs w:val="28"/>
        </w:rPr>
        <w:t xml:space="preserve">theo Quyết định số 43/2016/QĐ-TTg ngày 17/10/2016 của Thủ tướng Chính phủ, </w:t>
      </w:r>
      <w:r w:rsidR="00C33ECA" w:rsidRPr="00E80012">
        <w:rPr>
          <w:sz w:val="28"/>
          <w:szCs w:val="28"/>
          <w:lang w:val="vi-VN"/>
        </w:rPr>
        <w:t>nhằm mục đích</w:t>
      </w:r>
      <w:r w:rsidRPr="00E80012">
        <w:rPr>
          <w:sz w:val="28"/>
          <w:szCs w:val="28"/>
        </w:rPr>
        <w:t>:</w:t>
      </w:r>
    </w:p>
    <w:p w14:paraId="700623F0" w14:textId="535FC790" w:rsidR="00A02F73" w:rsidRPr="00E80012" w:rsidRDefault="00F3355D" w:rsidP="00211988">
      <w:pPr>
        <w:spacing w:before="120" w:line="288" w:lineRule="auto"/>
        <w:ind w:firstLine="720"/>
        <w:jc w:val="both"/>
        <w:rPr>
          <w:sz w:val="28"/>
          <w:szCs w:val="28"/>
        </w:rPr>
      </w:pPr>
      <w:r w:rsidRPr="00E80012">
        <w:rPr>
          <w:sz w:val="28"/>
          <w:szCs w:val="28"/>
        </w:rPr>
        <w:t xml:space="preserve">- </w:t>
      </w:r>
      <w:r w:rsidR="00A02F73" w:rsidRPr="00E80012">
        <w:rPr>
          <w:sz w:val="28"/>
          <w:szCs w:val="28"/>
        </w:rPr>
        <w:t xml:space="preserve">Thu thập thông tin về hoạt động xuất khẩu, nhập khẩu dịch vụ phục vụ việc tổng hợp số liệu xuất khẩu, </w:t>
      </w:r>
      <w:r w:rsidR="00DC15D6">
        <w:rPr>
          <w:sz w:val="28"/>
          <w:szCs w:val="28"/>
        </w:rPr>
        <w:t>nhập khẩu dịch vụ của Việt Nam.</w:t>
      </w:r>
    </w:p>
    <w:p w14:paraId="369D9A03" w14:textId="319CF3D7" w:rsidR="00A02F73" w:rsidRPr="00E80012" w:rsidRDefault="00A02F73" w:rsidP="00211988">
      <w:pPr>
        <w:spacing w:before="120" w:line="288" w:lineRule="auto"/>
        <w:ind w:firstLine="720"/>
        <w:jc w:val="both"/>
        <w:rPr>
          <w:sz w:val="28"/>
          <w:szCs w:val="28"/>
        </w:rPr>
      </w:pPr>
      <w:r w:rsidRPr="00E80012">
        <w:rPr>
          <w:sz w:val="28"/>
          <w:szCs w:val="28"/>
        </w:rPr>
        <w:t>- Thu thập thông tin về chi phí bảo hiểm, chi phí vận tải đối với hàng hóa nhập khẩu đáp ứng việc tính toán các chỉ tiêu thống kê của hệ thống chỉ tiêu thống kê quốc gia về xuất nhập khẩu dịch vụ, hệ thống chỉ tiêu thống kê ASEAN</w:t>
      </w:r>
      <w:r w:rsidR="00C976A2">
        <w:rPr>
          <w:sz w:val="28"/>
          <w:szCs w:val="28"/>
        </w:rPr>
        <w:t>, thống kê tài khoản quốc gia và</w:t>
      </w:r>
      <w:r w:rsidRPr="00E80012">
        <w:rPr>
          <w:sz w:val="28"/>
          <w:szCs w:val="28"/>
        </w:rPr>
        <w:t xml:space="preserve"> cán cân thanh </w:t>
      </w:r>
      <w:r w:rsidR="00DC15D6">
        <w:rPr>
          <w:sz w:val="28"/>
          <w:szCs w:val="28"/>
        </w:rPr>
        <w:t>toán quốc tế.</w:t>
      </w:r>
    </w:p>
    <w:p w14:paraId="7A7C7ECB" w14:textId="572A2740" w:rsidR="002038D1" w:rsidRPr="00E80012" w:rsidRDefault="00A02F73" w:rsidP="00211988">
      <w:pPr>
        <w:spacing w:before="120" w:line="288" w:lineRule="auto"/>
        <w:ind w:firstLine="720"/>
        <w:jc w:val="both"/>
        <w:rPr>
          <w:sz w:val="28"/>
          <w:szCs w:val="28"/>
        </w:rPr>
      </w:pPr>
      <w:r w:rsidRPr="00E80012">
        <w:rPr>
          <w:sz w:val="28"/>
          <w:szCs w:val="28"/>
        </w:rPr>
        <w:t>- Phục vụ nhu cầu thông tin thống kê trong quản lý, hoạch định chính sách của Chính phủ, các bộ, ngành; nhu cầu sử dụng của các nhà đầu tư, doanh nghiệp và các đối tượng sử dụng thông tin khác.</w:t>
      </w:r>
    </w:p>
    <w:p w14:paraId="1519291C" w14:textId="3927A85B" w:rsidR="002038D1" w:rsidRPr="00E80012" w:rsidRDefault="00236392" w:rsidP="00211988">
      <w:pPr>
        <w:spacing w:before="120" w:line="288" w:lineRule="auto"/>
        <w:ind w:firstLine="720"/>
        <w:jc w:val="both"/>
        <w:rPr>
          <w:b/>
          <w:sz w:val="28"/>
          <w:szCs w:val="28"/>
          <w:lang w:val="it-IT"/>
        </w:rPr>
      </w:pPr>
      <w:r w:rsidRPr="00E80012">
        <w:rPr>
          <w:b/>
          <w:sz w:val="28"/>
          <w:szCs w:val="28"/>
          <w:lang w:val="it-IT"/>
        </w:rPr>
        <w:t>2. Yêu cầu</w:t>
      </w:r>
      <w:r w:rsidR="00E448F4" w:rsidRPr="00E80012">
        <w:rPr>
          <w:b/>
          <w:sz w:val="28"/>
          <w:szCs w:val="28"/>
          <w:lang w:val="it-IT"/>
        </w:rPr>
        <w:t xml:space="preserve"> điều tra</w:t>
      </w:r>
    </w:p>
    <w:p w14:paraId="014AD84A" w14:textId="77777777" w:rsidR="00053453" w:rsidRPr="00E80012" w:rsidRDefault="007851DB" w:rsidP="00211988">
      <w:pPr>
        <w:spacing w:before="120" w:line="288" w:lineRule="auto"/>
        <w:ind w:firstLine="720"/>
        <w:jc w:val="both"/>
        <w:rPr>
          <w:spacing w:val="-2"/>
          <w:sz w:val="28"/>
          <w:szCs w:val="28"/>
        </w:rPr>
      </w:pPr>
      <w:r w:rsidRPr="00E80012">
        <w:rPr>
          <w:spacing w:val="-2"/>
          <w:sz w:val="28"/>
          <w:szCs w:val="28"/>
        </w:rPr>
        <w:t xml:space="preserve">- </w:t>
      </w:r>
      <w:r w:rsidR="00053453" w:rsidRPr="00E80012">
        <w:rPr>
          <w:spacing w:val="-2"/>
          <w:sz w:val="28"/>
          <w:szCs w:val="28"/>
        </w:rPr>
        <w:t>Thực hiện điều tra đúng các nội dung quy định trong Phương án.</w:t>
      </w:r>
    </w:p>
    <w:p w14:paraId="2F583C71" w14:textId="77777777" w:rsidR="00053453" w:rsidRPr="00E80012" w:rsidRDefault="007851DB" w:rsidP="00211988">
      <w:pPr>
        <w:spacing w:before="120" w:line="288" w:lineRule="auto"/>
        <w:ind w:firstLine="720"/>
        <w:jc w:val="both"/>
        <w:rPr>
          <w:spacing w:val="-2"/>
          <w:sz w:val="28"/>
          <w:szCs w:val="28"/>
        </w:rPr>
      </w:pPr>
      <w:r w:rsidRPr="00E80012">
        <w:rPr>
          <w:spacing w:val="-2"/>
          <w:sz w:val="28"/>
          <w:szCs w:val="28"/>
        </w:rPr>
        <w:t xml:space="preserve">- </w:t>
      </w:r>
      <w:r w:rsidR="00053453" w:rsidRPr="00E80012">
        <w:rPr>
          <w:spacing w:val="-2"/>
          <w:sz w:val="28"/>
          <w:szCs w:val="28"/>
        </w:rPr>
        <w:t>Bảo mật thông tin thu thập từ các đối tượng điều tra theo quy định của Luật Thống kê.</w:t>
      </w:r>
    </w:p>
    <w:p w14:paraId="67137F4F" w14:textId="77777777" w:rsidR="00053453" w:rsidRPr="00E80012" w:rsidRDefault="007851DB" w:rsidP="00211988">
      <w:pPr>
        <w:spacing w:before="120" w:line="288" w:lineRule="auto"/>
        <w:ind w:firstLine="720"/>
        <w:jc w:val="both"/>
        <w:rPr>
          <w:spacing w:val="-2"/>
          <w:sz w:val="28"/>
          <w:szCs w:val="28"/>
        </w:rPr>
      </w:pPr>
      <w:r w:rsidRPr="00E80012">
        <w:rPr>
          <w:spacing w:val="-2"/>
          <w:sz w:val="28"/>
          <w:szCs w:val="28"/>
        </w:rPr>
        <w:t xml:space="preserve">- </w:t>
      </w:r>
      <w:r w:rsidR="00053453" w:rsidRPr="00E80012">
        <w:rPr>
          <w:spacing w:val="-2"/>
          <w:sz w:val="28"/>
          <w:szCs w:val="28"/>
        </w:rPr>
        <w:t>Quản lý và sử dụng kinh phí của cuộc điều tra đúng chế độ hiện hành, sử dụng tiết kiệm, hiệu quả.</w:t>
      </w:r>
    </w:p>
    <w:p w14:paraId="7207F13F" w14:textId="6B803FB7" w:rsidR="002038D1" w:rsidRPr="00E80012" w:rsidRDefault="007851DB" w:rsidP="00211988">
      <w:pPr>
        <w:spacing w:before="120" w:line="288" w:lineRule="auto"/>
        <w:ind w:firstLine="720"/>
        <w:jc w:val="both"/>
        <w:rPr>
          <w:spacing w:val="-2"/>
          <w:sz w:val="28"/>
          <w:szCs w:val="28"/>
        </w:rPr>
      </w:pPr>
      <w:r w:rsidRPr="00E80012">
        <w:rPr>
          <w:spacing w:val="-2"/>
          <w:sz w:val="28"/>
          <w:szCs w:val="28"/>
        </w:rPr>
        <w:t xml:space="preserve">- </w:t>
      </w:r>
      <w:r w:rsidR="00053453" w:rsidRPr="00E80012">
        <w:rPr>
          <w:spacing w:val="-2"/>
          <w:sz w:val="28"/>
          <w:szCs w:val="28"/>
        </w:rPr>
        <w:t xml:space="preserve">Kết quả điều tra phải đáp ứng yêu cầu của người dùng tin trong và ngoài nước; </w:t>
      </w:r>
      <w:r w:rsidR="0081274B" w:rsidRPr="00E80012">
        <w:rPr>
          <w:spacing w:val="-2"/>
          <w:sz w:val="28"/>
          <w:szCs w:val="28"/>
        </w:rPr>
        <w:t xml:space="preserve">bảo </w:t>
      </w:r>
      <w:r w:rsidR="00053453" w:rsidRPr="00E80012">
        <w:rPr>
          <w:spacing w:val="-2"/>
          <w:sz w:val="28"/>
          <w:szCs w:val="28"/>
        </w:rPr>
        <w:t>đảm tính so sánh quốc tế.</w:t>
      </w:r>
    </w:p>
    <w:p w14:paraId="35BEE37E" w14:textId="482DAF49" w:rsidR="002038D1" w:rsidRPr="00E80012" w:rsidRDefault="0024109D" w:rsidP="00370827">
      <w:pPr>
        <w:spacing w:before="120" w:line="288" w:lineRule="auto"/>
        <w:ind w:firstLine="720"/>
        <w:jc w:val="both"/>
        <w:rPr>
          <w:b/>
          <w:sz w:val="28"/>
          <w:szCs w:val="28"/>
          <w:lang w:val="it-IT"/>
        </w:rPr>
      </w:pPr>
      <w:r w:rsidRPr="00E80012">
        <w:rPr>
          <w:b/>
          <w:sz w:val="26"/>
          <w:szCs w:val="28"/>
          <w:lang w:val="it-IT"/>
        </w:rPr>
        <w:t xml:space="preserve">II. </w:t>
      </w:r>
      <w:r w:rsidR="00E448F4" w:rsidRPr="00E80012">
        <w:rPr>
          <w:b/>
          <w:sz w:val="26"/>
          <w:szCs w:val="28"/>
          <w:lang w:val="it-IT"/>
        </w:rPr>
        <w:t xml:space="preserve">PHẠM VI, </w:t>
      </w:r>
      <w:r w:rsidRPr="00E80012">
        <w:rPr>
          <w:b/>
          <w:sz w:val="26"/>
          <w:szCs w:val="28"/>
          <w:lang w:val="it-IT"/>
        </w:rPr>
        <w:t>ĐỐI TƯỢNG</w:t>
      </w:r>
      <w:r w:rsidR="00045657" w:rsidRPr="00E80012">
        <w:rPr>
          <w:b/>
          <w:sz w:val="26"/>
          <w:szCs w:val="28"/>
          <w:lang w:val="it-IT"/>
        </w:rPr>
        <w:t>,</w:t>
      </w:r>
      <w:r w:rsidR="00E448F4" w:rsidRPr="00E80012">
        <w:rPr>
          <w:b/>
          <w:sz w:val="26"/>
          <w:szCs w:val="28"/>
          <w:lang w:val="it-IT"/>
        </w:rPr>
        <w:t xml:space="preserve"> </w:t>
      </w:r>
      <w:r w:rsidRPr="00E80012">
        <w:rPr>
          <w:b/>
          <w:sz w:val="26"/>
          <w:szCs w:val="28"/>
          <w:lang w:val="it-IT"/>
        </w:rPr>
        <w:t>ĐƠN VỊ ĐIỀU TRA</w:t>
      </w:r>
    </w:p>
    <w:p w14:paraId="247100B8" w14:textId="2029D29F" w:rsidR="00645A79" w:rsidRPr="00E80012" w:rsidRDefault="00E448F4" w:rsidP="00211988">
      <w:pPr>
        <w:spacing w:before="120" w:line="288" w:lineRule="auto"/>
        <w:ind w:firstLine="720"/>
        <w:jc w:val="both"/>
        <w:rPr>
          <w:sz w:val="28"/>
          <w:szCs w:val="28"/>
          <w:lang w:val="it-IT"/>
        </w:rPr>
      </w:pPr>
      <w:r w:rsidRPr="00E80012">
        <w:rPr>
          <w:b/>
          <w:sz w:val="28"/>
          <w:szCs w:val="28"/>
          <w:lang w:val="it-IT"/>
        </w:rPr>
        <w:t>1. Phạm vi điều tra</w:t>
      </w:r>
    </w:p>
    <w:p w14:paraId="30F1BB74" w14:textId="321CD1CA" w:rsidR="00E448F4" w:rsidRPr="00C976A2" w:rsidRDefault="00E448F4" w:rsidP="00211988">
      <w:pPr>
        <w:spacing w:before="120" w:line="288" w:lineRule="auto"/>
        <w:ind w:firstLine="720"/>
        <w:jc w:val="both"/>
        <w:rPr>
          <w:b/>
          <w:sz w:val="28"/>
          <w:szCs w:val="28"/>
          <w:lang w:val="it-IT"/>
        </w:rPr>
      </w:pPr>
      <w:r w:rsidRPr="00C976A2">
        <w:rPr>
          <w:sz w:val="28"/>
          <w:szCs w:val="28"/>
          <w:lang w:val="it-IT"/>
        </w:rPr>
        <w:t xml:space="preserve">Điều tra </w:t>
      </w:r>
      <w:r w:rsidR="00633AFA" w:rsidRPr="00C976A2">
        <w:rPr>
          <w:sz w:val="28"/>
          <w:szCs w:val="28"/>
          <w:lang w:val="it-IT"/>
        </w:rPr>
        <w:fldChar w:fldCharType="begin"/>
      </w:r>
      <w:r w:rsidR="00633AFA" w:rsidRPr="00C976A2">
        <w:rPr>
          <w:sz w:val="28"/>
          <w:szCs w:val="28"/>
          <w:lang w:val="it-IT"/>
        </w:rPr>
        <w:instrText xml:space="preserve"> SUBJECT   \* MERGEFORMAT </w:instrText>
      </w:r>
      <w:r w:rsidR="00633AFA" w:rsidRPr="00C976A2">
        <w:rPr>
          <w:sz w:val="28"/>
          <w:szCs w:val="28"/>
          <w:lang w:val="it-IT"/>
        </w:rPr>
        <w:fldChar w:fldCharType="separate"/>
      </w:r>
      <w:r w:rsidR="002C2BCA" w:rsidRPr="00C976A2">
        <w:rPr>
          <w:sz w:val="28"/>
          <w:szCs w:val="28"/>
          <w:lang w:val="it-IT"/>
        </w:rPr>
        <w:t>xuất khẩu, nhập khẩu dịch vụ</w:t>
      </w:r>
      <w:r w:rsidR="00633AFA" w:rsidRPr="00C976A2">
        <w:rPr>
          <w:sz w:val="28"/>
          <w:szCs w:val="28"/>
          <w:lang w:val="it-IT"/>
        </w:rPr>
        <w:fldChar w:fldCharType="end"/>
      </w:r>
      <w:r w:rsidRPr="00C976A2">
        <w:rPr>
          <w:sz w:val="28"/>
          <w:szCs w:val="28"/>
          <w:lang w:val="it-IT"/>
        </w:rPr>
        <w:t xml:space="preserve"> được tiến hành trên phạm vi </w:t>
      </w:r>
      <w:r w:rsidR="000865CC" w:rsidRPr="00C976A2">
        <w:rPr>
          <w:sz w:val="28"/>
          <w:szCs w:val="28"/>
          <w:lang w:val="it-IT"/>
        </w:rPr>
        <w:t>26</w:t>
      </w:r>
      <w:r w:rsidR="00A848DA" w:rsidRPr="00C976A2">
        <w:rPr>
          <w:sz w:val="28"/>
          <w:szCs w:val="28"/>
          <w:lang w:val="it-IT"/>
        </w:rPr>
        <w:t xml:space="preserve"> </w:t>
      </w:r>
      <w:r w:rsidRPr="00C976A2">
        <w:rPr>
          <w:sz w:val="28"/>
          <w:szCs w:val="28"/>
          <w:lang w:val="it-IT"/>
        </w:rPr>
        <w:t>tỉnh, thành phố trực thuộc Trung ương</w:t>
      </w:r>
      <w:r w:rsidR="007A1448" w:rsidRPr="00C976A2">
        <w:rPr>
          <w:sz w:val="28"/>
          <w:szCs w:val="28"/>
          <w:lang w:val="it-IT"/>
        </w:rPr>
        <w:t xml:space="preserve"> </w:t>
      </w:r>
      <w:r w:rsidR="00F57EE2" w:rsidRPr="00C976A2">
        <w:rPr>
          <w:sz w:val="28"/>
          <w:szCs w:val="28"/>
          <w:lang w:val="it-IT"/>
        </w:rPr>
        <w:t xml:space="preserve">(viết gọn là tỉnh) </w:t>
      </w:r>
      <w:r w:rsidR="00A848DA" w:rsidRPr="00C976A2">
        <w:rPr>
          <w:sz w:val="28"/>
          <w:szCs w:val="28"/>
          <w:lang w:val="it-IT"/>
        </w:rPr>
        <w:t xml:space="preserve">như trong </w:t>
      </w:r>
      <w:r w:rsidR="00080305" w:rsidRPr="00C976A2">
        <w:rPr>
          <w:sz w:val="28"/>
          <w:szCs w:val="28"/>
          <w:lang w:val="it-IT"/>
        </w:rPr>
        <w:t>P</w:t>
      </w:r>
      <w:r w:rsidR="00A848DA" w:rsidRPr="00C976A2">
        <w:rPr>
          <w:sz w:val="28"/>
          <w:szCs w:val="28"/>
          <w:lang w:val="it-IT"/>
        </w:rPr>
        <w:t xml:space="preserve">hụ lục </w:t>
      </w:r>
      <w:r w:rsidR="000865CC" w:rsidRPr="00C976A2">
        <w:rPr>
          <w:sz w:val="28"/>
          <w:szCs w:val="28"/>
          <w:lang w:val="it-IT"/>
        </w:rPr>
        <w:t>I</w:t>
      </w:r>
      <w:r w:rsidR="00A848DA" w:rsidRPr="00C976A2">
        <w:rPr>
          <w:sz w:val="28"/>
          <w:szCs w:val="28"/>
          <w:lang w:val="it-IT"/>
        </w:rPr>
        <w:t>.</w:t>
      </w:r>
    </w:p>
    <w:p w14:paraId="772A17EF" w14:textId="7F81E132" w:rsidR="002038D1" w:rsidRPr="00E80012" w:rsidRDefault="00E448F4" w:rsidP="00DB57ED">
      <w:pPr>
        <w:spacing w:before="240" w:line="288" w:lineRule="auto"/>
        <w:ind w:firstLine="720"/>
        <w:jc w:val="both"/>
        <w:rPr>
          <w:b/>
          <w:sz w:val="28"/>
          <w:szCs w:val="28"/>
          <w:lang w:val="it-IT"/>
        </w:rPr>
      </w:pPr>
      <w:r w:rsidRPr="00E80012">
        <w:rPr>
          <w:b/>
          <w:sz w:val="28"/>
          <w:szCs w:val="28"/>
          <w:lang w:val="it-IT"/>
        </w:rPr>
        <w:lastRenderedPageBreak/>
        <w:t>2</w:t>
      </w:r>
      <w:r w:rsidR="00236392" w:rsidRPr="00E80012">
        <w:rPr>
          <w:b/>
          <w:sz w:val="28"/>
          <w:szCs w:val="28"/>
          <w:lang w:val="it-IT"/>
        </w:rPr>
        <w:t xml:space="preserve">. Đối tượng </w:t>
      </w:r>
      <w:r w:rsidR="00BC32DC" w:rsidRPr="00E80012">
        <w:rPr>
          <w:b/>
          <w:sz w:val="28"/>
          <w:szCs w:val="28"/>
          <w:lang w:val="it-IT"/>
        </w:rPr>
        <w:t>điều tra</w:t>
      </w:r>
    </w:p>
    <w:p w14:paraId="5A7235FE" w14:textId="756AE5A0" w:rsidR="00FB51D6" w:rsidRDefault="00236392" w:rsidP="007706F6">
      <w:pPr>
        <w:spacing w:before="120" w:line="288" w:lineRule="auto"/>
        <w:ind w:firstLine="720"/>
        <w:jc w:val="both"/>
        <w:rPr>
          <w:sz w:val="28"/>
          <w:szCs w:val="28"/>
          <w:lang w:val="it-IT"/>
        </w:rPr>
      </w:pPr>
      <w:r w:rsidRPr="00E80012">
        <w:rPr>
          <w:sz w:val="28"/>
          <w:szCs w:val="28"/>
          <w:lang w:val="it-IT"/>
        </w:rPr>
        <w:t>Đối</w:t>
      </w:r>
      <w:r w:rsidR="00EF5785">
        <w:rPr>
          <w:sz w:val="28"/>
          <w:szCs w:val="28"/>
          <w:lang w:val="it-IT"/>
        </w:rPr>
        <w:t xml:space="preserve"> </w:t>
      </w:r>
      <w:r w:rsidRPr="00E80012">
        <w:rPr>
          <w:sz w:val="28"/>
          <w:szCs w:val="28"/>
          <w:lang w:val="it-IT"/>
        </w:rPr>
        <w:t xml:space="preserve">tượng điều tra là </w:t>
      </w:r>
      <w:r w:rsidR="00BF0E5D">
        <w:rPr>
          <w:sz w:val="28"/>
          <w:szCs w:val="28"/>
          <w:lang w:val="it-IT"/>
        </w:rPr>
        <w:t xml:space="preserve">các dịch vụ được xuất khẩu, nhập khẩu bởi </w:t>
      </w:r>
      <w:r w:rsidR="003324C7" w:rsidRPr="00E80012">
        <w:rPr>
          <w:sz w:val="28"/>
          <w:szCs w:val="28"/>
          <w:lang w:val="it-IT"/>
        </w:rPr>
        <w:t>doanh nghiệp đang hoạt động</w:t>
      </w:r>
      <w:r w:rsidR="00E22E3D">
        <w:rPr>
          <w:sz w:val="28"/>
          <w:szCs w:val="28"/>
          <w:lang w:val="it-IT"/>
        </w:rPr>
        <w:t xml:space="preserve"> sản xuất kinh doanh</w:t>
      </w:r>
      <w:r w:rsidR="003728D8">
        <w:rPr>
          <w:sz w:val="28"/>
          <w:szCs w:val="28"/>
          <w:lang w:val="it-IT"/>
        </w:rPr>
        <w:t>. Các dịch vụ</w:t>
      </w:r>
      <w:r w:rsidR="00E36DE1">
        <w:rPr>
          <w:sz w:val="28"/>
          <w:szCs w:val="28"/>
          <w:lang w:val="it-IT"/>
        </w:rPr>
        <w:t xml:space="preserve"> </w:t>
      </w:r>
      <w:r w:rsidR="00BF0E5D">
        <w:rPr>
          <w:sz w:val="28"/>
          <w:szCs w:val="28"/>
          <w:lang w:val="it-IT"/>
        </w:rPr>
        <w:t xml:space="preserve">này </w:t>
      </w:r>
      <w:r w:rsidR="00FB51D6">
        <w:rPr>
          <w:sz w:val="28"/>
          <w:szCs w:val="28"/>
          <w:lang w:val="it-IT"/>
        </w:rPr>
        <w:t>được phân loại theo Danh mục dịch vụ xuất khẩu, nhập khẩu Việt Nam.</w:t>
      </w:r>
    </w:p>
    <w:p w14:paraId="1ED8183A" w14:textId="34A92749" w:rsidR="00092329" w:rsidRPr="00E80012" w:rsidRDefault="00E448F4" w:rsidP="007706F6">
      <w:pPr>
        <w:spacing w:before="120" w:line="288" w:lineRule="auto"/>
        <w:ind w:firstLine="720"/>
        <w:jc w:val="both"/>
        <w:rPr>
          <w:b/>
          <w:sz w:val="28"/>
          <w:szCs w:val="28"/>
          <w:lang w:val="it-IT"/>
        </w:rPr>
      </w:pPr>
      <w:r w:rsidRPr="00E80012">
        <w:rPr>
          <w:b/>
          <w:sz w:val="28"/>
          <w:szCs w:val="28"/>
          <w:lang w:val="it-IT"/>
        </w:rPr>
        <w:t>3</w:t>
      </w:r>
      <w:r w:rsidR="00092329" w:rsidRPr="00E80012">
        <w:rPr>
          <w:b/>
          <w:sz w:val="28"/>
          <w:szCs w:val="28"/>
          <w:lang w:val="it-IT"/>
        </w:rPr>
        <w:t>. Đơn vị điều tra</w:t>
      </w:r>
    </w:p>
    <w:p w14:paraId="2BD5BCAB" w14:textId="00BB3007" w:rsidR="003324C7" w:rsidRPr="00E80012" w:rsidRDefault="00C61B8F" w:rsidP="007706F6">
      <w:pPr>
        <w:spacing w:before="120" w:line="288" w:lineRule="auto"/>
        <w:ind w:firstLine="720"/>
        <w:jc w:val="both"/>
        <w:rPr>
          <w:sz w:val="28"/>
          <w:szCs w:val="28"/>
          <w:lang w:val="it-IT"/>
        </w:rPr>
      </w:pPr>
      <w:r w:rsidRPr="00E80012">
        <w:rPr>
          <w:sz w:val="28"/>
          <w:szCs w:val="28"/>
          <w:lang w:val="it-IT"/>
        </w:rPr>
        <w:t>Đơn vị điều tra là</w:t>
      </w:r>
      <w:r w:rsidR="003324C7" w:rsidRPr="00E80012">
        <w:rPr>
          <w:sz w:val="28"/>
          <w:szCs w:val="28"/>
          <w:lang w:val="it-IT"/>
        </w:rPr>
        <w:t xml:space="preserve"> doanh nghiệp </w:t>
      </w:r>
      <w:r w:rsidR="00FB62C0">
        <w:rPr>
          <w:sz w:val="28"/>
          <w:szCs w:val="28"/>
          <w:lang w:val="it-IT"/>
        </w:rPr>
        <w:t>có hoạt động xuất khẩu</w:t>
      </w:r>
      <w:r w:rsidR="001A58A5">
        <w:rPr>
          <w:sz w:val="28"/>
          <w:szCs w:val="28"/>
          <w:lang w:val="it-IT"/>
        </w:rPr>
        <w:t>, nhập khẩu</w:t>
      </w:r>
      <w:r w:rsidR="00FB62C0">
        <w:rPr>
          <w:sz w:val="28"/>
          <w:szCs w:val="28"/>
          <w:lang w:val="it-IT"/>
        </w:rPr>
        <w:t xml:space="preserve"> dịch vụ</w:t>
      </w:r>
      <w:r w:rsidR="003C1DD5">
        <w:rPr>
          <w:sz w:val="28"/>
          <w:szCs w:val="28"/>
          <w:lang w:val="it-IT"/>
        </w:rPr>
        <w:t>; d</w:t>
      </w:r>
      <w:r w:rsidR="00FB62C0">
        <w:rPr>
          <w:sz w:val="28"/>
          <w:szCs w:val="28"/>
          <w:lang w:val="it-IT"/>
        </w:rPr>
        <w:t xml:space="preserve">oanh nghiệp có hoạt động nhập khẩu </w:t>
      </w:r>
      <w:r w:rsidR="001A58A5">
        <w:rPr>
          <w:sz w:val="28"/>
          <w:szCs w:val="28"/>
          <w:lang w:val="it-IT"/>
        </w:rPr>
        <w:t>hàng hóa trực tiếp</w:t>
      </w:r>
      <w:r w:rsidR="00FB62C0">
        <w:rPr>
          <w:sz w:val="28"/>
          <w:szCs w:val="28"/>
          <w:lang w:val="it-IT"/>
        </w:rPr>
        <w:t>.</w:t>
      </w:r>
      <w:r w:rsidR="00DB57ED">
        <w:rPr>
          <w:sz w:val="28"/>
          <w:szCs w:val="28"/>
          <w:lang w:val="it-IT"/>
        </w:rPr>
        <w:t xml:space="preserve"> Đồng thời để xác định là một đơn vị điều tra cần xem xét trên một số đặc điểm sau:</w:t>
      </w:r>
    </w:p>
    <w:p w14:paraId="116ED928" w14:textId="1995189C" w:rsidR="003F522C" w:rsidRDefault="00DB57ED" w:rsidP="007706F6">
      <w:pPr>
        <w:spacing w:before="120" w:line="288" w:lineRule="auto"/>
        <w:ind w:firstLine="720"/>
        <w:jc w:val="both"/>
        <w:rPr>
          <w:sz w:val="28"/>
          <w:szCs w:val="28"/>
          <w:lang w:val="it-IT"/>
        </w:rPr>
      </w:pPr>
      <w:r>
        <w:rPr>
          <w:sz w:val="28"/>
          <w:szCs w:val="28"/>
          <w:lang w:val="it-IT"/>
        </w:rPr>
        <w:t xml:space="preserve">* </w:t>
      </w:r>
      <w:r w:rsidR="003F522C">
        <w:rPr>
          <w:sz w:val="28"/>
          <w:szCs w:val="28"/>
          <w:lang w:val="it-IT"/>
        </w:rPr>
        <w:t>Doanh nghiệp hạch toán độc lập</w:t>
      </w:r>
      <w:r w:rsidR="00AD666A">
        <w:rPr>
          <w:sz w:val="28"/>
          <w:szCs w:val="28"/>
          <w:lang w:val="it-IT"/>
        </w:rPr>
        <w:t>,</w:t>
      </w:r>
      <w:r w:rsidR="003F522C">
        <w:rPr>
          <w:sz w:val="28"/>
          <w:szCs w:val="28"/>
          <w:lang w:val="it-IT"/>
        </w:rPr>
        <w:t xml:space="preserve"> không thuộc nhóm </w:t>
      </w:r>
      <w:r w:rsidR="00AD666A">
        <w:rPr>
          <w:sz w:val="28"/>
          <w:szCs w:val="28"/>
          <w:lang w:val="it-IT"/>
        </w:rPr>
        <w:t>công ty</w:t>
      </w:r>
      <w:r w:rsidR="003F522C">
        <w:rPr>
          <w:sz w:val="28"/>
          <w:szCs w:val="28"/>
          <w:lang w:val="it-IT"/>
        </w:rPr>
        <w:t>, mỗi doanh nghiệp là một đơn vị điều tra.</w:t>
      </w:r>
    </w:p>
    <w:p w14:paraId="79009249" w14:textId="0987887E" w:rsidR="00F57EE2" w:rsidRDefault="00DB57ED" w:rsidP="007706F6">
      <w:pPr>
        <w:spacing w:before="120" w:line="288" w:lineRule="auto"/>
        <w:ind w:firstLine="720"/>
        <w:jc w:val="both"/>
        <w:rPr>
          <w:sz w:val="28"/>
          <w:szCs w:val="28"/>
          <w:lang w:val="it-IT"/>
        </w:rPr>
      </w:pPr>
      <w:r>
        <w:rPr>
          <w:sz w:val="28"/>
          <w:szCs w:val="28"/>
          <w:lang w:val="it-IT"/>
        </w:rPr>
        <w:t xml:space="preserve">* </w:t>
      </w:r>
      <w:r w:rsidR="003F522C">
        <w:rPr>
          <w:sz w:val="28"/>
          <w:szCs w:val="28"/>
          <w:lang w:val="it-IT"/>
        </w:rPr>
        <w:t xml:space="preserve">Doanh nghiệp thuộc nhóm </w:t>
      </w:r>
      <w:r w:rsidR="00AD666A">
        <w:rPr>
          <w:sz w:val="28"/>
          <w:szCs w:val="28"/>
          <w:lang w:val="it-IT"/>
        </w:rPr>
        <w:t>công ty</w:t>
      </w:r>
      <w:r w:rsidR="003F522C">
        <w:rPr>
          <w:sz w:val="28"/>
          <w:szCs w:val="28"/>
          <w:lang w:val="it-IT"/>
        </w:rPr>
        <w:t xml:space="preserve"> </w:t>
      </w:r>
      <w:r w:rsidR="00AD666A">
        <w:rPr>
          <w:sz w:val="28"/>
          <w:szCs w:val="28"/>
          <w:lang w:val="it-IT"/>
        </w:rPr>
        <w:t>(</w:t>
      </w:r>
      <w:r w:rsidR="005226AC" w:rsidRPr="00E80012">
        <w:rPr>
          <w:sz w:val="28"/>
          <w:szCs w:val="28"/>
          <w:lang w:val="it-IT"/>
        </w:rPr>
        <w:t>Tập đoàn</w:t>
      </w:r>
      <w:r w:rsidR="005226AC">
        <w:rPr>
          <w:sz w:val="28"/>
          <w:szCs w:val="28"/>
          <w:lang w:val="it-IT"/>
        </w:rPr>
        <w:t xml:space="preserve"> kinh tế; t</w:t>
      </w:r>
      <w:r w:rsidR="005226AC" w:rsidRPr="00E80012">
        <w:rPr>
          <w:sz w:val="28"/>
          <w:szCs w:val="28"/>
          <w:lang w:val="it-IT"/>
        </w:rPr>
        <w:t>ổng công ty</w:t>
      </w:r>
      <w:r w:rsidR="005226AC">
        <w:rPr>
          <w:sz w:val="28"/>
          <w:szCs w:val="28"/>
          <w:lang w:val="it-IT"/>
        </w:rPr>
        <w:t xml:space="preserve">  - Điều 194 Luật Doanh nghiệp năm 2020</w:t>
      </w:r>
      <w:r w:rsidR="00AD666A">
        <w:rPr>
          <w:sz w:val="28"/>
          <w:szCs w:val="28"/>
          <w:lang w:val="it-IT"/>
        </w:rPr>
        <w:t>)</w:t>
      </w:r>
      <w:r w:rsidR="003324C7" w:rsidRPr="00E80012">
        <w:rPr>
          <w:sz w:val="28"/>
          <w:szCs w:val="28"/>
          <w:lang w:val="it-IT"/>
        </w:rPr>
        <w:t xml:space="preserve">: </w:t>
      </w:r>
    </w:p>
    <w:p w14:paraId="280D78CC" w14:textId="1C960215" w:rsidR="00F57EE2" w:rsidRDefault="00AC3EAD" w:rsidP="007706F6">
      <w:pPr>
        <w:pStyle w:val="ListParagraph"/>
        <w:numPr>
          <w:ilvl w:val="0"/>
          <w:numId w:val="8"/>
        </w:numPr>
        <w:spacing w:before="120" w:line="288" w:lineRule="auto"/>
        <w:jc w:val="both"/>
        <w:rPr>
          <w:sz w:val="28"/>
          <w:szCs w:val="28"/>
          <w:lang w:val="it-IT"/>
        </w:rPr>
      </w:pPr>
      <w:r>
        <w:rPr>
          <w:sz w:val="28"/>
          <w:szCs w:val="28"/>
          <w:lang w:val="it-IT"/>
        </w:rPr>
        <w:t>Mỗi</w:t>
      </w:r>
      <w:r w:rsidR="00F57EE2" w:rsidRPr="00F57EE2">
        <w:rPr>
          <w:sz w:val="28"/>
          <w:szCs w:val="28"/>
          <w:lang w:val="it-IT"/>
        </w:rPr>
        <w:t xml:space="preserve"> công ty con hạch toán độc lập là </w:t>
      </w:r>
      <w:r w:rsidR="00C741E1">
        <w:rPr>
          <w:sz w:val="28"/>
          <w:szCs w:val="28"/>
          <w:lang w:val="it-IT"/>
        </w:rPr>
        <w:t xml:space="preserve">một </w:t>
      </w:r>
      <w:r w:rsidR="00F57EE2" w:rsidRPr="00F57EE2">
        <w:rPr>
          <w:sz w:val="28"/>
          <w:szCs w:val="28"/>
          <w:lang w:val="it-IT"/>
        </w:rPr>
        <w:t>đơn vị điều tra.</w:t>
      </w:r>
    </w:p>
    <w:p w14:paraId="41B3A837" w14:textId="6952460E" w:rsidR="003324C7" w:rsidRPr="00F57EE2" w:rsidRDefault="00C741E1" w:rsidP="007706F6">
      <w:pPr>
        <w:pStyle w:val="ListParagraph"/>
        <w:numPr>
          <w:ilvl w:val="0"/>
          <w:numId w:val="8"/>
        </w:numPr>
        <w:spacing w:before="120" w:line="288" w:lineRule="auto"/>
        <w:jc w:val="both"/>
        <w:rPr>
          <w:sz w:val="28"/>
          <w:szCs w:val="28"/>
          <w:lang w:val="it-IT"/>
        </w:rPr>
      </w:pPr>
      <w:r>
        <w:rPr>
          <w:sz w:val="28"/>
          <w:szCs w:val="28"/>
          <w:lang w:val="it-IT"/>
        </w:rPr>
        <w:t>C</w:t>
      </w:r>
      <w:r w:rsidR="003324C7" w:rsidRPr="00F57EE2">
        <w:rPr>
          <w:sz w:val="28"/>
          <w:szCs w:val="28"/>
          <w:lang w:val="it-IT"/>
        </w:rPr>
        <w:t xml:space="preserve">ác đơn vị hạch toán phụ thuộc </w:t>
      </w:r>
      <w:r w:rsidR="00AC3EAD">
        <w:rPr>
          <w:sz w:val="28"/>
          <w:szCs w:val="28"/>
          <w:lang w:val="it-IT"/>
        </w:rPr>
        <w:t>vào</w:t>
      </w:r>
      <w:r w:rsidR="003324C7" w:rsidRPr="00F57EE2">
        <w:rPr>
          <w:sz w:val="28"/>
          <w:szCs w:val="28"/>
          <w:lang w:val="it-IT"/>
        </w:rPr>
        <w:t xml:space="preserve"> </w:t>
      </w:r>
      <w:r w:rsidR="00B061A4">
        <w:rPr>
          <w:sz w:val="28"/>
          <w:szCs w:val="28"/>
          <w:lang w:val="it-IT"/>
        </w:rPr>
        <w:t>V</w:t>
      </w:r>
      <w:r w:rsidR="003324C7" w:rsidRPr="00F57EE2">
        <w:rPr>
          <w:sz w:val="28"/>
          <w:szCs w:val="28"/>
          <w:lang w:val="it-IT"/>
        </w:rPr>
        <w:t>ăn phòng Tập đoàn</w:t>
      </w:r>
      <w:r w:rsidR="00816101">
        <w:rPr>
          <w:sz w:val="28"/>
          <w:szCs w:val="28"/>
          <w:lang w:val="it-IT"/>
        </w:rPr>
        <w:t xml:space="preserve">, </w:t>
      </w:r>
      <w:r w:rsidR="003324C7" w:rsidRPr="00F57EE2">
        <w:rPr>
          <w:sz w:val="28"/>
          <w:szCs w:val="28"/>
          <w:lang w:val="it-IT"/>
        </w:rPr>
        <w:t xml:space="preserve">Tổng công ty </w:t>
      </w:r>
      <w:r w:rsidR="000865CC">
        <w:rPr>
          <w:sz w:val="28"/>
          <w:szCs w:val="28"/>
          <w:lang w:val="it-IT"/>
        </w:rPr>
        <w:t xml:space="preserve">được </w:t>
      </w:r>
      <w:r w:rsidR="00F57EE2">
        <w:rPr>
          <w:sz w:val="28"/>
          <w:szCs w:val="28"/>
          <w:lang w:val="it-IT"/>
        </w:rPr>
        <w:t xml:space="preserve">điều tra </w:t>
      </w:r>
      <w:r>
        <w:rPr>
          <w:sz w:val="28"/>
          <w:szCs w:val="28"/>
          <w:lang w:val="it-IT"/>
        </w:rPr>
        <w:t xml:space="preserve">cùng với </w:t>
      </w:r>
      <w:r w:rsidR="00B061A4">
        <w:rPr>
          <w:sz w:val="28"/>
          <w:szCs w:val="28"/>
          <w:lang w:val="it-IT"/>
        </w:rPr>
        <w:t>V</w:t>
      </w:r>
      <w:r w:rsidR="00F57EE2">
        <w:rPr>
          <w:sz w:val="28"/>
          <w:szCs w:val="28"/>
          <w:lang w:val="it-IT"/>
        </w:rPr>
        <w:t>ăn phòng Tập đoàn</w:t>
      </w:r>
      <w:r w:rsidR="00816101">
        <w:rPr>
          <w:sz w:val="28"/>
          <w:szCs w:val="28"/>
          <w:lang w:val="it-IT"/>
        </w:rPr>
        <w:t xml:space="preserve">, </w:t>
      </w:r>
      <w:r w:rsidR="00F57EE2">
        <w:rPr>
          <w:sz w:val="28"/>
          <w:szCs w:val="28"/>
          <w:lang w:val="it-IT"/>
        </w:rPr>
        <w:t>Tổng công ty.</w:t>
      </w:r>
    </w:p>
    <w:p w14:paraId="27F81B5E" w14:textId="5AB3DA43" w:rsidR="00CE6418" w:rsidRDefault="00DB57ED" w:rsidP="007706F6">
      <w:pPr>
        <w:spacing w:before="120" w:line="293" w:lineRule="auto"/>
        <w:ind w:firstLine="720"/>
        <w:jc w:val="both"/>
        <w:rPr>
          <w:sz w:val="28"/>
          <w:szCs w:val="28"/>
          <w:lang w:val="it-IT"/>
        </w:rPr>
      </w:pPr>
      <w:r>
        <w:rPr>
          <w:sz w:val="28"/>
          <w:szCs w:val="28"/>
          <w:lang w:val="it-IT"/>
        </w:rPr>
        <w:t xml:space="preserve">* </w:t>
      </w:r>
      <w:r w:rsidR="003324C7" w:rsidRPr="00E80012">
        <w:rPr>
          <w:sz w:val="28"/>
          <w:szCs w:val="28"/>
          <w:lang w:val="it-IT"/>
        </w:rPr>
        <w:t>Riêng đối với các Tập đoàn</w:t>
      </w:r>
      <w:r w:rsidR="00AD666A">
        <w:rPr>
          <w:sz w:val="28"/>
          <w:szCs w:val="28"/>
          <w:lang w:val="it-IT"/>
        </w:rPr>
        <w:t xml:space="preserve"> kinh tế</w:t>
      </w:r>
      <w:r w:rsidR="003324C7" w:rsidRPr="00E80012">
        <w:rPr>
          <w:sz w:val="28"/>
          <w:szCs w:val="28"/>
          <w:lang w:val="it-IT"/>
        </w:rPr>
        <w:t>, Tổng công ty</w:t>
      </w:r>
      <w:r w:rsidR="00D94ACF">
        <w:rPr>
          <w:sz w:val="28"/>
          <w:szCs w:val="28"/>
          <w:lang w:val="it-IT"/>
        </w:rPr>
        <w:t xml:space="preserve"> sau</w:t>
      </w:r>
      <w:r w:rsidR="00CE6418">
        <w:rPr>
          <w:sz w:val="28"/>
          <w:szCs w:val="28"/>
          <w:lang w:val="it-IT"/>
        </w:rPr>
        <w:t>:</w:t>
      </w:r>
      <w:r w:rsidR="007706F6">
        <w:rPr>
          <w:sz w:val="28"/>
          <w:szCs w:val="28"/>
          <w:lang w:val="it-IT"/>
        </w:rPr>
        <w:t xml:space="preserve"> </w:t>
      </w:r>
      <w:r w:rsidR="003324C7" w:rsidRPr="00E80012">
        <w:rPr>
          <w:sz w:val="28"/>
          <w:szCs w:val="28"/>
          <w:lang w:val="it-IT"/>
        </w:rPr>
        <w:t xml:space="preserve"> T</w:t>
      </w:r>
      <w:r w:rsidR="00DC15D6">
        <w:rPr>
          <w:sz w:val="28"/>
          <w:szCs w:val="28"/>
          <w:lang w:val="it-IT"/>
        </w:rPr>
        <w:t xml:space="preserve">ổng công ty </w:t>
      </w:r>
      <w:r w:rsidR="00096D07">
        <w:rPr>
          <w:sz w:val="28"/>
          <w:szCs w:val="28"/>
          <w:lang w:val="it-IT"/>
        </w:rPr>
        <w:t>H</w:t>
      </w:r>
      <w:r w:rsidR="00DC15D6">
        <w:rPr>
          <w:sz w:val="28"/>
          <w:szCs w:val="28"/>
          <w:lang w:val="it-IT"/>
        </w:rPr>
        <w:t>àng không Việt Nam</w:t>
      </w:r>
      <w:r w:rsidR="007706F6">
        <w:rPr>
          <w:sz w:val="28"/>
          <w:szCs w:val="28"/>
          <w:lang w:val="it-IT"/>
        </w:rPr>
        <w:t xml:space="preserve">; </w:t>
      </w:r>
      <w:r w:rsidR="003324C7" w:rsidRPr="00E80012">
        <w:rPr>
          <w:sz w:val="28"/>
          <w:szCs w:val="28"/>
          <w:lang w:val="it-IT"/>
        </w:rPr>
        <w:t>Tổng c</w:t>
      </w:r>
      <w:r w:rsidR="00DC15D6">
        <w:rPr>
          <w:sz w:val="28"/>
          <w:szCs w:val="28"/>
          <w:lang w:val="it-IT"/>
        </w:rPr>
        <w:t xml:space="preserve">ông ty </w:t>
      </w:r>
      <w:r w:rsidR="00096D07">
        <w:rPr>
          <w:sz w:val="28"/>
          <w:szCs w:val="28"/>
          <w:lang w:val="it-IT"/>
        </w:rPr>
        <w:t>C</w:t>
      </w:r>
      <w:r w:rsidR="00DC15D6">
        <w:rPr>
          <w:sz w:val="28"/>
          <w:szCs w:val="28"/>
          <w:lang w:val="it-IT"/>
        </w:rPr>
        <w:t>ảng hàng không Việt Nam</w:t>
      </w:r>
      <w:r w:rsidR="007706F6">
        <w:rPr>
          <w:sz w:val="28"/>
          <w:szCs w:val="28"/>
          <w:lang w:val="it-IT"/>
        </w:rPr>
        <w:t xml:space="preserve">; </w:t>
      </w:r>
      <w:r w:rsidR="003324C7" w:rsidRPr="00E80012">
        <w:rPr>
          <w:sz w:val="28"/>
          <w:szCs w:val="28"/>
          <w:lang w:val="it-IT"/>
        </w:rPr>
        <w:t>Tổng công ty</w:t>
      </w:r>
      <w:r w:rsidR="00DC15D6">
        <w:rPr>
          <w:sz w:val="28"/>
          <w:szCs w:val="28"/>
          <w:lang w:val="it-IT"/>
        </w:rPr>
        <w:t xml:space="preserve"> </w:t>
      </w:r>
      <w:r w:rsidR="00096D07">
        <w:rPr>
          <w:sz w:val="28"/>
          <w:szCs w:val="28"/>
          <w:lang w:val="it-IT"/>
        </w:rPr>
        <w:t>B</w:t>
      </w:r>
      <w:r w:rsidR="00DC15D6">
        <w:rPr>
          <w:sz w:val="28"/>
          <w:szCs w:val="28"/>
          <w:lang w:val="it-IT"/>
        </w:rPr>
        <w:t>ảo đảm hoạt động bay Việt Nam</w:t>
      </w:r>
      <w:r w:rsidR="007706F6">
        <w:rPr>
          <w:sz w:val="28"/>
          <w:szCs w:val="28"/>
          <w:lang w:val="it-IT"/>
        </w:rPr>
        <w:t xml:space="preserve">; </w:t>
      </w:r>
      <w:r w:rsidR="003324C7" w:rsidRPr="00E80012">
        <w:rPr>
          <w:sz w:val="28"/>
          <w:szCs w:val="28"/>
          <w:lang w:val="it-IT"/>
        </w:rPr>
        <w:t>Tập đoàn Bưu c</w:t>
      </w:r>
      <w:r w:rsidR="00096D07">
        <w:rPr>
          <w:sz w:val="28"/>
          <w:szCs w:val="28"/>
          <w:lang w:val="it-IT"/>
        </w:rPr>
        <w:t>hính V</w:t>
      </w:r>
      <w:r w:rsidR="00DC15D6">
        <w:rPr>
          <w:sz w:val="28"/>
          <w:szCs w:val="28"/>
          <w:lang w:val="it-IT"/>
        </w:rPr>
        <w:t>iễn thông Việt Nam (VNPT)</w:t>
      </w:r>
      <w:r w:rsidR="007706F6">
        <w:rPr>
          <w:sz w:val="28"/>
          <w:szCs w:val="28"/>
          <w:lang w:val="it-IT"/>
        </w:rPr>
        <w:t xml:space="preserve">; </w:t>
      </w:r>
      <w:r w:rsidR="003324C7" w:rsidRPr="00E80012">
        <w:rPr>
          <w:sz w:val="28"/>
          <w:szCs w:val="28"/>
          <w:lang w:val="it-IT"/>
        </w:rPr>
        <w:t>Tổng công ty</w:t>
      </w:r>
      <w:r w:rsidR="00500840">
        <w:rPr>
          <w:sz w:val="28"/>
          <w:szCs w:val="28"/>
          <w:lang w:val="it-IT"/>
        </w:rPr>
        <w:t xml:space="preserve"> Dịch vụ V</w:t>
      </w:r>
      <w:r w:rsidR="00DC15D6">
        <w:rPr>
          <w:sz w:val="28"/>
          <w:szCs w:val="28"/>
          <w:lang w:val="it-IT"/>
        </w:rPr>
        <w:t>iễn thông (Vinaphone)</w:t>
      </w:r>
      <w:r w:rsidR="007706F6">
        <w:rPr>
          <w:sz w:val="28"/>
          <w:szCs w:val="28"/>
          <w:lang w:val="it-IT"/>
        </w:rPr>
        <w:t xml:space="preserve">; </w:t>
      </w:r>
      <w:r w:rsidR="003324C7" w:rsidRPr="00E80012">
        <w:rPr>
          <w:sz w:val="28"/>
          <w:szCs w:val="28"/>
          <w:lang w:val="it-IT"/>
        </w:rPr>
        <w:t xml:space="preserve">Tổng công ty </w:t>
      </w:r>
      <w:r w:rsidR="00096D07">
        <w:rPr>
          <w:sz w:val="28"/>
          <w:szCs w:val="28"/>
          <w:lang w:val="it-IT"/>
        </w:rPr>
        <w:t>V</w:t>
      </w:r>
      <w:r w:rsidR="00DC15D6">
        <w:rPr>
          <w:sz w:val="28"/>
          <w:szCs w:val="28"/>
          <w:lang w:val="it-IT"/>
        </w:rPr>
        <w:t>iễn thông MobiFone</w:t>
      </w:r>
      <w:r w:rsidR="007706F6">
        <w:rPr>
          <w:sz w:val="28"/>
          <w:szCs w:val="28"/>
          <w:lang w:val="it-IT"/>
        </w:rPr>
        <w:t xml:space="preserve">; </w:t>
      </w:r>
      <w:r w:rsidR="00DC15D6">
        <w:rPr>
          <w:sz w:val="28"/>
          <w:szCs w:val="28"/>
          <w:lang w:val="it-IT"/>
        </w:rPr>
        <w:t>Công ty cổ phần FPT</w:t>
      </w:r>
      <w:r w:rsidR="007706F6">
        <w:rPr>
          <w:sz w:val="28"/>
          <w:szCs w:val="28"/>
          <w:lang w:val="it-IT"/>
        </w:rPr>
        <w:t xml:space="preserve">; </w:t>
      </w:r>
      <w:r w:rsidR="00500840">
        <w:rPr>
          <w:sz w:val="28"/>
          <w:szCs w:val="28"/>
          <w:lang w:val="it-IT"/>
        </w:rPr>
        <w:t>Tập đ</w:t>
      </w:r>
      <w:bookmarkStart w:id="0" w:name="_GoBack"/>
      <w:bookmarkEnd w:id="0"/>
      <w:r w:rsidR="00500840">
        <w:rPr>
          <w:sz w:val="28"/>
          <w:szCs w:val="28"/>
          <w:lang w:val="it-IT"/>
        </w:rPr>
        <w:t>oàn C</w:t>
      </w:r>
      <w:r w:rsidR="003324C7" w:rsidRPr="00E80012">
        <w:rPr>
          <w:sz w:val="28"/>
          <w:szCs w:val="28"/>
          <w:lang w:val="it-IT"/>
        </w:rPr>
        <w:t xml:space="preserve">ông nghiệp - </w:t>
      </w:r>
      <w:r w:rsidR="00500840">
        <w:rPr>
          <w:sz w:val="28"/>
          <w:szCs w:val="28"/>
          <w:lang w:val="it-IT"/>
        </w:rPr>
        <w:t>V</w:t>
      </w:r>
      <w:r w:rsidR="003324C7" w:rsidRPr="00E80012">
        <w:rPr>
          <w:sz w:val="28"/>
          <w:szCs w:val="28"/>
          <w:lang w:val="it-IT"/>
        </w:rPr>
        <w:t xml:space="preserve">iễn thông </w:t>
      </w:r>
      <w:r w:rsidR="00500840">
        <w:rPr>
          <w:sz w:val="28"/>
          <w:szCs w:val="28"/>
          <w:lang w:val="it-IT"/>
        </w:rPr>
        <w:t>Q</w:t>
      </w:r>
      <w:r w:rsidR="003324C7" w:rsidRPr="00E80012">
        <w:rPr>
          <w:sz w:val="28"/>
          <w:szCs w:val="28"/>
          <w:lang w:val="it-IT"/>
        </w:rPr>
        <w:t>uân đội (Viettel)</w:t>
      </w:r>
      <w:r w:rsidR="007706F6">
        <w:rPr>
          <w:sz w:val="28"/>
          <w:szCs w:val="28"/>
          <w:lang w:val="it-IT"/>
        </w:rPr>
        <w:t xml:space="preserve"> đ</w:t>
      </w:r>
      <w:r w:rsidR="00CE6418" w:rsidRPr="00E80012">
        <w:rPr>
          <w:sz w:val="28"/>
          <w:szCs w:val="28"/>
          <w:lang w:val="it-IT"/>
        </w:rPr>
        <w:t xml:space="preserve">iều tra hoạt động xuất khẩu, nhập khẩu dịch vụ của toàn bộ Tập đoàn, Tổng công ty thông qua </w:t>
      </w:r>
      <w:r w:rsidR="00CE6418">
        <w:rPr>
          <w:sz w:val="28"/>
          <w:szCs w:val="28"/>
          <w:lang w:val="it-IT"/>
        </w:rPr>
        <w:t>V</w:t>
      </w:r>
      <w:r w:rsidR="00CE6418" w:rsidRPr="00E80012">
        <w:rPr>
          <w:sz w:val="28"/>
          <w:szCs w:val="28"/>
          <w:lang w:val="it-IT"/>
        </w:rPr>
        <w:t>ăn phòng Tập đoàn và Tổng công ty, không điều tra các công ty độc lập tr</w:t>
      </w:r>
      <w:r w:rsidR="002513C8">
        <w:rPr>
          <w:sz w:val="28"/>
          <w:szCs w:val="28"/>
          <w:lang w:val="it-IT"/>
        </w:rPr>
        <w:t>ực thuộc Tập đoàn, Tổng công ty.</w:t>
      </w:r>
    </w:p>
    <w:p w14:paraId="78B5F327" w14:textId="7F194DEF" w:rsidR="00E448F4" w:rsidRPr="00E80012" w:rsidRDefault="00E448F4" w:rsidP="007706F6">
      <w:pPr>
        <w:spacing w:before="120" w:line="288" w:lineRule="auto"/>
        <w:ind w:firstLine="720"/>
        <w:jc w:val="both"/>
        <w:rPr>
          <w:b/>
          <w:sz w:val="28"/>
          <w:szCs w:val="28"/>
          <w:lang w:val="it-IT"/>
        </w:rPr>
      </w:pPr>
      <w:r w:rsidRPr="00E80012">
        <w:rPr>
          <w:b/>
          <w:sz w:val="26"/>
          <w:szCs w:val="28"/>
          <w:lang w:val="it-IT"/>
        </w:rPr>
        <w:t>III. LOẠI ĐIỀU TRA</w:t>
      </w:r>
    </w:p>
    <w:p w14:paraId="2A22DDCA" w14:textId="09A3A5C2" w:rsidR="00E448F4" w:rsidRPr="001A58A5" w:rsidRDefault="00E448F4" w:rsidP="007706F6">
      <w:pPr>
        <w:spacing w:before="120" w:line="288" w:lineRule="auto"/>
        <w:ind w:firstLine="720"/>
        <w:jc w:val="both"/>
        <w:rPr>
          <w:sz w:val="28"/>
          <w:szCs w:val="28"/>
          <w:lang w:val="it-IT"/>
        </w:rPr>
      </w:pPr>
      <w:r w:rsidRPr="00E80012">
        <w:rPr>
          <w:sz w:val="28"/>
          <w:szCs w:val="28"/>
          <w:lang w:val="it-IT"/>
        </w:rPr>
        <w:t xml:space="preserve">Điều tra </w:t>
      </w:r>
      <w:r w:rsidR="00633AFA" w:rsidRPr="00E80012">
        <w:rPr>
          <w:sz w:val="28"/>
          <w:szCs w:val="28"/>
          <w:lang w:val="it-IT"/>
        </w:rPr>
        <w:fldChar w:fldCharType="begin"/>
      </w:r>
      <w:r w:rsidR="00633AFA" w:rsidRPr="00E80012">
        <w:rPr>
          <w:sz w:val="28"/>
          <w:szCs w:val="28"/>
          <w:lang w:val="it-IT"/>
        </w:rPr>
        <w:instrText xml:space="preserve"> SUBJECT   \* MERGEFORMAT </w:instrText>
      </w:r>
      <w:r w:rsidR="00633AFA" w:rsidRPr="00E80012">
        <w:rPr>
          <w:sz w:val="28"/>
          <w:szCs w:val="28"/>
          <w:lang w:val="it-IT"/>
        </w:rPr>
        <w:fldChar w:fldCharType="separate"/>
      </w:r>
      <w:r w:rsidR="002C2BCA" w:rsidRPr="00E80012">
        <w:rPr>
          <w:sz w:val="28"/>
          <w:szCs w:val="28"/>
          <w:lang w:val="it-IT"/>
        </w:rPr>
        <w:t>xuất khẩu, nhập khẩu dịch vụ</w:t>
      </w:r>
      <w:r w:rsidR="00633AFA" w:rsidRPr="00E80012">
        <w:rPr>
          <w:sz w:val="28"/>
          <w:szCs w:val="28"/>
          <w:lang w:val="it-IT"/>
        </w:rPr>
        <w:fldChar w:fldCharType="end"/>
      </w:r>
      <w:r w:rsidRPr="00E80012">
        <w:rPr>
          <w:sz w:val="28"/>
          <w:szCs w:val="28"/>
          <w:lang w:val="it-IT"/>
        </w:rPr>
        <w:t xml:space="preserve"> </w:t>
      </w:r>
      <w:r w:rsidR="00FC1F1E">
        <w:rPr>
          <w:sz w:val="28"/>
          <w:szCs w:val="28"/>
          <w:lang w:val="it-IT"/>
        </w:rPr>
        <w:t>là</w:t>
      </w:r>
      <w:r w:rsidR="0096656F" w:rsidRPr="00E80012">
        <w:rPr>
          <w:sz w:val="28"/>
          <w:szCs w:val="28"/>
          <w:lang w:val="it-IT"/>
        </w:rPr>
        <w:t xml:space="preserve"> điều tra chọn mẫu</w:t>
      </w:r>
      <w:r w:rsidRPr="00E80012">
        <w:rPr>
          <w:sz w:val="28"/>
          <w:szCs w:val="28"/>
          <w:lang w:val="it-IT"/>
        </w:rPr>
        <w:t>.</w:t>
      </w:r>
      <w:r w:rsidR="0023016E">
        <w:rPr>
          <w:sz w:val="28"/>
          <w:szCs w:val="28"/>
          <w:lang w:val="it-IT"/>
        </w:rPr>
        <w:t xml:space="preserve"> </w:t>
      </w:r>
      <w:r w:rsidR="005651C6">
        <w:rPr>
          <w:sz w:val="28"/>
          <w:szCs w:val="28"/>
          <w:lang w:val="it-IT"/>
        </w:rPr>
        <w:t>Phương pháp chọn mẫu và s</w:t>
      </w:r>
      <w:r w:rsidR="000E79F4" w:rsidRPr="00E80012">
        <w:rPr>
          <w:sz w:val="28"/>
          <w:szCs w:val="28"/>
          <w:lang w:val="it-IT"/>
        </w:rPr>
        <w:t xml:space="preserve">ố lượng đơn vị điều tra được </w:t>
      </w:r>
      <w:r w:rsidR="00FC1F1E">
        <w:rPr>
          <w:sz w:val="28"/>
          <w:szCs w:val="28"/>
          <w:lang w:val="it-IT"/>
        </w:rPr>
        <w:t xml:space="preserve">quy </w:t>
      </w:r>
      <w:r w:rsidR="00FC1F1E" w:rsidRPr="001A58A5">
        <w:rPr>
          <w:sz w:val="28"/>
          <w:szCs w:val="28"/>
          <w:lang w:val="it-IT"/>
        </w:rPr>
        <w:t>định tại</w:t>
      </w:r>
      <w:r w:rsidR="000E79F4" w:rsidRPr="001A58A5">
        <w:rPr>
          <w:sz w:val="28"/>
          <w:szCs w:val="28"/>
          <w:lang w:val="it-IT"/>
        </w:rPr>
        <w:t xml:space="preserve"> </w:t>
      </w:r>
      <w:r w:rsidR="00395998" w:rsidRPr="001A58A5">
        <w:rPr>
          <w:sz w:val="28"/>
          <w:szCs w:val="28"/>
          <w:lang w:val="it-IT"/>
        </w:rPr>
        <w:t>P</w:t>
      </w:r>
      <w:r w:rsidR="000E79F4" w:rsidRPr="001A58A5">
        <w:rPr>
          <w:sz w:val="28"/>
          <w:szCs w:val="28"/>
          <w:lang w:val="it-IT"/>
        </w:rPr>
        <w:t>hụ lục</w:t>
      </w:r>
      <w:r w:rsidR="0081274B" w:rsidRPr="001A58A5">
        <w:rPr>
          <w:sz w:val="28"/>
          <w:szCs w:val="28"/>
          <w:lang w:val="it-IT"/>
        </w:rPr>
        <w:t xml:space="preserve"> </w:t>
      </w:r>
      <w:r w:rsidR="000865CC" w:rsidRPr="001A58A5">
        <w:rPr>
          <w:sz w:val="28"/>
          <w:szCs w:val="28"/>
          <w:lang w:val="it-IT"/>
        </w:rPr>
        <w:t>I</w:t>
      </w:r>
      <w:r w:rsidR="000E79F4" w:rsidRPr="001A58A5">
        <w:rPr>
          <w:sz w:val="28"/>
          <w:szCs w:val="28"/>
          <w:lang w:val="it-IT"/>
        </w:rPr>
        <w:t>.</w:t>
      </w:r>
    </w:p>
    <w:p w14:paraId="77A61BAB" w14:textId="4C738798" w:rsidR="00E448F4" w:rsidRPr="00E80012" w:rsidRDefault="00E448F4" w:rsidP="007706F6">
      <w:pPr>
        <w:spacing w:before="120" w:line="288" w:lineRule="auto"/>
        <w:ind w:firstLine="720"/>
        <w:jc w:val="both"/>
        <w:rPr>
          <w:b/>
          <w:sz w:val="28"/>
          <w:szCs w:val="28"/>
          <w:lang w:val="it-IT"/>
        </w:rPr>
      </w:pPr>
      <w:r w:rsidRPr="00E80012">
        <w:rPr>
          <w:b/>
          <w:sz w:val="26"/>
          <w:szCs w:val="28"/>
          <w:lang w:val="it-IT"/>
        </w:rPr>
        <w:t>IV. THỜI GIAN</w:t>
      </w:r>
      <w:r w:rsidR="00F57EE2">
        <w:rPr>
          <w:b/>
          <w:sz w:val="26"/>
          <w:szCs w:val="28"/>
          <w:lang w:val="it-IT"/>
        </w:rPr>
        <w:t>,</w:t>
      </w:r>
      <w:r w:rsidRPr="00E80012">
        <w:rPr>
          <w:b/>
          <w:sz w:val="26"/>
          <w:szCs w:val="28"/>
          <w:lang w:val="it-IT"/>
        </w:rPr>
        <w:t xml:space="preserve"> PHƯƠNG PHÁP ĐIỀU TRA</w:t>
      </w:r>
    </w:p>
    <w:p w14:paraId="1BAF35D8" w14:textId="5191AF70" w:rsidR="00677C73" w:rsidRPr="00E80012" w:rsidRDefault="00E448F4" w:rsidP="007706F6">
      <w:pPr>
        <w:spacing w:before="120" w:line="288" w:lineRule="auto"/>
        <w:ind w:firstLine="720"/>
        <w:jc w:val="both"/>
        <w:rPr>
          <w:sz w:val="28"/>
          <w:szCs w:val="28"/>
          <w:lang w:val="it-IT"/>
        </w:rPr>
      </w:pPr>
      <w:r w:rsidRPr="00E80012">
        <w:rPr>
          <w:b/>
          <w:sz w:val="28"/>
          <w:szCs w:val="28"/>
          <w:lang w:val="it-IT"/>
        </w:rPr>
        <w:t>1.</w:t>
      </w:r>
      <w:r w:rsidR="00F57EE2" w:rsidRPr="00F57EE2">
        <w:rPr>
          <w:b/>
          <w:sz w:val="28"/>
          <w:szCs w:val="28"/>
          <w:lang w:val="it-IT"/>
        </w:rPr>
        <w:t xml:space="preserve"> </w:t>
      </w:r>
      <w:r w:rsidR="00F57EE2" w:rsidRPr="00E80012">
        <w:rPr>
          <w:b/>
          <w:sz w:val="28"/>
          <w:szCs w:val="28"/>
          <w:lang w:val="it-IT"/>
        </w:rPr>
        <w:t>Thời gian điều tra</w:t>
      </w:r>
    </w:p>
    <w:p w14:paraId="10E66818" w14:textId="1187B8B2" w:rsidR="00F57EE2" w:rsidRPr="00182D43" w:rsidRDefault="00F57EE2" w:rsidP="007706F6">
      <w:pPr>
        <w:spacing w:before="120" w:line="288" w:lineRule="auto"/>
        <w:ind w:firstLine="720"/>
        <w:jc w:val="both"/>
        <w:rPr>
          <w:sz w:val="28"/>
          <w:szCs w:val="28"/>
          <w:lang w:val="it-IT"/>
        </w:rPr>
      </w:pPr>
      <w:r w:rsidRPr="00182D43">
        <w:rPr>
          <w:sz w:val="28"/>
          <w:szCs w:val="28"/>
          <w:lang w:val="it-IT"/>
        </w:rPr>
        <w:t xml:space="preserve">- Thời gian thu thập thông tin </w:t>
      </w:r>
      <w:r w:rsidRPr="00182D43">
        <w:rPr>
          <w:w w:val="96"/>
          <w:sz w:val="28"/>
          <w:szCs w:val="28"/>
          <w:lang w:val="it-IT"/>
        </w:rPr>
        <w:t>tại địa bàn từ ngày</w:t>
      </w:r>
      <w:r w:rsidRPr="00182D43">
        <w:rPr>
          <w:sz w:val="28"/>
          <w:szCs w:val="28"/>
          <w:lang w:val="it-IT"/>
        </w:rPr>
        <w:t xml:space="preserve"> </w:t>
      </w:r>
      <w:r>
        <w:rPr>
          <w:sz w:val="28"/>
          <w:szCs w:val="28"/>
          <w:lang w:val="it-IT"/>
        </w:rPr>
        <w:t>1</w:t>
      </w:r>
      <w:r w:rsidR="005651C6">
        <w:rPr>
          <w:sz w:val="28"/>
          <w:szCs w:val="28"/>
          <w:lang w:val="it-IT"/>
        </w:rPr>
        <w:t>5</w:t>
      </w:r>
      <w:r w:rsidRPr="00182D43">
        <w:rPr>
          <w:sz w:val="28"/>
          <w:szCs w:val="28"/>
          <w:lang w:val="it-IT"/>
        </w:rPr>
        <w:t>/</w:t>
      </w:r>
      <w:r w:rsidR="005651C6">
        <w:rPr>
          <w:sz w:val="28"/>
          <w:szCs w:val="28"/>
          <w:lang w:val="it-IT"/>
        </w:rPr>
        <w:t>4</w:t>
      </w:r>
      <w:r w:rsidRPr="00182D43">
        <w:rPr>
          <w:sz w:val="28"/>
          <w:szCs w:val="28"/>
          <w:lang w:val="it-IT"/>
        </w:rPr>
        <w:t xml:space="preserve">/2022 đến </w:t>
      </w:r>
      <w:r w:rsidR="00931C19">
        <w:rPr>
          <w:sz w:val="28"/>
          <w:szCs w:val="28"/>
          <w:lang w:val="it-IT"/>
        </w:rPr>
        <w:t xml:space="preserve">hết </w:t>
      </w:r>
      <w:r w:rsidRPr="00182D43">
        <w:rPr>
          <w:sz w:val="28"/>
          <w:szCs w:val="28"/>
          <w:lang w:val="it-IT"/>
        </w:rPr>
        <w:t>ngày</w:t>
      </w:r>
      <w:r w:rsidR="005621DA">
        <w:rPr>
          <w:sz w:val="28"/>
          <w:szCs w:val="28"/>
          <w:lang w:val="it-IT"/>
        </w:rPr>
        <w:t xml:space="preserve"> 30</w:t>
      </w:r>
      <w:r w:rsidRPr="00182D43">
        <w:rPr>
          <w:sz w:val="28"/>
          <w:szCs w:val="28"/>
          <w:lang w:val="it-IT"/>
        </w:rPr>
        <w:t>/</w:t>
      </w:r>
      <w:r w:rsidR="00931C19">
        <w:rPr>
          <w:sz w:val="28"/>
          <w:szCs w:val="28"/>
          <w:lang w:val="it-IT"/>
        </w:rPr>
        <w:t>5</w:t>
      </w:r>
      <w:r w:rsidRPr="00182D43">
        <w:rPr>
          <w:sz w:val="28"/>
          <w:szCs w:val="28"/>
          <w:lang w:val="it-IT"/>
        </w:rPr>
        <w:t xml:space="preserve">/2022 với kỳ điều tra xuất khẩu, nhập khẩu dịch vụ </w:t>
      </w:r>
      <w:r w:rsidR="005651C6">
        <w:rPr>
          <w:sz w:val="28"/>
          <w:szCs w:val="28"/>
          <w:lang w:val="it-IT"/>
        </w:rPr>
        <w:t xml:space="preserve">chu </w:t>
      </w:r>
      <w:r w:rsidRPr="00182D43">
        <w:rPr>
          <w:sz w:val="28"/>
          <w:szCs w:val="28"/>
          <w:lang w:val="it-IT"/>
        </w:rPr>
        <w:t>kỳ năm.</w:t>
      </w:r>
    </w:p>
    <w:p w14:paraId="2BC5D5A4" w14:textId="66101AB3" w:rsidR="00F57EE2" w:rsidRDefault="00F57EE2" w:rsidP="007706F6">
      <w:pPr>
        <w:spacing w:before="120" w:line="288" w:lineRule="auto"/>
        <w:ind w:firstLine="720"/>
        <w:jc w:val="both"/>
        <w:rPr>
          <w:sz w:val="28"/>
          <w:szCs w:val="28"/>
          <w:lang w:val="it-IT"/>
        </w:rPr>
      </w:pPr>
      <w:r w:rsidRPr="00182D43">
        <w:rPr>
          <w:sz w:val="28"/>
          <w:szCs w:val="28"/>
          <w:lang w:val="it-IT"/>
        </w:rPr>
        <w:t>- Thời gian thu thập thông tin tại địa bàn từ ngày 1</w:t>
      </w:r>
      <w:r w:rsidR="005651C6">
        <w:rPr>
          <w:sz w:val="28"/>
          <w:szCs w:val="28"/>
          <w:lang w:val="it-IT"/>
        </w:rPr>
        <w:t>5</w:t>
      </w:r>
      <w:r w:rsidRPr="00182D43">
        <w:rPr>
          <w:sz w:val="28"/>
          <w:szCs w:val="28"/>
          <w:lang w:val="it-IT"/>
        </w:rPr>
        <w:t>/</w:t>
      </w:r>
      <w:r>
        <w:rPr>
          <w:sz w:val="28"/>
          <w:szCs w:val="28"/>
          <w:lang w:val="it-IT"/>
        </w:rPr>
        <w:t>6</w:t>
      </w:r>
      <w:r w:rsidRPr="00182D43">
        <w:rPr>
          <w:sz w:val="28"/>
          <w:szCs w:val="28"/>
          <w:lang w:val="it-IT"/>
        </w:rPr>
        <w:t xml:space="preserve">/2022 đến </w:t>
      </w:r>
      <w:r w:rsidR="00931C19">
        <w:rPr>
          <w:sz w:val="28"/>
          <w:szCs w:val="28"/>
          <w:lang w:val="it-IT"/>
        </w:rPr>
        <w:t xml:space="preserve">hết </w:t>
      </w:r>
      <w:r w:rsidRPr="00182D43">
        <w:rPr>
          <w:sz w:val="28"/>
          <w:szCs w:val="28"/>
          <w:lang w:val="it-IT"/>
        </w:rPr>
        <w:t xml:space="preserve">ngày </w:t>
      </w:r>
      <w:r w:rsidR="005621DA">
        <w:rPr>
          <w:sz w:val="28"/>
          <w:szCs w:val="28"/>
          <w:lang w:val="it-IT"/>
        </w:rPr>
        <w:t>30</w:t>
      </w:r>
      <w:r w:rsidRPr="00182D43">
        <w:rPr>
          <w:sz w:val="28"/>
          <w:szCs w:val="28"/>
          <w:lang w:val="it-IT"/>
        </w:rPr>
        <w:t>/</w:t>
      </w:r>
      <w:r>
        <w:rPr>
          <w:sz w:val="28"/>
          <w:szCs w:val="28"/>
          <w:lang w:val="it-IT"/>
        </w:rPr>
        <w:t>7</w:t>
      </w:r>
      <w:r w:rsidRPr="00182D43">
        <w:rPr>
          <w:sz w:val="28"/>
          <w:szCs w:val="28"/>
          <w:lang w:val="it-IT"/>
        </w:rPr>
        <w:t xml:space="preserve">/2022 với kỳ điều tra xuất khẩu, nhập khẩu dịch vụ </w:t>
      </w:r>
      <w:r w:rsidR="005651C6">
        <w:rPr>
          <w:sz w:val="28"/>
          <w:szCs w:val="28"/>
          <w:lang w:val="it-IT"/>
        </w:rPr>
        <w:t xml:space="preserve">chu </w:t>
      </w:r>
      <w:r w:rsidRPr="00182D43">
        <w:rPr>
          <w:sz w:val="28"/>
          <w:szCs w:val="28"/>
          <w:lang w:val="it-IT"/>
        </w:rPr>
        <w:t>kỳ 6 tháng</w:t>
      </w:r>
      <w:r w:rsidR="006940FF">
        <w:rPr>
          <w:sz w:val="28"/>
          <w:szCs w:val="28"/>
          <w:lang w:val="it-IT"/>
        </w:rPr>
        <w:t xml:space="preserve"> và</w:t>
      </w:r>
      <w:r w:rsidR="0075418A">
        <w:rPr>
          <w:sz w:val="28"/>
          <w:szCs w:val="28"/>
          <w:lang w:val="it-IT"/>
        </w:rPr>
        <w:t xml:space="preserve"> </w:t>
      </w:r>
      <w:r w:rsidR="00931C19">
        <w:rPr>
          <w:sz w:val="28"/>
          <w:szCs w:val="28"/>
          <w:lang w:val="it-IT"/>
        </w:rPr>
        <w:t xml:space="preserve">điều tra </w:t>
      </w:r>
      <w:r w:rsidRPr="00182D43">
        <w:rPr>
          <w:sz w:val="28"/>
          <w:szCs w:val="28"/>
          <w:lang w:val="it-IT"/>
        </w:rPr>
        <w:t>thu thập thông tin chi phí vận tải, chi phí bảo hiểm.</w:t>
      </w:r>
    </w:p>
    <w:p w14:paraId="00217FE9" w14:textId="55B21469" w:rsidR="0096656F" w:rsidRPr="00E80012" w:rsidRDefault="0096656F" w:rsidP="00F57EE2">
      <w:pPr>
        <w:spacing w:before="120" w:line="288" w:lineRule="auto"/>
        <w:ind w:firstLine="720"/>
        <w:jc w:val="both"/>
        <w:rPr>
          <w:b/>
          <w:sz w:val="28"/>
          <w:szCs w:val="28"/>
          <w:lang w:val="it-IT"/>
        </w:rPr>
      </w:pPr>
      <w:r w:rsidRPr="00E80012">
        <w:rPr>
          <w:b/>
          <w:sz w:val="28"/>
          <w:szCs w:val="28"/>
          <w:lang w:val="it-IT"/>
        </w:rPr>
        <w:lastRenderedPageBreak/>
        <w:t>2. Thời kỳ thu thập thông tin</w:t>
      </w:r>
    </w:p>
    <w:p w14:paraId="24F9384E" w14:textId="721B4DCA" w:rsidR="00677C73" w:rsidRPr="00E80012" w:rsidRDefault="00677C73" w:rsidP="00211988">
      <w:pPr>
        <w:spacing w:before="120" w:line="288" w:lineRule="auto"/>
        <w:ind w:firstLine="720"/>
        <w:jc w:val="both"/>
        <w:rPr>
          <w:sz w:val="28"/>
          <w:szCs w:val="28"/>
          <w:lang w:val="it-IT"/>
        </w:rPr>
      </w:pPr>
      <w:r w:rsidRPr="00E80012">
        <w:rPr>
          <w:sz w:val="28"/>
          <w:szCs w:val="28"/>
          <w:lang w:val="it-IT"/>
        </w:rPr>
        <w:t xml:space="preserve">Đối với thông tin về xuất khẩu, nhập khẩu dịch vụ </w:t>
      </w:r>
      <w:r w:rsidR="00931C19">
        <w:rPr>
          <w:sz w:val="28"/>
          <w:szCs w:val="28"/>
          <w:lang w:val="it-IT"/>
        </w:rPr>
        <w:t xml:space="preserve">chu </w:t>
      </w:r>
      <w:r w:rsidRPr="00E80012">
        <w:rPr>
          <w:sz w:val="28"/>
          <w:szCs w:val="28"/>
          <w:lang w:val="it-IT"/>
        </w:rPr>
        <w:t>kỳ điều tra năm: thu thập số liệu thực hiện 6 tháng đầu năm 2021 và số liệu thực hiện năm 2021.</w:t>
      </w:r>
    </w:p>
    <w:p w14:paraId="07F1DFB5" w14:textId="57E640FA" w:rsidR="00677C73" w:rsidRPr="00E80012" w:rsidRDefault="00677C73" w:rsidP="00211988">
      <w:pPr>
        <w:spacing w:before="120" w:line="288" w:lineRule="auto"/>
        <w:ind w:firstLine="720"/>
        <w:jc w:val="both"/>
        <w:rPr>
          <w:sz w:val="28"/>
          <w:szCs w:val="28"/>
          <w:lang w:val="it-IT"/>
        </w:rPr>
      </w:pPr>
      <w:r w:rsidRPr="00E80012">
        <w:rPr>
          <w:sz w:val="28"/>
          <w:szCs w:val="28"/>
          <w:lang w:val="it-IT"/>
        </w:rPr>
        <w:t xml:space="preserve">Đối với </w:t>
      </w:r>
      <w:r w:rsidR="00E14579">
        <w:rPr>
          <w:sz w:val="28"/>
          <w:szCs w:val="28"/>
          <w:lang w:val="it-IT"/>
        </w:rPr>
        <w:t xml:space="preserve">thông tin </w:t>
      </w:r>
      <w:r w:rsidRPr="00E80012">
        <w:rPr>
          <w:sz w:val="28"/>
          <w:szCs w:val="28"/>
          <w:lang w:val="it-IT"/>
        </w:rPr>
        <w:t xml:space="preserve">về xuất khẩu, nhập khẩu dịch vụ kỳ điều tra </w:t>
      </w:r>
      <w:r w:rsidR="00931C19">
        <w:rPr>
          <w:sz w:val="28"/>
          <w:szCs w:val="28"/>
          <w:lang w:val="it-IT"/>
        </w:rPr>
        <w:t xml:space="preserve">chu kỳ </w:t>
      </w:r>
      <w:r w:rsidRPr="00E80012">
        <w:rPr>
          <w:sz w:val="28"/>
          <w:szCs w:val="28"/>
          <w:lang w:val="it-IT"/>
        </w:rPr>
        <w:t xml:space="preserve">6 tháng thu thập số liệu ước tính 6 tháng đầu năm 2022. </w:t>
      </w:r>
    </w:p>
    <w:p w14:paraId="502BA249" w14:textId="440E53A3" w:rsidR="0096656F" w:rsidRPr="00E80012" w:rsidRDefault="00677C73" w:rsidP="00211988">
      <w:pPr>
        <w:spacing w:before="120" w:line="288" w:lineRule="auto"/>
        <w:ind w:firstLine="720"/>
        <w:jc w:val="both"/>
        <w:rPr>
          <w:sz w:val="28"/>
          <w:szCs w:val="28"/>
          <w:lang w:val="it-IT"/>
        </w:rPr>
      </w:pPr>
      <w:r w:rsidRPr="00E80012">
        <w:rPr>
          <w:sz w:val="28"/>
          <w:szCs w:val="28"/>
          <w:lang w:val="it-IT"/>
        </w:rPr>
        <w:t>Đối với thông tin về chi phí vận tải, chi phí bảo hiểm thu thập số liệu thực hiện trong năm 2021.</w:t>
      </w:r>
    </w:p>
    <w:p w14:paraId="380916A4" w14:textId="6DB8AACD" w:rsidR="00E448F4" w:rsidRPr="00F57EE2" w:rsidRDefault="0096656F" w:rsidP="00F57EE2">
      <w:pPr>
        <w:spacing w:before="120" w:line="288" w:lineRule="auto"/>
        <w:ind w:firstLine="720"/>
        <w:jc w:val="both"/>
        <w:rPr>
          <w:b/>
          <w:sz w:val="28"/>
          <w:szCs w:val="28"/>
          <w:lang w:val="it-IT"/>
        </w:rPr>
      </w:pPr>
      <w:r w:rsidRPr="00E80012">
        <w:rPr>
          <w:b/>
          <w:sz w:val="28"/>
          <w:szCs w:val="28"/>
          <w:lang w:val="it-IT"/>
        </w:rPr>
        <w:t>3</w:t>
      </w:r>
      <w:r w:rsidR="00E448F4" w:rsidRPr="00E80012">
        <w:rPr>
          <w:b/>
          <w:sz w:val="28"/>
          <w:szCs w:val="28"/>
          <w:lang w:val="it-IT"/>
        </w:rPr>
        <w:t xml:space="preserve">. </w:t>
      </w:r>
      <w:r w:rsidR="00E448F4" w:rsidRPr="00E80012">
        <w:rPr>
          <w:b/>
          <w:sz w:val="28"/>
          <w:szCs w:val="28"/>
        </w:rPr>
        <w:t xml:space="preserve">Phương pháp </w:t>
      </w:r>
      <w:r w:rsidR="00045657" w:rsidRPr="00E80012">
        <w:rPr>
          <w:b/>
          <w:sz w:val="28"/>
          <w:szCs w:val="28"/>
        </w:rPr>
        <w:t>điều tra</w:t>
      </w:r>
    </w:p>
    <w:p w14:paraId="619AE8D5" w14:textId="4E866984" w:rsidR="00677C73" w:rsidRPr="00E80012" w:rsidRDefault="00677C73" w:rsidP="00A132DE">
      <w:pPr>
        <w:spacing w:before="120" w:line="312" w:lineRule="auto"/>
        <w:ind w:firstLine="720"/>
        <w:jc w:val="both"/>
        <w:rPr>
          <w:sz w:val="28"/>
          <w:szCs w:val="28"/>
        </w:rPr>
      </w:pPr>
      <w:r w:rsidRPr="00E80012">
        <w:rPr>
          <w:sz w:val="28"/>
          <w:szCs w:val="28"/>
        </w:rPr>
        <w:t xml:space="preserve">Cuộc điều tra sử dụng phương pháp thu thập </w:t>
      </w:r>
      <w:r w:rsidR="000865CC">
        <w:rPr>
          <w:sz w:val="28"/>
          <w:szCs w:val="28"/>
        </w:rPr>
        <w:t xml:space="preserve">thông tin </w:t>
      </w:r>
      <w:r w:rsidRPr="00E80012">
        <w:rPr>
          <w:sz w:val="28"/>
          <w:szCs w:val="28"/>
        </w:rPr>
        <w:t xml:space="preserve">bằng hình thức </w:t>
      </w:r>
      <w:r w:rsidR="000865CC">
        <w:rPr>
          <w:sz w:val="28"/>
          <w:szCs w:val="28"/>
        </w:rPr>
        <w:t xml:space="preserve">phiếu </w:t>
      </w:r>
      <w:r w:rsidR="00F57EE2">
        <w:rPr>
          <w:sz w:val="28"/>
          <w:szCs w:val="28"/>
        </w:rPr>
        <w:t>điều tra trực tuyến (W</w:t>
      </w:r>
      <w:r w:rsidRPr="00E80012">
        <w:rPr>
          <w:sz w:val="28"/>
          <w:szCs w:val="28"/>
        </w:rPr>
        <w:t>ebform</w:t>
      </w:r>
      <w:r w:rsidR="00F57EE2">
        <w:rPr>
          <w:sz w:val="28"/>
          <w:szCs w:val="28"/>
        </w:rPr>
        <w:t>)</w:t>
      </w:r>
      <w:r w:rsidRPr="00E80012">
        <w:rPr>
          <w:sz w:val="28"/>
          <w:szCs w:val="28"/>
        </w:rPr>
        <w:t xml:space="preserve"> trên trang thông tin điện tử.</w:t>
      </w:r>
    </w:p>
    <w:p w14:paraId="32D44DEE" w14:textId="16917145" w:rsidR="00677C73" w:rsidRDefault="00732A51" w:rsidP="00A132DE">
      <w:pPr>
        <w:spacing w:before="120" w:line="312" w:lineRule="auto"/>
        <w:ind w:firstLine="720"/>
        <w:jc w:val="both"/>
        <w:rPr>
          <w:sz w:val="28"/>
          <w:szCs w:val="28"/>
        </w:rPr>
      </w:pPr>
      <w:r>
        <w:rPr>
          <w:sz w:val="28"/>
          <w:szCs w:val="28"/>
        </w:rPr>
        <w:t>N</w:t>
      </w:r>
      <w:r w:rsidR="00677C73" w:rsidRPr="00E80012">
        <w:rPr>
          <w:sz w:val="28"/>
          <w:szCs w:val="28"/>
        </w:rPr>
        <w:t>gân hàng</w:t>
      </w:r>
      <w:r>
        <w:rPr>
          <w:sz w:val="28"/>
          <w:szCs w:val="28"/>
        </w:rPr>
        <w:t xml:space="preserve"> thương mại và các tổ chức </w:t>
      </w:r>
      <w:r w:rsidR="00446688">
        <w:rPr>
          <w:sz w:val="28"/>
          <w:szCs w:val="28"/>
        </w:rPr>
        <w:t xml:space="preserve">tài chính, </w:t>
      </w:r>
      <w:r>
        <w:rPr>
          <w:sz w:val="28"/>
          <w:szCs w:val="28"/>
        </w:rPr>
        <w:t xml:space="preserve">tín dụng áp dụng </w:t>
      </w:r>
      <w:r w:rsidR="00446688">
        <w:rPr>
          <w:sz w:val="28"/>
          <w:szCs w:val="28"/>
        </w:rPr>
        <w:t xml:space="preserve">phương pháp </w:t>
      </w:r>
      <w:r>
        <w:rPr>
          <w:sz w:val="28"/>
          <w:szCs w:val="28"/>
        </w:rPr>
        <w:t xml:space="preserve">thu thập thông tin bằng các hình thức </w:t>
      </w:r>
      <w:r w:rsidR="00677C73" w:rsidRPr="00E80012">
        <w:rPr>
          <w:sz w:val="28"/>
          <w:szCs w:val="28"/>
        </w:rPr>
        <w:t xml:space="preserve">khác: </w:t>
      </w:r>
      <w:r w:rsidR="00B51629" w:rsidRPr="00E80012">
        <w:rPr>
          <w:sz w:val="28"/>
          <w:szCs w:val="28"/>
        </w:rPr>
        <w:t xml:space="preserve">qua </w:t>
      </w:r>
      <w:r w:rsidR="00F57EE2">
        <w:rPr>
          <w:sz w:val="28"/>
          <w:szCs w:val="28"/>
        </w:rPr>
        <w:t>thư điện tử (</w:t>
      </w:r>
      <w:r w:rsidR="00677C73" w:rsidRPr="00E80012">
        <w:rPr>
          <w:sz w:val="28"/>
          <w:szCs w:val="28"/>
        </w:rPr>
        <w:t>email</w:t>
      </w:r>
      <w:r w:rsidR="00F57EE2">
        <w:rPr>
          <w:sz w:val="28"/>
          <w:szCs w:val="28"/>
        </w:rPr>
        <w:t>)</w:t>
      </w:r>
      <w:r w:rsidR="00677C73" w:rsidRPr="00E80012">
        <w:rPr>
          <w:sz w:val="28"/>
          <w:szCs w:val="28"/>
        </w:rPr>
        <w:t xml:space="preserve"> của doanh nghiệp</w:t>
      </w:r>
      <w:r w:rsidR="004714E4" w:rsidRPr="00E80012">
        <w:rPr>
          <w:sz w:val="28"/>
          <w:szCs w:val="28"/>
        </w:rPr>
        <w:t>,</w:t>
      </w:r>
      <w:r w:rsidR="00677C73" w:rsidRPr="00E80012">
        <w:rPr>
          <w:sz w:val="28"/>
          <w:szCs w:val="28"/>
        </w:rPr>
        <w:t xml:space="preserve"> Excel form </w:t>
      </w:r>
      <w:r w:rsidR="00A132DE">
        <w:rPr>
          <w:sz w:val="28"/>
          <w:szCs w:val="28"/>
        </w:rPr>
        <w:t>hoặc</w:t>
      </w:r>
      <w:r w:rsidR="00C741E1">
        <w:rPr>
          <w:sz w:val="28"/>
          <w:szCs w:val="28"/>
        </w:rPr>
        <w:t xml:space="preserve"> phiếu giấy</w:t>
      </w:r>
      <w:r w:rsidR="00677C73" w:rsidRPr="00E80012">
        <w:rPr>
          <w:sz w:val="28"/>
          <w:szCs w:val="28"/>
        </w:rPr>
        <w:t>.</w:t>
      </w:r>
    </w:p>
    <w:p w14:paraId="4884D479" w14:textId="4C9A1D48" w:rsidR="002038D1" w:rsidRPr="00E80012" w:rsidRDefault="00E448F4" w:rsidP="00BA4803">
      <w:pPr>
        <w:spacing w:before="120" w:line="24" w:lineRule="atLeast"/>
        <w:ind w:firstLine="720"/>
        <w:jc w:val="both"/>
        <w:rPr>
          <w:b/>
          <w:sz w:val="28"/>
          <w:szCs w:val="28"/>
          <w:lang w:val="it-IT"/>
        </w:rPr>
      </w:pPr>
      <w:r w:rsidRPr="00E80012">
        <w:rPr>
          <w:b/>
          <w:sz w:val="26"/>
          <w:szCs w:val="28"/>
          <w:lang w:val="it-IT"/>
        </w:rPr>
        <w:t>V</w:t>
      </w:r>
      <w:r w:rsidR="0024109D" w:rsidRPr="00E80012">
        <w:rPr>
          <w:b/>
          <w:sz w:val="26"/>
          <w:szCs w:val="28"/>
          <w:lang w:val="it-IT"/>
        </w:rPr>
        <w:t>. NỘI DUNG</w:t>
      </w:r>
      <w:r w:rsidR="00045657" w:rsidRPr="00E80012">
        <w:rPr>
          <w:b/>
          <w:sz w:val="26"/>
          <w:szCs w:val="28"/>
          <w:lang w:val="it-IT"/>
        </w:rPr>
        <w:t>,</w:t>
      </w:r>
      <w:r w:rsidR="0024109D" w:rsidRPr="00E80012">
        <w:rPr>
          <w:b/>
          <w:sz w:val="26"/>
          <w:szCs w:val="28"/>
          <w:lang w:val="it-IT"/>
        </w:rPr>
        <w:t xml:space="preserve"> PHIẾU ĐIỀU TRA</w:t>
      </w:r>
    </w:p>
    <w:p w14:paraId="2AD80172" w14:textId="77777777" w:rsidR="007105A0" w:rsidRPr="00E80012" w:rsidRDefault="007105A0" w:rsidP="00211988">
      <w:pPr>
        <w:spacing w:before="120" w:line="288" w:lineRule="auto"/>
        <w:ind w:firstLine="720"/>
        <w:jc w:val="both"/>
        <w:rPr>
          <w:b/>
          <w:sz w:val="28"/>
          <w:szCs w:val="28"/>
          <w:lang w:val="it-IT"/>
        </w:rPr>
      </w:pPr>
      <w:r w:rsidRPr="00E80012">
        <w:rPr>
          <w:b/>
          <w:sz w:val="28"/>
          <w:szCs w:val="28"/>
          <w:lang w:val="it-IT"/>
        </w:rPr>
        <w:t>1. Nội dung điều tra</w:t>
      </w:r>
    </w:p>
    <w:p w14:paraId="3BBC43F0" w14:textId="3328C489" w:rsidR="002038D1" w:rsidRPr="00E80012" w:rsidRDefault="00796BD9" w:rsidP="00A132DE">
      <w:pPr>
        <w:spacing w:before="120" w:line="312" w:lineRule="auto"/>
        <w:ind w:firstLine="720"/>
        <w:jc w:val="both"/>
        <w:rPr>
          <w:sz w:val="28"/>
          <w:szCs w:val="28"/>
          <w:lang w:val="it-IT"/>
        </w:rPr>
      </w:pPr>
      <w:r w:rsidRPr="00E80012">
        <w:rPr>
          <w:spacing w:val="-2"/>
          <w:sz w:val="28"/>
          <w:szCs w:val="28"/>
          <w:lang w:val="it-IT"/>
        </w:rPr>
        <w:t xml:space="preserve">Điều tra </w:t>
      </w:r>
      <w:r w:rsidR="00633AFA" w:rsidRPr="00E80012">
        <w:rPr>
          <w:spacing w:val="-2"/>
          <w:sz w:val="28"/>
          <w:szCs w:val="28"/>
          <w:lang w:val="it-IT"/>
        </w:rPr>
        <w:fldChar w:fldCharType="begin"/>
      </w:r>
      <w:r w:rsidR="00633AFA" w:rsidRPr="00E80012">
        <w:rPr>
          <w:spacing w:val="-2"/>
          <w:sz w:val="28"/>
          <w:szCs w:val="28"/>
          <w:lang w:val="it-IT"/>
        </w:rPr>
        <w:instrText xml:space="preserve"> SUBJECT   \* MERGEFORMAT </w:instrText>
      </w:r>
      <w:r w:rsidR="00633AFA" w:rsidRPr="00E80012">
        <w:rPr>
          <w:spacing w:val="-2"/>
          <w:sz w:val="28"/>
          <w:szCs w:val="28"/>
          <w:lang w:val="it-IT"/>
        </w:rPr>
        <w:fldChar w:fldCharType="separate"/>
      </w:r>
      <w:r w:rsidR="002C2BCA" w:rsidRPr="00E80012">
        <w:rPr>
          <w:spacing w:val="-2"/>
          <w:sz w:val="28"/>
          <w:szCs w:val="28"/>
          <w:lang w:val="it-IT"/>
        </w:rPr>
        <w:t>xuất khẩu, nhập khẩu dịch vụ</w:t>
      </w:r>
      <w:r w:rsidR="00633AFA" w:rsidRPr="00E80012">
        <w:rPr>
          <w:spacing w:val="-2"/>
          <w:sz w:val="28"/>
          <w:szCs w:val="28"/>
          <w:lang w:val="it-IT"/>
        </w:rPr>
        <w:fldChar w:fldCharType="end"/>
      </w:r>
      <w:r w:rsidR="00B33A8A" w:rsidRPr="00E80012">
        <w:rPr>
          <w:spacing w:val="-2"/>
          <w:sz w:val="28"/>
          <w:szCs w:val="28"/>
          <w:lang w:val="it-IT"/>
        </w:rPr>
        <w:t xml:space="preserve"> </w:t>
      </w:r>
      <w:r w:rsidR="00AA50C0" w:rsidRPr="00E80012">
        <w:rPr>
          <w:sz w:val="28"/>
          <w:szCs w:val="28"/>
          <w:lang w:val="it-IT"/>
        </w:rPr>
        <w:t>thu thập các thông tin sau</w:t>
      </w:r>
      <w:r w:rsidR="00236392" w:rsidRPr="00E80012">
        <w:rPr>
          <w:sz w:val="28"/>
          <w:szCs w:val="28"/>
          <w:lang w:val="it-IT"/>
        </w:rPr>
        <w:t>:</w:t>
      </w:r>
    </w:p>
    <w:p w14:paraId="75F53E25" w14:textId="4BF59936" w:rsidR="00F14BD7" w:rsidRPr="00816101" w:rsidRDefault="00816101" w:rsidP="00A132DE">
      <w:pPr>
        <w:pStyle w:val="ListParagraph"/>
        <w:spacing w:before="120" w:line="312" w:lineRule="auto"/>
        <w:ind w:left="0" w:firstLine="720"/>
        <w:jc w:val="both"/>
        <w:rPr>
          <w:sz w:val="28"/>
          <w:szCs w:val="28"/>
          <w:lang w:val="it-IT"/>
        </w:rPr>
      </w:pPr>
      <w:r>
        <w:rPr>
          <w:sz w:val="28"/>
          <w:szCs w:val="28"/>
          <w:lang w:val="it-IT"/>
        </w:rPr>
        <w:t xml:space="preserve">- </w:t>
      </w:r>
      <w:r w:rsidR="00F14BD7" w:rsidRPr="00A132DE">
        <w:rPr>
          <w:spacing w:val="-2"/>
          <w:sz w:val="28"/>
          <w:szCs w:val="28"/>
          <w:lang w:val="it-IT"/>
        </w:rPr>
        <w:t xml:space="preserve">Thông tin chung về doanh nghiệp: Tên doanh </w:t>
      </w:r>
      <w:r w:rsidR="00A132DE">
        <w:rPr>
          <w:spacing w:val="-2"/>
          <w:sz w:val="28"/>
          <w:szCs w:val="28"/>
          <w:lang w:val="it-IT"/>
        </w:rPr>
        <w:t>nghiệp, địa chỉ, điện thoại,</w:t>
      </w:r>
      <w:r w:rsidR="00F14BD7" w:rsidRPr="00A132DE">
        <w:rPr>
          <w:spacing w:val="-2"/>
          <w:sz w:val="28"/>
          <w:szCs w:val="28"/>
          <w:lang w:val="it-IT"/>
        </w:rPr>
        <w:t xml:space="preserve"> email, mã số thuế của doanh nghiệp, tên, số điện thoại của người ghi phiếu, loại hình doanh nghiệp, ngành hoạt động sản xuất kinh doanh chính</w:t>
      </w:r>
      <w:r w:rsidR="00F14BD7" w:rsidRPr="00816101">
        <w:rPr>
          <w:sz w:val="28"/>
          <w:szCs w:val="28"/>
          <w:lang w:val="it-IT"/>
        </w:rPr>
        <w:t>.</w:t>
      </w:r>
    </w:p>
    <w:p w14:paraId="3E089456" w14:textId="0E24F976" w:rsidR="00F14BD7" w:rsidRPr="00816101" w:rsidRDefault="00816101" w:rsidP="00A132DE">
      <w:pPr>
        <w:spacing w:before="120" w:line="312" w:lineRule="auto"/>
        <w:ind w:firstLine="720"/>
        <w:jc w:val="both"/>
        <w:rPr>
          <w:sz w:val="28"/>
          <w:szCs w:val="28"/>
          <w:lang w:val="it-IT"/>
        </w:rPr>
      </w:pPr>
      <w:r>
        <w:rPr>
          <w:sz w:val="28"/>
          <w:szCs w:val="28"/>
          <w:lang w:val="it-IT"/>
        </w:rPr>
        <w:t xml:space="preserve">- </w:t>
      </w:r>
      <w:r w:rsidR="00F14BD7" w:rsidRPr="00816101">
        <w:rPr>
          <w:sz w:val="28"/>
          <w:szCs w:val="28"/>
          <w:lang w:val="it-IT"/>
        </w:rPr>
        <w:t>Thông tin về trị giá dịch vụ xuất khẩu, trị giá dịch vụ nhập kh</w:t>
      </w:r>
      <w:r w:rsidR="00C741E1" w:rsidRPr="00816101">
        <w:rPr>
          <w:sz w:val="28"/>
          <w:szCs w:val="28"/>
          <w:lang w:val="it-IT"/>
        </w:rPr>
        <w:t>ẩu, nước đối tác, loại dịch vụ.</w:t>
      </w:r>
    </w:p>
    <w:p w14:paraId="046F430B" w14:textId="410E14B8" w:rsidR="00F14BD7" w:rsidRPr="00F57EE2" w:rsidRDefault="00816101" w:rsidP="00A132DE">
      <w:pPr>
        <w:spacing w:before="120" w:line="312" w:lineRule="auto"/>
        <w:ind w:firstLine="720"/>
        <w:jc w:val="both"/>
        <w:rPr>
          <w:sz w:val="28"/>
          <w:szCs w:val="28"/>
          <w:lang w:val="it-IT"/>
        </w:rPr>
      </w:pPr>
      <w:r>
        <w:rPr>
          <w:sz w:val="28"/>
          <w:szCs w:val="28"/>
          <w:lang w:val="it-IT"/>
        </w:rPr>
        <w:t xml:space="preserve">- </w:t>
      </w:r>
      <w:r w:rsidR="00F57EE2" w:rsidRPr="00E80012">
        <w:rPr>
          <w:sz w:val="28"/>
          <w:szCs w:val="28"/>
          <w:lang w:val="it-IT"/>
        </w:rPr>
        <w:t>Thông tin về giá trị nhập khẩu hàng hóa, hàng hóa nhập khẩu trực tiếp, chi phí vận tải, chi phí bảo hiểm cho từng mặt hàng</w:t>
      </w:r>
      <w:r w:rsidR="001267B1">
        <w:rPr>
          <w:sz w:val="28"/>
          <w:szCs w:val="28"/>
          <w:lang w:val="it-IT"/>
        </w:rPr>
        <w:t xml:space="preserve">, </w:t>
      </w:r>
      <w:r w:rsidR="00F57EE2" w:rsidRPr="00E80012">
        <w:rPr>
          <w:sz w:val="28"/>
          <w:szCs w:val="28"/>
          <w:lang w:val="it-IT"/>
        </w:rPr>
        <w:t xml:space="preserve">nhóm hàng và theo nước xuất xứ của hàng </w:t>
      </w:r>
      <w:r w:rsidR="00C741E1">
        <w:rPr>
          <w:sz w:val="28"/>
          <w:szCs w:val="28"/>
          <w:lang w:val="it-IT"/>
        </w:rPr>
        <w:t>nhập khẩu.</w:t>
      </w:r>
    </w:p>
    <w:p w14:paraId="7DB69986" w14:textId="77777777" w:rsidR="007105A0" w:rsidRPr="00E80012" w:rsidRDefault="007105A0" w:rsidP="00081F90">
      <w:pPr>
        <w:spacing w:before="120" w:line="312" w:lineRule="auto"/>
        <w:ind w:firstLine="720"/>
        <w:jc w:val="both"/>
        <w:rPr>
          <w:b/>
          <w:sz w:val="28"/>
          <w:szCs w:val="28"/>
          <w:lang w:val="it-IT"/>
        </w:rPr>
      </w:pPr>
      <w:r w:rsidRPr="00E80012">
        <w:rPr>
          <w:b/>
          <w:sz w:val="28"/>
          <w:szCs w:val="28"/>
          <w:lang w:val="it-IT"/>
        </w:rPr>
        <w:t>2</w:t>
      </w:r>
      <w:r w:rsidR="00236392" w:rsidRPr="00E80012">
        <w:rPr>
          <w:b/>
          <w:sz w:val="28"/>
          <w:szCs w:val="28"/>
          <w:lang w:val="it-IT"/>
        </w:rPr>
        <w:t xml:space="preserve">. Phiếu điều tra </w:t>
      </w:r>
    </w:p>
    <w:p w14:paraId="612CB472" w14:textId="439CC423" w:rsidR="00B51E42" w:rsidRPr="00E80012" w:rsidRDefault="00B67719" w:rsidP="00081F90">
      <w:pPr>
        <w:spacing w:before="120" w:line="312" w:lineRule="auto"/>
        <w:ind w:firstLine="720"/>
        <w:jc w:val="both"/>
        <w:rPr>
          <w:sz w:val="28"/>
          <w:szCs w:val="28"/>
          <w:lang w:val="it-IT"/>
        </w:rPr>
      </w:pPr>
      <w:r w:rsidRPr="00E80012">
        <w:rPr>
          <w:sz w:val="28"/>
          <w:szCs w:val="28"/>
          <w:lang w:val="it-IT"/>
        </w:rPr>
        <w:t xml:space="preserve">Điều tra </w:t>
      </w:r>
      <w:r w:rsidR="00633AFA" w:rsidRPr="00E80012">
        <w:rPr>
          <w:sz w:val="28"/>
          <w:szCs w:val="28"/>
          <w:lang w:val="it-IT"/>
        </w:rPr>
        <w:fldChar w:fldCharType="begin"/>
      </w:r>
      <w:r w:rsidR="00633AFA" w:rsidRPr="00E80012">
        <w:rPr>
          <w:sz w:val="28"/>
          <w:szCs w:val="28"/>
          <w:lang w:val="it-IT"/>
        </w:rPr>
        <w:instrText xml:space="preserve"> SUBJECT   \* MERGEFORMAT </w:instrText>
      </w:r>
      <w:r w:rsidR="00633AFA" w:rsidRPr="00E80012">
        <w:rPr>
          <w:sz w:val="28"/>
          <w:szCs w:val="28"/>
          <w:lang w:val="it-IT"/>
        </w:rPr>
        <w:fldChar w:fldCharType="separate"/>
      </w:r>
      <w:r w:rsidR="00F14BD7" w:rsidRPr="00E80012">
        <w:rPr>
          <w:sz w:val="28"/>
          <w:szCs w:val="28"/>
          <w:lang w:val="it-IT"/>
        </w:rPr>
        <w:t>xuất khẩu, nhập khẩu dịch vụ</w:t>
      </w:r>
      <w:r w:rsidR="00633AFA" w:rsidRPr="00E80012">
        <w:rPr>
          <w:sz w:val="28"/>
          <w:szCs w:val="28"/>
          <w:lang w:val="it-IT"/>
        </w:rPr>
        <w:fldChar w:fldCharType="end"/>
      </w:r>
      <w:r w:rsidR="00236392" w:rsidRPr="00E80012">
        <w:rPr>
          <w:sz w:val="28"/>
          <w:szCs w:val="28"/>
          <w:lang w:val="it-IT"/>
        </w:rPr>
        <w:t xml:space="preserve"> </w:t>
      </w:r>
      <w:r w:rsidR="00C66E41">
        <w:rPr>
          <w:sz w:val="28"/>
          <w:szCs w:val="28"/>
          <w:lang w:val="it-IT"/>
        </w:rPr>
        <w:t>sử dụng</w:t>
      </w:r>
      <w:r w:rsidR="00236392" w:rsidRPr="00E80012">
        <w:rPr>
          <w:sz w:val="28"/>
          <w:szCs w:val="28"/>
          <w:lang w:val="it-IT"/>
        </w:rPr>
        <w:t xml:space="preserve"> </w:t>
      </w:r>
      <w:r w:rsidR="00D46533">
        <w:rPr>
          <w:sz w:val="28"/>
          <w:szCs w:val="28"/>
          <w:lang w:val="it-IT"/>
        </w:rPr>
        <w:t xml:space="preserve">các </w:t>
      </w:r>
      <w:r w:rsidR="0086708F" w:rsidRPr="00E80012">
        <w:rPr>
          <w:sz w:val="28"/>
          <w:szCs w:val="28"/>
          <w:lang w:val="it-IT"/>
        </w:rPr>
        <w:t>loại</w:t>
      </w:r>
      <w:r w:rsidR="00236392" w:rsidRPr="00E80012">
        <w:rPr>
          <w:sz w:val="28"/>
          <w:szCs w:val="28"/>
          <w:lang w:val="it-IT"/>
        </w:rPr>
        <w:t xml:space="preserve"> phiếu điều tra</w:t>
      </w:r>
      <w:r w:rsidR="00C61B8F" w:rsidRPr="00E80012">
        <w:rPr>
          <w:sz w:val="28"/>
          <w:szCs w:val="28"/>
          <w:lang w:val="it-IT"/>
        </w:rPr>
        <w:t xml:space="preserve"> </w:t>
      </w:r>
      <w:r w:rsidR="00D46533">
        <w:rPr>
          <w:sz w:val="28"/>
          <w:szCs w:val="28"/>
          <w:lang w:val="it-IT"/>
        </w:rPr>
        <w:t>sau</w:t>
      </w:r>
      <w:r w:rsidR="00732A51">
        <w:rPr>
          <w:sz w:val="28"/>
          <w:szCs w:val="28"/>
          <w:lang w:val="it-IT"/>
        </w:rPr>
        <w:t>:</w:t>
      </w:r>
      <w:r w:rsidR="00D46533">
        <w:rPr>
          <w:sz w:val="28"/>
          <w:szCs w:val="28"/>
          <w:lang w:val="it-IT"/>
        </w:rPr>
        <w:t xml:space="preserve"> </w:t>
      </w:r>
    </w:p>
    <w:p w14:paraId="4E784389" w14:textId="7DD6C516" w:rsidR="00B73B44" w:rsidRDefault="003310C6" w:rsidP="00081F90">
      <w:pPr>
        <w:spacing w:before="120" w:line="312" w:lineRule="auto"/>
        <w:ind w:firstLine="720"/>
        <w:jc w:val="both"/>
        <w:rPr>
          <w:sz w:val="28"/>
          <w:szCs w:val="28"/>
          <w:lang w:val="it-IT"/>
        </w:rPr>
      </w:pPr>
      <w:r w:rsidRPr="00E80012">
        <w:rPr>
          <w:sz w:val="28"/>
          <w:szCs w:val="28"/>
          <w:lang w:val="it-IT"/>
        </w:rPr>
        <w:t xml:space="preserve">- </w:t>
      </w:r>
      <w:r w:rsidR="00B73B44" w:rsidRPr="00E80012">
        <w:rPr>
          <w:sz w:val="28"/>
          <w:szCs w:val="28"/>
          <w:lang w:val="it-IT"/>
        </w:rPr>
        <w:t xml:space="preserve">Phiếu </w:t>
      </w:r>
      <w:r w:rsidR="001300BA">
        <w:rPr>
          <w:sz w:val="28"/>
          <w:szCs w:val="28"/>
          <w:lang w:val="it-IT"/>
        </w:rPr>
        <w:t xml:space="preserve">số </w:t>
      </w:r>
      <w:r w:rsidR="00B73B44" w:rsidRPr="00E80012">
        <w:rPr>
          <w:sz w:val="28"/>
          <w:szCs w:val="28"/>
          <w:lang w:val="it-IT"/>
        </w:rPr>
        <w:t>01</w:t>
      </w:r>
      <w:r w:rsidR="00D46533">
        <w:rPr>
          <w:sz w:val="28"/>
          <w:szCs w:val="28"/>
          <w:lang w:val="it-IT"/>
        </w:rPr>
        <w:t>.1</w:t>
      </w:r>
      <w:r w:rsidR="00B73B44" w:rsidRPr="00E80012">
        <w:rPr>
          <w:sz w:val="28"/>
          <w:szCs w:val="28"/>
          <w:lang w:val="it-IT"/>
        </w:rPr>
        <w:t>/XNKDV: Xuất khẩu, nhập khẩu dịch vụ của doanh nghiệp</w:t>
      </w:r>
      <w:r w:rsidR="00D46533">
        <w:rPr>
          <w:sz w:val="28"/>
          <w:szCs w:val="28"/>
          <w:lang w:val="it-IT"/>
        </w:rPr>
        <w:t xml:space="preserve"> </w:t>
      </w:r>
      <w:r w:rsidR="00732A51">
        <w:rPr>
          <w:sz w:val="28"/>
          <w:szCs w:val="28"/>
          <w:lang w:val="it-IT"/>
        </w:rPr>
        <w:t>ngành</w:t>
      </w:r>
      <w:r w:rsidR="00D46533" w:rsidRPr="00D46533">
        <w:rPr>
          <w:sz w:val="28"/>
          <w:szCs w:val="28"/>
          <w:lang w:val="it-IT"/>
        </w:rPr>
        <w:t xml:space="preserve"> vận tải hàng không</w:t>
      </w:r>
      <w:r w:rsidR="00D46533">
        <w:rPr>
          <w:sz w:val="28"/>
          <w:szCs w:val="28"/>
          <w:lang w:val="it-IT"/>
        </w:rPr>
        <w:t>.</w:t>
      </w:r>
    </w:p>
    <w:p w14:paraId="481D2F2A" w14:textId="2A57DE0A" w:rsidR="00D46533" w:rsidRPr="00E80012" w:rsidRDefault="00D46533" w:rsidP="00081F90">
      <w:pPr>
        <w:spacing w:before="120" w:line="312" w:lineRule="auto"/>
        <w:ind w:firstLine="720"/>
        <w:jc w:val="both"/>
        <w:rPr>
          <w:sz w:val="28"/>
          <w:szCs w:val="28"/>
          <w:lang w:val="it-IT"/>
        </w:rPr>
      </w:pPr>
      <w:r w:rsidRPr="00E80012">
        <w:rPr>
          <w:sz w:val="28"/>
          <w:szCs w:val="28"/>
          <w:lang w:val="it-IT"/>
        </w:rPr>
        <w:t xml:space="preserve">- Phiếu </w:t>
      </w:r>
      <w:r>
        <w:rPr>
          <w:sz w:val="28"/>
          <w:szCs w:val="28"/>
          <w:lang w:val="it-IT"/>
        </w:rPr>
        <w:t xml:space="preserve">số </w:t>
      </w:r>
      <w:r w:rsidRPr="00E80012">
        <w:rPr>
          <w:sz w:val="28"/>
          <w:szCs w:val="28"/>
          <w:lang w:val="it-IT"/>
        </w:rPr>
        <w:t>01</w:t>
      </w:r>
      <w:r>
        <w:rPr>
          <w:sz w:val="28"/>
          <w:szCs w:val="28"/>
          <w:lang w:val="it-IT"/>
        </w:rPr>
        <w:t>.2</w:t>
      </w:r>
      <w:r w:rsidRPr="00E80012">
        <w:rPr>
          <w:sz w:val="28"/>
          <w:szCs w:val="28"/>
          <w:lang w:val="it-IT"/>
        </w:rPr>
        <w:t>/XNKDV: Xuất khẩu, nhập khẩu dịch vụ của doanh nghiệp</w:t>
      </w:r>
      <w:r>
        <w:rPr>
          <w:sz w:val="28"/>
          <w:szCs w:val="28"/>
          <w:lang w:val="it-IT"/>
        </w:rPr>
        <w:t xml:space="preserve"> </w:t>
      </w:r>
      <w:r w:rsidR="00732A51">
        <w:rPr>
          <w:sz w:val="28"/>
          <w:szCs w:val="28"/>
          <w:lang w:val="it-IT"/>
        </w:rPr>
        <w:t xml:space="preserve">ngành </w:t>
      </w:r>
      <w:r w:rsidRPr="00D46533">
        <w:rPr>
          <w:sz w:val="28"/>
          <w:szCs w:val="28"/>
          <w:lang w:val="it-IT"/>
        </w:rPr>
        <w:t>vận tải biển</w:t>
      </w:r>
      <w:r>
        <w:rPr>
          <w:sz w:val="28"/>
          <w:szCs w:val="28"/>
          <w:lang w:val="it-IT"/>
        </w:rPr>
        <w:t>.</w:t>
      </w:r>
    </w:p>
    <w:p w14:paraId="16B237D7" w14:textId="1C67441C" w:rsidR="00D46533" w:rsidRDefault="00D46533" w:rsidP="00081F90">
      <w:pPr>
        <w:spacing w:before="120" w:line="312" w:lineRule="auto"/>
        <w:ind w:firstLine="720"/>
        <w:jc w:val="both"/>
        <w:rPr>
          <w:sz w:val="28"/>
          <w:szCs w:val="28"/>
          <w:lang w:val="it-IT"/>
        </w:rPr>
      </w:pPr>
      <w:r w:rsidRPr="00E80012">
        <w:rPr>
          <w:sz w:val="28"/>
          <w:szCs w:val="28"/>
          <w:lang w:val="it-IT"/>
        </w:rPr>
        <w:lastRenderedPageBreak/>
        <w:t xml:space="preserve">- Phiếu </w:t>
      </w:r>
      <w:r>
        <w:rPr>
          <w:sz w:val="28"/>
          <w:szCs w:val="28"/>
          <w:lang w:val="it-IT"/>
        </w:rPr>
        <w:t xml:space="preserve">số </w:t>
      </w:r>
      <w:r w:rsidRPr="00E80012">
        <w:rPr>
          <w:sz w:val="28"/>
          <w:szCs w:val="28"/>
          <w:lang w:val="it-IT"/>
        </w:rPr>
        <w:t>01</w:t>
      </w:r>
      <w:r>
        <w:rPr>
          <w:sz w:val="28"/>
          <w:szCs w:val="28"/>
          <w:lang w:val="it-IT"/>
        </w:rPr>
        <w:t>.3</w:t>
      </w:r>
      <w:r w:rsidRPr="00E80012">
        <w:rPr>
          <w:sz w:val="28"/>
          <w:szCs w:val="28"/>
          <w:lang w:val="it-IT"/>
        </w:rPr>
        <w:t>/XNKDV: Xuất khẩu, nhập khẩu dịch vụ của doanh nghiệp</w:t>
      </w:r>
      <w:r>
        <w:rPr>
          <w:sz w:val="28"/>
          <w:szCs w:val="28"/>
          <w:lang w:val="it-IT"/>
        </w:rPr>
        <w:t xml:space="preserve"> </w:t>
      </w:r>
      <w:r w:rsidR="00732A51">
        <w:rPr>
          <w:sz w:val="28"/>
          <w:szCs w:val="28"/>
          <w:lang w:val="it-IT"/>
        </w:rPr>
        <w:t xml:space="preserve">ngành </w:t>
      </w:r>
      <w:r w:rsidRPr="00D46533">
        <w:rPr>
          <w:sz w:val="28"/>
          <w:szCs w:val="28"/>
          <w:lang w:val="it-IT"/>
        </w:rPr>
        <w:t>bưu chính, chuyển phát và viễn thông</w:t>
      </w:r>
      <w:r>
        <w:rPr>
          <w:sz w:val="28"/>
          <w:szCs w:val="28"/>
          <w:lang w:val="it-IT"/>
        </w:rPr>
        <w:t>.</w:t>
      </w:r>
    </w:p>
    <w:p w14:paraId="43985E40" w14:textId="35D7D503" w:rsidR="00D46533" w:rsidRDefault="00D46533" w:rsidP="00081F90">
      <w:pPr>
        <w:spacing w:before="120" w:line="312" w:lineRule="auto"/>
        <w:ind w:firstLine="720"/>
        <w:jc w:val="both"/>
        <w:rPr>
          <w:sz w:val="28"/>
          <w:szCs w:val="28"/>
          <w:lang w:val="it-IT"/>
        </w:rPr>
      </w:pPr>
      <w:r w:rsidRPr="00E80012">
        <w:rPr>
          <w:sz w:val="28"/>
          <w:szCs w:val="28"/>
          <w:lang w:val="it-IT"/>
        </w:rPr>
        <w:t xml:space="preserve">- Phiếu </w:t>
      </w:r>
      <w:r>
        <w:rPr>
          <w:sz w:val="28"/>
          <w:szCs w:val="28"/>
          <w:lang w:val="it-IT"/>
        </w:rPr>
        <w:t xml:space="preserve">số </w:t>
      </w:r>
      <w:r w:rsidRPr="00E80012">
        <w:rPr>
          <w:sz w:val="28"/>
          <w:szCs w:val="28"/>
          <w:lang w:val="it-IT"/>
        </w:rPr>
        <w:t>01</w:t>
      </w:r>
      <w:r>
        <w:rPr>
          <w:sz w:val="28"/>
          <w:szCs w:val="28"/>
          <w:lang w:val="it-IT"/>
        </w:rPr>
        <w:t>.4</w:t>
      </w:r>
      <w:r w:rsidRPr="00E80012">
        <w:rPr>
          <w:sz w:val="28"/>
          <w:szCs w:val="28"/>
          <w:lang w:val="it-IT"/>
        </w:rPr>
        <w:t>/XNKDV: Xuất khẩu, nhập khẩu dịch vụ của doanh nghiệp</w:t>
      </w:r>
      <w:r>
        <w:rPr>
          <w:sz w:val="28"/>
          <w:szCs w:val="28"/>
          <w:lang w:val="it-IT"/>
        </w:rPr>
        <w:t xml:space="preserve"> </w:t>
      </w:r>
      <w:r w:rsidR="00081F90">
        <w:rPr>
          <w:sz w:val="28"/>
          <w:szCs w:val="28"/>
          <w:lang w:val="it-IT"/>
        </w:rPr>
        <w:t>b</w:t>
      </w:r>
      <w:r w:rsidRPr="00D46533">
        <w:rPr>
          <w:sz w:val="28"/>
          <w:szCs w:val="28"/>
          <w:lang w:val="it-IT"/>
        </w:rPr>
        <w:t>ảo hiểm</w:t>
      </w:r>
      <w:r>
        <w:rPr>
          <w:sz w:val="28"/>
          <w:szCs w:val="28"/>
          <w:lang w:val="it-IT"/>
        </w:rPr>
        <w:t>.</w:t>
      </w:r>
    </w:p>
    <w:p w14:paraId="53B9F957" w14:textId="5FC62755" w:rsidR="00D46533" w:rsidRDefault="00D46533" w:rsidP="00081F90">
      <w:pPr>
        <w:spacing w:before="120" w:line="312" w:lineRule="auto"/>
        <w:ind w:firstLine="720"/>
        <w:jc w:val="both"/>
        <w:rPr>
          <w:sz w:val="28"/>
          <w:szCs w:val="28"/>
          <w:lang w:val="it-IT"/>
        </w:rPr>
      </w:pPr>
      <w:r w:rsidRPr="00E80012">
        <w:rPr>
          <w:sz w:val="28"/>
          <w:szCs w:val="28"/>
          <w:lang w:val="it-IT"/>
        </w:rPr>
        <w:t xml:space="preserve">- Phiếu </w:t>
      </w:r>
      <w:r>
        <w:rPr>
          <w:sz w:val="28"/>
          <w:szCs w:val="28"/>
          <w:lang w:val="it-IT"/>
        </w:rPr>
        <w:t xml:space="preserve">số </w:t>
      </w:r>
      <w:r w:rsidRPr="00E80012">
        <w:rPr>
          <w:sz w:val="28"/>
          <w:szCs w:val="28"/>
          <w:lang w:val="it-IT"/>
        </w:rPr>
        <w:t>01</w:t>
      </w:r>
      <w:r>
        <w:rPr>
          <w:sz w:val="28"/>
          <w:szCs w:val="28"/>
          <w:lang w:val="it-IT"/>
        </w:rPr>
        <w:t>.5</w:t>
      </w:r>
      <w:r w:rsidRPr="00E80012">
        <w:rPr>
          <w:sz w:val="28"/>
          <w:szCs w:val="28"/>
          <w:lang w:val="it-IT"/>
        </w:rPr>
        <w:t>/XNKDV: Xuất khẩu, nhập khẩu dịch vụ của</w:t>
      </w:r>
      <w:r w:rsidR="00446688">
        <w:rPr>
          <w:sz w:val="28"/>
          <w:szCs w:val="28"/>
          <w:lang w:val="it-IT"/>
        </w:rPr>
        <w:t xml:space="preserve"> </w:t>
      </w:r>
      <w:r w:rsidR="00081F90">
        <w:rPr>
          <w:sz w:val="28"/>
          <w:szCs w:val="28"/>
          <w:lang w:val="it-IT"/>
        </w:rPr>
        <w:t>n</w:t>
      </w:r>
      <w:r w:rsidRPr="00D46533">
        <w:rPr>
          <w:sz w:val="28"/>
          <w:szCs w:val="28"/>
          <w:lang w:val="it-IT"/>
        </w:rPr>
        <w:t>gân hàng thương mại và tổ chức tài chính</w:t>
      </w:r>
      <w:r w:rsidR="00732A51">
        <w:rPr>
          <w:sz w:val="28"/>
          <w:szCs w:val="28"/>
          <w:lang w:val="it-IT"/>
        </w:rPr>
        <w:t>, tín dụng.</w:t>
      </w:r>
    </w:p>
    <w:p w14:paraId="217DA926" w14:textId="406AD13D" w:rsidR="00D46533" w:rsidRDefault="00D46533" w:rsidP="00081F90">
      <w:pPr>
        <w:spacing w:before="120" w:line="312" w:lineRule="auto"/>
        <w:ind w:firstLine="720"/>
        <w:jc w:val="both"/>
        <w:rPr>
          <w:sz w:val="28"/>
          <w:szCs w:val="28"/>
          <w:lang w:val="it-IT"/>
        </w:rPr>
      </w:pPr>
      <w:r w:rsidRPr="00E80012">
        <w:rPr>
          <w:sz w:val="28"/>
          <w:szCs w:val="28"/>
          <w:lang w:val="it-IT"/>
        </w:rPr>
        <w:t xml:space="preserve">- </w:t>
      </w:r>
      <w:r w:rsidRPr="00732A51">
        <w:rPr>
          <w:spacing w:val="-6"/>
          <w:sz w:val="28"/>
          <w:szCs w:val="28"/>
          <w:lang w:val="it-IT"/>
        </w:rPr>
        <w:t xml:space="preserve">Phiếu số 01.6/XNKDV: Xuất khẩu, nhập khẩu dịch vụ của doanh nghiệp </w:t>
      </w:r>
      <w:r w:rsidR="00081F90" w:rsidRPr="00732A51">
        <w:rPr>
          <w:spacing w:val="-6"/>
          <w:sz w:val="28"/>
          <w:szCs w:val="28"/>
          <w:lang w:val="it-IT"/>
        </w:rPr>
        <w:t>khác.</w:t>
      </w:r>
    </w:p>
    <w:p w14:paraId="04636CD6" w14:textId="35BA8533" w:rsidR="00B73B44" w:rsidRDefault="003310C6" w:rsidP="00081F90">
      <w:pPr>
        <w:spacing w:before="120" w:line="312" w:lineRule="auto"/>
        <w:ind w:firstLine="720"/>
        <w:jc w:val="both"/>
        <w:rPr>
          <w:sz w:val="28"/>
          <w:szCs w:val="28"/>
          <w:lang w:val="it-IT"/>
        </w:rPr>
      </w:pPr>
      <w:r w:rsidRPr="00E80012">
        <w:rPr>
          <w:sz w:val="28"/>
          <w:szCs w:val="28"/>
          <w:lang w:val="it-IT"/>
        </w:rPr>
        <w:t xml:space="preserve">- </w:t>
      </w:r>
      <w:r w:rsidR="00B73B44" w:rsidRPr="00E80012">
        <w:rPr>
          <w:sz w:val="28"/>
          <w:szCs w:val="28"/>
          <w:lang w:val="it-IT"/>
        </w:rPr>
        <w:t xml:space="preserve">Phiếu </w:t>
      </w:r>
      <w:r w:rsidR="001300BA">
        <w:rPr>
          <w:sz w:val="28"/>
          <w:szCs w:val="28"/>
          <w:lang w:val="it-IT"/>
        </w:rPr>
        <w:t xml:space="preserve">số </w:t>
      </w:r>
      <w:r w:rsidR="00B73B44" w:rsidRPr="00E80012">
        <w:rPr>
          <w:sz w:val="28"/>
          <w:szCs w:val="28"/>
          <w:lang w:val="it-IT"/>
        </w:rPr>
        <w:t>02/IF: Thu thập thông tin chi phí vận tải, chi phí bảo hiểm</w:t>
      </w:r>
      <w:r w:rsidR="00732A51">
        <w:rPr>
          <w:sz w:val="28"/>
          <w:szCs w:val="28"/>
          <w:lang w:val="it-IT"/>
        </w:rPr>
        <w:t xml:space="preserve"> của hàng hóa nhập khẩu</w:t>
      </w:r>
      <w:r w:rsidR="00B73B44" w:rsidRPr="00E80012">
        <w:rPr>
          <w:sz w:val="28"/>
          <w:szCs w:val="28"/>
          <w:lang w:val="it-IT"/>
        </w:rPr>
        <w:t xml:space="preserve">. </w:t>
      </w:r>
    </w:p>
    <w:p w14:paraId="44F50436" w14:textId="5B1AAA64" w:rsidR="007B0BE8" w:rsidRDefault="007B0BE8" w:rsidP="00081F90">
      <w:pPr>
        <w:spacing w:before="120" w:line="312" w:lineRule="auto"/>
        <w:ind w:firstLine="720"/>
        <w:jc w:val="both"/>
        <w:rPr>
          <w:sz w:val="28"/>
          <w:szCs w:val="28"/>
          <w:lang w:val="it-IT"/>
        </w:rPr>
      </w:pPr>
      <w:r w:rsidRPr="007B0BE8">
        <w:rPr>
          <w:sz w:val="28"/>
          <w:szCs w:val="28"/>
          <w:lang w:val="it-IT"/>
        </w:rPr>
        <w:t>Mẫu phiếu quy định tại Phụ lục II.</w:t>
      </w:r>
    </w:p>
    <w:p w14:paraId="0D78B7D7" w14:textId="14A79FE4" w:rsidR="00C01390" w:rsidRPr="00E80012" w:rsidRDefault="0024109D" w:rsidP="00081F90">
      <w:pPr>
        <w:tabs>
          <w:tab w:val="left" w:pos="720"/>
        </w:tabs>
        <w:spacing w:before="120" w:line="312" w:lineRule="auto"/>
        <w:ind w:firstLine="720"/>
        <w:jc w:val="both"/>
        <w:rPr>
          <w:b/>
          <w:sz w:val="28"/>
          <w:szCs w:val="28"/>
          <w:lang w:val="it-IT"/>
        </w:rPr>
      </w:pPr>
      <w:r w:rsidRPr="00E80012">
        <w:rPr>
          <w:b/>
          <w:sz w:val="26"/>
          <w:szCs w:val="28"/>
          <w:lang w:val="it-IT"/>
        </w:rPr>
        <w:t>VI. PHÂN LOẠI THỐNG KÊ</w:t>
      </w:r>
      <w:r w:rsidR="00045657" w:rsidRPr="00E80012">
        <w:rPr>
          <w:b/>
          <w:sz w:val="26"/>
          <w:szCs w:val="28"/>
          <w:lang w:val="it-IT"/>
        </w:rPr>
        <w:t xml:space="preserve"> SỬ DỤNG TRONG ĐIỀU TRA</w:t>
      </w:r>
    </w:p>
    <w:p w14:paraId="6B316082" w14:textId="598596C5" w:rsidR="00EC57BC" w:rsidRPr="00E80012" w:rsidRDefault="007A1FF3" w:rsidP="00081F90">
      <w:pPr>
        <w:spacing w:before="120" w:line="312" w:lineRule="auto"/>
        <w:ind w:firstLine="720"/>
        <w:jc w:val="both"/>
        <w:rPr>
          <w:spacing w:val="-4"/>
          <w:sz w:val="28"/>
          <w:szCs w:val="28"/>
          <w:lang w:val="it-IT"/>
        </w:rPr>
      </w:pPr>
      <w:r w:rsidRPr="00E80012">
        <w:rPr>
          <w:spacing w:val="-4"/>
          <w:sz w:val="28"/>
          <w:szCs w:val="28"/>
          <w:lang w:val="it-IT"/>
        </w:rPr>
        <w:t xml:space="preserve">Điều tra </w:t>
      </w:r>
      <w:r w:rsidR="00633AFA" w:rsidRPr="00E80012">
        <w:rPr>
          <w:spacing w:val="-4"/>
          <w:sz w:val="28"/>
          <w:szCs w:val="28"/>
          <w:lang w:val="it-IT"/>
        </w:rPr>
        <w:fldChar w:fldCharType="begin"/>
      </w:r>
      <w:r w:rsidR="00633AFA" w:rsidRPr="00E80012">
        <w:rPr>
          <w:spacing w:val="-4"/>
          <w:sz w:val="28"/>
          <w:szCs w:val="28"/>
          <w:lang w:val="it-IT"/>
        </w:rPr>
        <w:instrText xml:space="preserve"> SUBJECT   \* MERGEFORMAT </w:instrText>
      </w:r>
      <w:r w:rsidR="00633AFA" w:rsidRPr="00E80012">
        <w:rPr>
          <w:spacing w:val="-4"/>
          <w:sz w:val="28"/>
          <w:szCs w:val="28"/>
          <w:lang w:val="it-IT"/>
        </w:rPr>
        <w:fldChar w:fldCharType="separate"/>
      </w:r>
      <w:r w:rsidR="008F26C2" w:rsidRPr="00E80012">
        <w:rPr>
          <w:spacing w:val="-4"/>
          <w:sz w:val="28"/>
          <w:szCs w:val="28"/>
          <w:lang w:val="it-IT"/>
        </w:rPr>
        <w:t>xuất khẩu, nhập khẩu dịch vụ</w:t>
      </w:r>
      <w:r w:rsidR="00633AFA" w:rsidRPr="00E80012">
        <w:rPr>
          <w:spacing w:val="-4"/>
          <w:sz w:val="28"/>
          <w:szCs w:val="28"/>
          <w:lang w:val="it-IT"/>
        </w:rPr>
        <w:fldChar w:fldCharType="end"/>
      </w:r>
      <w:r w:rsidR="0024109D" w:rsidRPr="00E80012">
        <w:rPr>
          <w:spacing w:val="-4"/>
          <w:sz w:val="28"/>
          <w:szCs w:val="28"/>
          <w:lang w:val="it-IT"/>
        </w:rPr>
        <w:t xml:space="preserve"> sử dụng </w:t>
      </w:r>
      <w:r w:rsidR="00D959BF" w:rsidRPr="00E80012">
        <w:rPr>
          <w:spacing w:val="-4"/>
          <w:sz w:val="28"/>
          <w:szCs w:val="28"/>
          <w:lang w:val="it-IT"/>
        </w:rPr>
        <w:t>các</w:t>
      </w:r>
      <w:r w:rsidR="0024109D" w:rsidRPr="00E80012">
        <w:rPr>
          <w:spacing w:val="-4"/>
          <w:sz w:val="28"/>
          <w:szCs w:val="28"/>
          <w:lang w:val="it-IT"/>
        </w:rPr>
        <w:t xml:space="preserve"> danh mục và bảng phân loại thống kê sau:</w:t>
      </w:r>
    </w:p>
    <w:p w14:paraId="60505E46" w14:textId="6A146414" w:rsidR="00EC57BC" w:rsidRPr="00E80012" w:rsidRDefault="00022D52" w:rsidP="00081F90">
      <w:pPr>
        <w:spacing w:before="120" w:line="312" w:lineRule="auto"/>
        <w:ind w:firstLine="720"/>
        <w:jc w:val="both"/>
        <w:rPr>
          <w:sz w:val="28"/>
          <w:szCs w:val="28"/>
          <w:lang w:val="it-IT"/>
        </w:rPr>
      </w:pPr>
      <w:r w:rsidRPr="00E80012">
        <w:rPr>
          <w:sz w:val="28"/>
          <w:szCs w:val="28"/>
          <w:lang w:val="it-IT"/>
        </w:rPr>
        <w:t xml:space="preserve">1. </w:t>
      </w:r>
      <w:r w:rsidR="00EC57BC" w:rsidRPr="00E80012">
        <w:rPr>
          <w:sz w:val="28"/>
          <w:szCs w:val="28"/>
          <w:lang w:val="vi-VN"/>
        </w:rPr>
        <w:t>Danh mục các đơn vị hành chính Việt Nam ban hành theo Quyết định số 124/2004/QĐ-TTg ngày 08</w:t>
      </w:r>
      <w:r w:rsidRPr="00E80012">
        <w:rPr>
          <w:sz w:val="28"/>
          <w:szCs w:val="28"/>
          <w:lang w:val="it-IT"/>
        </w:rPr>
        <w:t>/7/</w:t>
      </w:r>
      <w:r w:rsidR="00EC57BC" w:rsidRPr="00E80012">
        <w:rPr>
          <w:sz w:val="28"/>
          <w:szCs w:val="28"/>
          <w:lang w:val="vi-VN"/>
        </w:rPr>
        <w:t>2004 của Thủ tướng Chính phủ</w:t>
      </w:r>
      <w:r w:rsidR="00483610" w:rsidRPr="00E80012">
        <w:rPr>
          <w:sz w:val="28"/>
          <w:szCs w:val="28"/>
        </w:rPr>
        <w:t xml:space="preserve"> </w:t>
      </w:r>
      <w:r w:rsidR="000C6B91" w:rsidRPr="00E80012">
        <w:rPr>
          <w:sz w:val="28"/>
          <w:szCs w:val="28"/>
          <w:lang w:val="it-IT"/>
        </w:rPr>
        <w:t>và những thay đổi đã được Tổng cục Thống kê</w:t>
      </w:r>
      <w:r w:rsidRPr="00E80012">
        <w:rPr>
          <w:sz w:val="28"/>
          <w:szCs w:val="28"/>
          <w:lang w:val="it-IT"/>
        </w:rPr>
        <w:t xml:space="preserve"> cập nhật</w:t>
      </w:r>
      <w:r w:rsidR="00EC57BC" w:rsidRPr="00E80012">
        <w:rPr>
          <w:sz w:val="28"/>
          <w:szCs w:val="28"/>
          <w:lang w:val="vi-VN"/>
        </w:rPr>
        <w:t xml:space="preserve"> đến </w:t>
      </w:r>
      <w:r w:rsidR="004629FA" w:rsidRPr="00E80012">
        <w:rPr>
          <w:sz w:val="28"/>
          <w:szCs w:val="28"/>
          <w:lang w:val="it-IT"/>
        </w:rPr>
        <w:t>ngày 31/12/2021</w:t>
      </w:r>
      <w:r w:rsidR="00DC15D6">
        <w:rPr>
          <w:sz w:val="28"/>
          <w:szCs w:val="28"/>
          <w:lang w:val="it-IT"/>
        </w:rPr>
        <w:t>.</w:t>
      </w:r>
    </w:p>
    <w:p w14:paraId="063D97CC" w14:textId="0CDAEA99" w:rsidR="00EC57BC" w:rsidRPr="00E80012" w:rsidRDefault="0024109D" w:rsidP="00081F90">
      <w:pPr>
        <w:spacing w:before="120" w:line="312" w:lineRule="auto"/>
        <w:ind w:firstLine="720"/>
        <w:jc w:val="both"/>
        <w:rPr>
          <w:spacing w:val="-4"/>
          <w:sz w:val="28"/>
          <w:szCs w:val="28"/>
          <w:lang w:val="it-IT"/>
        </w:rPr>
      </w:pPr>
      <w:r w:rsidRPr="00E80012">
        <w:rPr>
          <w:spacing w:val="-4"/>
          <w:sz w:val="28"/>
          <w:szCs w:val="28"/>
          <w:lang w:val="it-IT"/>
        </w:rPr>
        <w:t xml:space="preserve">2. Danh mục </w:t>
      </w:r>
      <w:r w:rsidR="008F26C2" w:rsidRPr="00E80012">
        <w:rPr>
          <w:spacing w:val="-4"/>
          <w:sz w:val="28"/>
          <w:szCs w:val="28"/>
          <w:lang w:val="it-IT"/>
        </w:rPr>
        <w:t>Hệ thống ngành kinh tế Việt Nam ban hành theo Quyết định số 27/2018/QĐ-TTg ngày 06</w:t>
      </w:r>
      <w:r w:rsidR="00DC15D6">
        <w:rPr>
          <w:spacing w:val="-4"/>
          <w:sz w:val="28"/>
          <w:szCs w:val="28"/>
          <w:lang w:val="it-IT"/>
        </w:rPr>
        <w:t>/7/2018 của Thủ tướng Chính phủ.</w:t>
      </w:r>
    </w:p>
    <w:p w14:paraId="637827CD" w14:textId="19321792" w:rsidR="00EC57BC" w:rsidRPr="00E80012" w:rsidRDefault="008F26C2" w:rsidP="00081F90">
      <w:pPr>
        <w:tabs>
          <w:tab w:val="left" w:pos="0"/>
        </w:tabs>
        <w:spacing w:before="120" w:line="312" w:lineRule="auto"/>
        <w:ind w:firstLine="720"/>
        <w:jc w:val="both"/>
        <w:rPr>
          <w:sz w:val="28"/>
          <w:szCs w:val="28"/>
          <w:lang w:val="it-IT"/>
        </w:rPr>
      </w:pPr>
      <w:r w:rsidRPr="00E80012">
        <w:rPr>
          <w:sz w:val="28"/>
          <w:szCs w:val="28"/>
          <w:lang w:val="it-IT"/>
        </w:rPr>
        <w:t>3. Danh mục dịch vụ xuất khẩu, nhập khẩu Việt Nam ban hành theo Quyết định số 01/2021/QĐ-TTg ngày 05/</w:t>
      </w:r>
      <w:r w:rsidR="00DC15D6">
        <w:rPr>
          <w:sz w:val="28"/>
          <w:szCs w:val="28"/>
          <w:lang w:val="it-IT"/>
        </w:rPr>
        <w:t>01/2021 của Thủ tướng Chính phủ.</w:t>
      </w:r>
    </w:p>
    <w:p w14:paraId="5D565B98" w14:textId="77E6FD66" w:rsidR="0050714D" w:rsidRPr="00E80012" w:rsidRDefault="0050714D" w:rsidP="00081F90">
      <w:pPr>
        <w:tabs>
          <w:tab w:val="left" w:pos="0"/>
        </w:tabs>
        <w:spacing w:before="120" w:line="312" w:lineRule="auto"/>
        <w:ind w:firstLine="720"/>
        <w:jc w:val="both"/>
        <w:rPr>
          <w:spacing w:val="-2"/>
          <w:sz w:val="28"/>
          <w:szCs w:val="28"/>
          <w:lang w:val="it-IT"/>
        </w:rPr>
      </w:pPr>
      <w:r>
        <w:rPr>
          <w:sz w:val="28"/>
          <w:szCs w:val="28"/>
          <w:lang w:val="it-IT"/>
        </w:rPr>
        <w:t>4</w:t>
      </w:r>
      <w:r w:rsidRPr="00E80012">
        <w:rPr>
          <w:sz w:val="28"/>
          <w:szCs w:val="28"/>
          <w:lang w:val="it-IT"/>
        </w:rPr>
        <w:t>. Danh mục nhóm mặt hàng chủ yếu (</w:t>
      </w:r>
      <w:r w:rsidRPr="00BE3968">
        <w:rPr>
          <w:sz w:val="28"/>
          <w:szCs w:val="28"/>
          <w:lang w:val="it-IT"/>
        </w:rPr>
        <w:t xml:space="preserve">Phụ lục </w:t>
      </w:r>
      <w:r>
        <w:rPr>
          <w:sz w:val="28"/>
          <w:szCs w:val="28"/>
          <w:lang w:val="it-IT"/>
        </w:rPr>
        <w:t>III</w:t>
      </w:r>
      <w:r w:rsidRPr="00E80012">
        <w:rPr>
          <w:sz w:val="28"/>
          <w:szCs w:val="28"/>
          <w:lang w:val="it-IT"/>
        </w:rPr>
        <w:t>).</w:t>
      </w:r>
    </w:p>
    <w:p w14:paraId="66EE3630" w14:textId="272566E4" w:rsidR="008F26C2" w:rsidRPr="00E80012" w:rsidRDefault="0050714D" w:rsidP="00081F90">
      <w:pPr>
        <w:tabs>
          <w:tab w:val="left" w:pos="0"/>
        </w:tabs>
        <w:spacing w:before="120" w:line="312" w:lineRule="auto"/>
        <w:ind w:firstLine="720"/>
        <w:jc w:val="both"/>
        <w:rPr>
          <w:sz w:val="28"/>
          <w:szCs w:val="28"/>
          <w:lang w:val="it-IT"/>
        </w:rPr>
      </w:pPr>
      <w:r>
        <w:rPr>
          <w:sz w:val="28"/>
          <w:szCs w:val="28"/>
          <w:lang w:val="it-IT"/>
        </w:rPr>
        <w:t>5</w:t>
      </w:r>
      <w:r w:rsidR="008F26C2" w:rsidRPr="00E80012">
        <w:rPr>
          <w:sz w:val="28"/>
          <w:szCs w:val="28"/>
          <w:lang w:val="it-IT"/>
        </w:rPr>
        <w:t xml:space="preserve">. Danh mục nước và vùng, lãnh thổ phân theo khu vực địa lý ban hành kèm theo </w:t>
      </w:r>
      <w:r w:rsidR="001267B1">
        <w:rPr>
          <w:sz w:val="28"/>
          <w:szCs w:val="28"/>
          <w:lang w:val="it-IT"/>
        </w:rPr>
        <w:t>P</w:t>
      </w:r>
      <w:r w:rsidR="008F26C2" w:rsidRPr="00E80012">
        <w:rPr>
          <w:sz w:val="28"/>
          <w:szCs w:val="28"/>
          <w:lang w:val="it-IT"/>
        </w:rPr>
        <w:t>hương án</w:t>
      </w:r>
      <w:r w:rsidR="001267B1">
        <w:rPr>
          <w:sz w:val="28"/>
          <w:szCs w:val="28"/>
          <w:lang w:val="it-IT"/>
        </w:rPr>
        <w:t xml:space="preserve"> điều tra</w:t>
      </w:r>
      <w:r w:rsidR="003235EC">
        <w:rPr>
          <w:sz w:val="28"/>
          <w:szCs w:val="28"/>
          <w:lang w:val="it-IT"/>
        </w:rPr>
        <w:t xml:space="preserve"> (Phụ lục IV)</w:t>
      </w:r>
      <w:r w:rsidR="008F26C2" w:rsidRPr="00E80012">
        <w:rPr>
          <w:sz w:val="28"/>
          <w:szCs w:val="28"/>
          <w:lang w:val="it-IT"/>
        </w:rPr>
        <w:t>.</w:t>
      </w:r>
    </w:p>
    <w:p w14:paraId="139BDE82" w14:textId="55C8CD3B" w:rsidR="00871156" w:rsidRPr="00E80012" w:rsidRDefault="0024109D" w:rsidP="00081F90">
      <w:pPr>
        <w:tabs>
          <w:tab w:val="left" w:pos="720"/>
        </w:tabs>
        <w:spacing w:before="120" w:line="288" w:lineRule="auto"/>
        <w:ind w:firstLine="720"/>
        <w:jc w:val="both"/>
        <w:rPr>
          <w:b/>
          <w:spacing w:val="6"/>
          <w:sz w:val="28"/>
          <w:szCs w:val="28"/>
          <w:lang w:val="it-IT"/>
        </w:rPr>
      </w:pPr>
      <w:r w:rsidRPr="00E80012">
        <w:rPr>
          <w:b/>
          <w:spacing w:val="6"/>
          <w:sz w:val="26"/>
          <w:szCs w:val="28"/>
          <w:lang w:val="it-IT"/>
        </w:rPr>
        <w:t xml:space="preserve">VII. </w:t>
      </w:r>
      <w:r w:rsidR="007B5501" w:rsidRPr="00E80012">
        <w:rPr>
          <w:b/>
          <w:spacing w:val="6"/>
          <w:sz w:val="26"/>
          <w:szCs w:val="28"/>
          <w:lang w:val="it-IT"/>
        </w:rPr>
        <w:t xml:space="preserve">QUY TRÌNH </w:t>
      </w:r>
      <w:r w:rsidRPr="00E80012">
        <w:rPr>
          <w:b/>
          <w:spacing w:val="6"/>
          <w:sz w:val="26"/>
          <w:szCs w:val="28"/>
          <w:lang w:val="it-IT"/>
        </w:rPr>
        <w:t xml:space="preserve">XỬ LÝ VÀ </w:t>
      </w:r>
      <w:r w:rsidR="000865CC">
        <w:rPr>
          <w:b/>
          <w:spacing w:val="6"/>
          <w:sz w:val="26"/>
          <w:szCs w:val="28"/>
          <w:lang w:val="it-IT"/>
        </w:rPr>
        <w:t xml:space="preserve">TỔNG HỢP KẾT QUẢ </w:t>
      </w:r>
      <w:r w:rsidRPr="00E80012">
        <w:rPr>
          <w:b/>
          <w:spacing w:val="6"/>
          <w:sz w:val="26"/>
          <w:szCs w:val="28"/>
          <w:lang w:val="it-IT"/>
        </w:rPr>
        <w:t>ĐIỀU TRA</w:t>
      </w:r>
    </w:p>
    <w:p w14:paraId="5DB3DE71" w14:textId="5D899A0C" w:rsidR="0036641F" w:rsidRPr="00E80012" w:rsidRDefault="0089361D" w:rsidP="00081F90">
      <w:pPr>
        <w:tabs>
          <w:tab w:val="left" w:pos="720"/>
        </w:tabs>
        <w:spacing w:before="120" w:line="288" w:lineRule="auto"/>
        <w:ind w:firstLine="720"/>
        <w:jc w:val="both"/>
        <w:rPr>
          <w:b/>
          <w:sz w:val="28"/>
          <w:szCs w:val="28"/>
          <w:lang w:val="it-IT"/>
        </w:rPr>
      </w:pPr>
      <w:r w:rsidRPr="00E80012">
        <w:rPr>
          <w:b/>
          <w:sz w:val="28"/>
          <w:szCs w:val="28"/>
          <w:lang w:val="it-IT"/>
        </w:rPr>
        <w:t>1</w:t>
      </w:r>
      <w:r w:rsidR="00E76625" w:rsidRPr="00E80012">
        <w:rPr>
          <w:b/>
          <w:sz w:val="28"/>
          <w:szCs w:val="28"/>
          <w:lang w:val="it-IT"/>
        </w:rPr>
        <w:t xml:space="preserve">. </w:t>
      </w:r>
      <w:r w:rsidR="007B5501" w:rsidRPr="00E80012">
        <w:rPr>
          <w:b/>
          <w:sz w:val="28"/>
          <w:szCs w:val="28"/>
          <w:lang w:val="it-IT"/>
        </w:rPr>
        <w:t>Quy trình</w:t>
      </w:r>
      <w:r w:rsidR="0027182E" w:rsidRPr="00E80012">
        <w:rPr>
          <w:b/>
          <w:sz w:val="28"/>
          <w:szCs w:val="28"/>
          <w:lang w:val="it-IT"/>
        </w:rPr>
        <w:t xml:space="preserve"> x</w:t>
      </w:r>
      <w:r w:rsidR="0036641F" w:rsidRPr="00E80012">
        <w:rPr>
          <w:b/>
          <w:sz w:val="28"/>
          <w:szCs w:val="28"/>
          <w:lang w:val="it-IT"/>
        </w:rPr>
        <w:t>ử lý thông tin</w:t>
      </w:r>
    </w:p>
    <w:p w14:paraId="382851FA" w14:textId="5E08C766" w:rsidR="006215A3" w:rsidRDefault="006215A3" w:rsidP="00081F90">
      <w:pPr>
        <w:spacing w:before="120" w:line="288" w:lineRule="auto"/>
        <w:ind w:firstLine="720"/>
        <w:jc w:val="both"/>
        <w:rPr>
          <w:sz w:val="28"/>
          <w:szCs w:val="28"/>
          <w:lang w:val="it-IT"/>
        </w:rPr>
      </w:pPr>
      <w:r>
        <w:rPr>
          <w:sz w:val="28"/>
          <w:szCs w:val="28"/>
          <w:lang w:val="it-IT"/>
        </w:rPr>
        <w:t xml:space="preserve">Đối với phiếu điện tử: </w:t>
      </w:r>
      <w:r w:rsidR="00C66E41" w:rsidRPr="00C66E41">
        <w:rPr>
          <w:sz w:val="28"/>
          <w:szCs w:val="28"/>
          <w:lang w:val="it-IT"/>
        </w:rPr>
        <w:t xml:space="preserve">Thông tin trên phiếu điều tra </w:t>
      </w:r>
      <w:r w:rsidR="001806FB">
        <w:rPr>
          <w:sz w:val="28"/>
          <w:szCs w:val="28"/>
          <w:lang w:val="it-IT"/>
        </w:rPr>
        <w:t>trực tuyến</w:t>
      </w:r>
      <w:r w:rsidR="00C66E41" w:rsidRPr="00C66E41">
        <w:rPr>
          <w:sz w:val="28"/>
          <w:szCs w:val="28"/>
          <w:lang w:val="it-IT"/>
        </w:rPr>
        <w:t xml:space="preserve"> được truyền về và lưu trữ trên hệ thống máy chủ của Tổng cục Thống kê ngay sau khi doanh nghiệp hoàn thành việc cung cấp thông tin. </w:t>
      </w:r>
    </w:p>
    <w:p w14:paraId="707C0E0E" w14:textId="568C2899" w:rsidR="006215A3" w:rsidRDefault="006215A3" w:rsidP="006215A3">
      <w:pPr>
        <w:spacing w:before="120" w:line="312" w:lineRule="auto"/>
        <w:ind w:firstLine="720"/>
        <w:jc w:val="both"/>
        <w:rPr>
          <w:sz w:val="28"/>
          <w:szCs w:val="28"/>
          <w:lang w:val="it-IT"/>
        </w:rPr>
      </w:pPr>
      <w:r>
        <w:rPr>
          <w:sz w:val="28"/>
          <w:szCs w:val="28"/>
          <w:lang w:val="it-IT"/>
        </w:rPr>
        <w:t>Đối với phiếu giấy: Đ</w:t>
      </w:r>
      <w:r w:rsidR="00C66E41" w:rsidRPr="00C66E41">
        <w:rPr>
          <w:sz w:val="28"/>
          <w:szCs w:val="28"/>
          <w:lang w:val="it-IT"/>
        </w:rPr>
        <w:t xml:space="preserve">ược kiểm tra, </w:t>
      </w:r>
      <w:r>
        <w:rPr>
          <w:sz w:val="28"/>
          <w:szCs w:val="28"/>
          <w:lang w:val="it-IT"/>
        </w:rPr>
        <w:t>nhập tin và lưu trữ trên hệ thống máy chủ của Tổng cục Thống kê.</w:t>
      </w:r>
    </w:p>
    <w:p w14:paraId="431DE59C" w14:textId="788C244B" w:rsidR="00C66E41" w:rsidRDefault="006215A3" w:rsidP="006215A3">
      <w:pPr>
        <w:spacing w:before="120" w:line="312" w:lineRule="auto"/>
        <w:ind w:firstLine="720"/>
        <w:jc w:val="both"/>
        <w:rPr>
          <w:sz w:val="28"/>
          <w:szCs w:val="28"/>
          <w:lang w:val="it-IT"/>
        </w:rPr>
      </w:pPr>
      <w:r>
        <w:rPr>
          <w:sz w:val="28"/>
          <w:szCs w:val="28"/>
          <w:lang w:val="it-IT"/>
        </w:rPr>
        <w:lastRenderedPageBreak/>
        <w:t xml:space="preserve">Dữ liệu lưu trữ trên hệ thống máy chủ của Tổng cục Thống kê được kiểm tra, </w:t>
      </w:r>
      <w:r w:rsidR="00C66E41" w:rsidRPr="00C66E41">
        <w:rPr>
          <w:sz w:val="28"/>
          <w:szCs w:val="28"/>
          <w:lang w:val="it-IT"/>
        </w:rPr>
        <w:t xml:space="preserve">duyệt và nghiệm thu bởi giám sát viên </w:t>
      </w:r>
      <w:r w:rsidR="00841A21">
        <w:rPr>
          <w:sz w:val="28"/>
          <w:szCs w:val="28"/>
          <w:lang w:val="it-IT"/>
        </w:rPr>
        <w:t xml:space="preserve">(viết gọn là GSV) </w:t>
      </w:r>
      <w:r w:rsidR="00C66E41" w:rsidRPr="00C66E41">
        <w:rPr>
          <w:sz w:val="28"/>
          <w:szCs w:val="28"/>
          <w:lang w:val="it-IT"/>
        </w:rPr>
        <w:t xml:space="preserve">các cấp (cấp huyện, cấp tỉnh, cấp Trung ương) </w:t>
      </w:r>
      <w:r w:rsidR="006D1DFF">
        <w:rPr>
          <w:sz w:val="28"/>
          <w:szCs w:val="28"/>
          <w:lang w:val="it-IT"/>
        </w:rPr>
        <w:t xml:space="preserve">phục vụ </w:t>
      </w:r>
      <w:r w:rsidR="00C66E41" w:rsidRPr="00C66E41">
        <w:rPr>
          <w:sz w:val="28"/>
          <w:szCs w:val="28"/>
          <w:lang w:val="it-IT"/>
        </w:rPr>
        <w:t>công tác làm sạch</w:t>
      </w:r>
      <w:r w:rsidR="00D94ACF">
        <w:rPr>
          <w:sz w:val="28"/>
          <w:szCs w:val="28"/>
          <w:lang w:val="it-IT"/>
        </w:rPr>
        <w:t>,</w:t>
      </w:r>
      <w:r w:rsidR="00C66E41" w:rsidRPr="00C66E41">
        <w:rPr>
          <w:sz w:val="28"/>
          <w:szCs w:val="28"/>
          <w:lang w:val="it-IT"/>
        </w:rPr>
        <w:t xml:space="preserve"> xử lý, tổng hợp và phổ biến thông tin theo quy định. </w:t>
      </w:r>
      <w:r w:rsidR="00D94ACF">
        <w:rPr>
          <w:sz w:val="28"/>
          <w:szCs w:val="28"/>
          <w:lang w:val="it-IT"/>
        </w:rPr>
        <w:t>D</w:t>
      </w:r>
      <w:r w:rsidR="00C66E41" w:rsidRPr="00C66E41">
        <w:rPr>
          <w:sz w:val="28"/>
          <w:szCs w:val="28"/>
          <w:lang w:val="it-IT"/>
        </w:rPr>
        <w:t xml:space="preserve">ữ liệu </w:t>
      </w:r>
      <w:r w:rsidR="00D94ACF">
        <w:rPr>
          <w:sz w:val="28"/>
          <w:szCs w:val="28"/>
          <w:lang w:val="it-IT"/>
        </w:rPr>
        <w:t xml:space="preserve">được chuẩn hóa </w:t>
      </w:r>
      <w:r w:rsidR="00D94899">
        <w:rPr>
          <w:sz w:val="28"/>
          <w:szCs w:val="28"/>
          <w:lang w:val="it-IT"/>
        </w:rPr>
        <w:t xml:space="preserve">qua </w:t>
      </w:r>
      <w:r w:rsidR="00C66E41" w:rsidRPr="00C66E41">
        <w:rPr>
          <w:sz w:val="28"/>
          <w:szCs w:val="28"/>
          <w:lang w:val="it-IT"/>
        </w:rPr>
        <w:t xml:space="preserve">các bước kiểm tra logic để phục vụ việc </w:t>
      </w:r>
      <w:r w:rsidR="00305E5C">
        <w:rPr>
          <w:sz w:val="28"/>
          <w:szCs w:val="28"/>
          <w:lang w:val="it-IT"/>
        </w:rPr>
        <w:t xml:space="preserve">hiệu chỉnh, </w:t>
      </w:r>
      <w:r w:rsidR="00C66E41" w:rsidRPr="00C66E41">
        <w:rPr>
          <w:sz w:val="28"/>
          <w:szCs w:val="28"/>
          <w:lang w:val="it-IT"/>
        </w:rPr>
        <w:t>tính toán, tổng hợp.</w:t>
      </w:r>
    </w:p>
    <w:p w14:paraId="621D37FD" w14:textId="05FC8243" w:rsidR="00EC0A27" w:rsidRPr="00E80012" w:rsidRDefault="00072BC1" w:rsidP="00C66E41">
      <w:pPr>
        <w:spacing w:before="120" w:line="288" w:lineRule="auto"/>
        <w:ind w:firstLine="720"/>
        <w:jc w:val="both"/>
        <w:rPr>
          <w:b/>
          <w:sz w:val="28"/>
          <w:szCs w:val="28"/>
          <w:lang w:val="it-IT"/>
        </w:rPr>
      </w:pPr>
      <w:r w:rsidRPr="00E80012">
        <w:rPr>
          <w:b/>
          <w:sz w:val="28"/>
          <w:szCs w:val="28"/>
          <w:lang w:val="it-IT"/>
        </w:rPr>
        <w:t>2. Tổng hợp kết quả điều tra</w:t>
      </w:r>
    </w:p>
    <w:p w14:paraId="15F9BD7A" w14:textId="2929E292" w:rsidR="00E76625" w:rsidRPr="00E80012" w:rsidRDefault="001F6BE7" w:rsidP="00674148">
      <w:pPr>
        <w:spacing w:before="120" w:after="120" w:line="288" w:lineRule="auto"/>
        <w:ind w:firstLine="720"/>
        <w:jc w:val="both"/>
        <w:rPr>
          <w:sz w:val="28"/>
          <w:szCs w:val="28"/>
          <w:lang w:val="it-IT"/>
        </w:rPr>
      </w:pPr>
      <w:r w:rsidRPr="00E80012">
        <w:rPr>
          <w:sz w:val="28"/>
          <w:szCs w:val="28"/>
          <w:lang w:val="it-IT"/>
        </w:rPr>
        <w:t xml:space="preserve">Kết quả </w:t>
      </w:r>
      <w:r w:rsidR="00F3355D" w:rsidRPr="00E80012">
        <w:rPr>
          <w:sz w:val="28"/>
          <w:szCs w:val="28"/>
          <w:lang w:val="it-IT"/>
        </w:rPr>
        <w:t xml:space="preserve">Điều tra </w:t>
      </w:r>
      <w:r w:rsidR="00633AFA" w:rsidRPr="00E80012">
        <w:rPr>
          <w:sz w:val="28"/>
          <w:szCs w:val="28"/>
          <w:lang w:val="it-IT"/>
        </w:rPr>
        <w:fldChar w:fldCharType="begin"/>
      </w:r>
      <w:r w:rsidR="00633AFA" w:rsidRPr="00E80012">
        <w:rPr>
          <w:sz w:val="28"/>
          <w:szCs w:val="28"/>
          <w:lang w:val="it-IT"/>
        </w:rPr>
        <w:instrText xml:space="preserve"> SUBJECT   \* MERGEFORMAT </w:instrText>
      </w:r>
      <w:r w:rsidR="00633AFA" w:rsidRPr="00E80012">
        <w:rPr>
          <w:sz w:val="28"/>
          <w:szCs w:val="28"/>
          <w:lang w:val="it-IT"/>
        </w:rPr>
        <w:fldChar w:fldCharType="separate"/>
      </w:r>
      <w:r w:rsidR="009C4789" w:rsidRPr="00E80012">
        <w:rPr>
          <w:sz w:val="28"/>
          <w:szCs w:val="28"/>
          <w:lang w:val="it-IT"/>
        </w:rPr>
        <w:t>xuất khẩu, nhập khẩu dịch vụ</w:t>
      </w:r>
      <w:r w:rsidR="00633AFA" w:rsidRPr="00E80012">
        <w:rPr>
          <w:sz w:val="28"/>
          <w:szCs w:val="28"/>
          <w:lang w:val="it-IT"/>
        </w:rPr>
        <w:fldChar w:fldCharType="end"/>
      </w:r>
      <w:r w:rsidRPr="00E80012">
        <w:rPr>
          <w:sz w:val="28"/>
          <w:szCs w:val="28"/>
          <w:lang w:val="it-IT"/>
        </w:rPr>
        <w:t xml:space="preserve"> được tổng hợp phục vụ tính các chỉ tiêu </w:t>
      </w:r>
      <w:r w:rsidR="0024109D" w:rsidRPr="00E80012">
        <w:rPr>
          <w:sz w:val="28"/>
          <w:szCs w:val="28"/>
          <w:lang w:val="it-IT"/>
        </w:rPr>
        <w:t xml:space="preserve">về </w:t>
      </w:r>
      <w:r w:rsidR="009C4789" w:rsidRPr="00E80012">
        <w:rPr>
          <w:sz w:val="28"/>
          <w:szCs w:val="28"/>
          <w:lang w:val="it-IT"/>
        </w:rPr>
        <w:t>xuất khẩu, nhập khẩu dịch vụ thuộc các danh mục chỉ tiêu thống kê</w:t>
      </w:r>
      <w:r w:rsidR="00A8790F" w:rsidRPr="00E80012">
        <w:rPr>
          <w:sz w:val="28"/>
          <w:szCs w:val="28"/>
          <w:lang w:val="it-IT"/>
        </w:rPr>
        <w:t xml:space="preserve"> </w:t>
      </w:r>
      <w:r w:rsidR="00826363" w:rsidRPr="00E80012">
        <w:rPr>
          <w:sz w:val="28"/>
          <w:szCs w:val="28"/>
          <w:lang w:val="it-IT"/>
        </w:rPr>
        <w:t>q</w:t>
      </w:r>
      <w:r w:rsidR="009C4789" w:rsidRPr="00E80012">
        <w:rPr>
          <w:sz w:val="28"/>
          <w:szCs w:val="28"/>
          <w:lang w:val="it-IT"/>
        </w:rPr>
        <w:t xml:space="preserve">uốc gia, </w:t>
      </w:r>
      <w:r w:rsidR="00826363" w:rsidRPr="00E80012">
        <w:rPr>
          <w:sz w:val="28"/>
          <w:szCs w:val="28"/>
          <w:lang w:val="it-IT"/>
        </w:rPr>
        <w:t xml:space="preserve">chỉ tiêu thống kê </w:t>
      </w:r>
      <w:r w:rsidR="009C4789" w:rsidRPr="00E80012">
        <w:rPr>
          <w:sz w:val="28"/>
          <w:szCs w:val="28"/>
          <w:lang w:val="it-IT"/>
        </w:rPr>
        <w:t xml:space="preserve">ASEAN và biên soạn báo cáo năm như: Trị giá dịch vụ xuất khẩu; </w:t>
      </w:r>
      <w:r w:rsidR="004A118F">
        <w:rPr>
          <w:sz w:val="28"/>
          <w:szCs w:val="28"/>
          <w:lang w:val="it-IT"/>
        </w:rPr>
        <w:t>t</w:t>
      </w:r>
      <w:r w:rsidR="009C4789" w:rsidRPr="00E80012">
        <w:rPr>
          <w:sz w:val="28"/>
          <w:szCs w:val="28"/>
          <w:lang w:val="it-IT"/>
        </w:rPr>
        <w:t xml:space="preserve">rị giá dịch vụ nhập khẩu; </w:t>
      </w:r>
      <w:r w:rsidR="004A118F">
        <w:rPr>
          <w:sz w:val="28"/>
          <w:szCs w:val="28"/>
          <w:lang w:val="it-IT"/>
        </w:rPr>
        <w:t>n</w:t>
      </w:r>
      <w:r w:rsidR="009C4789" w:rsidRPr="00E80012">
        <w:rPr>
          <w:sz w:val="28"/>
          <w:szCs w:val="28"/>
          <w:lang w:val="it-IT"/>
        </w:rPr>
        <w:t xml:space="preserve">ước đối tác; </w:t>
      </w:r>
      <w:r w:rsidR="004A118F">
        <w:rPr>
          <w:sz w:val="28"/>
          <w:szCs w:val="28"/>
          <w:lang w:val="it-IT"/>
        </w:rPr>
        <w:t>l</w:t>
      </w:r>
      <w:r w:rsidR="009C4789" w:rsidRPr="00E80012">
        <w:rPr>
          <w:sz w:val="28"/>
          <w:szCs w:val="28"/>
          <w:lang w:val="it-IT"/>
        </w:rPr>
        <w:t xml:space="preserve">oại dịch vụ; </w:t>
      </w:r>
      <w:r w:rsidR="001D7CD3">
        <w:rPr>
          <w:sz w:val="28"/>
          <w:szCs w:val="28"/>
          <w:lang w:val="it-IT"/>
        </w:rPr>
        <w:t>tỉ lệ</w:t>
      </w:r>
      <w:r w:rsidR="009C4789" w:rsidRPr="00E80012">
        <w:rPr>
          <w:sz w:val="28"/>
          <w:szCs w:val="28"/>
          <w:lang w:val="it-IT"/>
        </w:rPr>
        <w:t xml:space="preserve"> chi phí vận tải; </w:t>
      </w:r>
      <w:r w:rsidR="001D7CD3">
        <w:rPr>
          <w:sz w:val="28"/>
          <w:szCs w:val="28"/>
          <w:lang w:val="it-IT"/>
        </w:rPr>
        <w:t>tỉ lệ</w:t>
      </w:r>
      <w:r w:rsidR="009C4789" w:rsidRPr="00E80012">
        <w:rPr>
          <w:sz w:val="28"/>
          <w:szCs w:val="28"/>
          <w:lang w:val="it-IT"/>
        </w:rPr>
        <w:t xml:space="preserve"> chi phí bả</w:t>
      </w:r>
      <w:r w:rsidR="00826363" w:rsidRPr="00E80012">
        <w:rPr>
          <w:sz w:val="28"/>
          <w:szCs w:val="28"/>
          <w:lang w:val="it-IT"/>
        </w:rPr>
        <w:t xml:space="preserve">o hiểm trong </w:t>
      </w:r>
      <w:r w:rsidR="00E16F57">
        <w:rPr>
          <w:sz w:val="28"/>
          <w:szCs w:val="28"/>
          <w:lang w:val="it-IT"/>
        </w:rPr>
        <w:t xml:space="preserve">tổng kim ngạch </w:t>
      </w:r>
      <w:r w:rsidR="00826363" w:rsidRPr="00E80012">
        <w:rPr>
          <w:sz w:val="28"/>
          <w:szCs w:val="28"/>
          <w:lang w:val="it-IT"/>
        </w:rPr>
        <w:t>hàng hóa nhập khẩu</w:t>
      </w:r>
      <w:r w:rsidR="00EB163A" w:rsidRPr="00E80012">
        <w:rPr>
          <w:sz w:val="28"/>
          <w:szCs w:val="28"/>
          <w:lang w:val="it-IT"/>
        </w:rPr>
        <w:t>...</w:t>
      </w:r>
    </w:p>
    <w:p w14:paraId="392BF31C" w14:textId="1C545A6B" w:rsidR="00532345" w:rsidRPr="00E80012" w:rsidRDefault="000F5D3B" w:rsidP="00081F90">
      <w:pPr>
        <w:spacing w:before="120" w:after="120"/>
        <w:ind w:firstLine="720"/>
        <w:jc w:val="both"/>
        <w:rPr>
          <w:b/>
          <w:sz w:val="26"/>
          <w:szCs w:val="26"/>
        </w:rPr>
      </w:pPr>
      <w:r w:rsidRPr="00E80012">
        <w:rPr>
          <w:b/>
          <w:sz w:val="26"/>
          <w:szCs w:val="26"/>
        </w:rPr>
        <w:t xml:space="preserve">VIII. KẾ HOẠCH </w:t>
      </w:r>
      <w:r w:rsidR="00645A79" w:rsidRPr="00E80012">
        <w:rPr>
          <w:b/>
          <w:sz w:val="26"/>
          <w:szCs w:val="26"/>
        </w:rPr>
        <w:t xml:space="preserve">TIẾN HÀNH </w:t>
      </w:r>
      <w:r w:rsidRPr="00E80012">
        <w:rPr>
          <w:b/>
          <w:sz w:val="26"/>
          <w:szCs w:val="26"/>
        </w:rPr>
        <w:t>ĐIỀU TRA</w:t>
      </w:r>
      <w:r w:rsidRPr="00E80012">
        <w:rPr>
          <w:rStyle w:val="FootnoteReference"/>
          <w:b/>
          <w:sz w:val="26"/>
          <w:szCs w:val="26"/>
        </w:rPr>
        <w:footnoteReference w:id="1"/>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94"/>
        <w:gridCol w:w="1985"/>
        <w:gridCol w:w="1984"/>
      </w:tblGrid>
      <w:tr w:rsidR="007554EF" w:rsidRPr="0060405D" w14:paraId="6BA2789C" w14:textId="77777777" w:rsidTr="0060405D">
        <w:trPr>
          <w:cantSplit/>
          <w:tblHeader/>
        </w:trPr>
        <w:tc>
          <w:tcPr>
            <w:tcW w:w="738" w:type="dxa"/>
            <w:tcBorders>
              <w:bottom w:val="single" w:sz="4" w:space="0" w:color="auto"/>
            </w:tcBorders>
            <w:shd w:val="clear" w:color="auto" w:fill="auto"/>
            <w:vAlign w:val="center"/>
          </w:tcPr>
          <w:p w14:paraId="3752097C" w14:textId="77777777" w:rsidR="001B25E5" w:rsidRPr="0060405D" w:rsidRDefault="001B25E5" w:rsidP="001B25E5">
            <w:pPr>
              <w:spacing w:line="264" w:lineRule="auto"/>
              <w:jc w:val="center"/>
              <w:rPr>
                <w:b/>
                <w:iCs/>
                <w:sz w:val="26"/>
                <w:szCs w:val="26"/>
              </w:rPr>
            </w:pPr>
            <w:r w:rsidRPr="0060405D">
              <w:rPr>
                <w:b/>
                <w:iCs/>
                <w:sz w:val="26"/>
                <w:szCs w:val="26"/>
              </w:rPr>
              <w:t>STT</w:t>
            </w:r>
          </w:p>
        </w:tc>
        <w:tc>
          <w:tcPr>
            <w:tcW w:w="4394" w:type="dxa"/>
            <w:tcBorders>
              <w:bottom w:val="single" w:sz="4" w:space="0" w:color="auto"/>
            </w:tcBorders>
            <w:shd w:val="clear" w:color="auto" w:fill="auto"/>
            <w:vAlign w:val="center"/>
          </w:tcPr>
          <w:p w14:paraId="6142A1E7" w14:textId="77777777" w:rsidR="001B25E5" w:rsidRPr="0060405D" w:rsidRDefault="007554EF" w:rsidP="001B25E5">
            <w:pPr>
              <w:spacing w:line="264" w:lineRule="auto"/>
              <w:jc w:val="center"/>
              <w:rPr>
                <w:b/>
                <w:iCs/>
                <w:sz w:val="26"/>
                <w:szCs w:val="26"/>
              </w:rPr>
            </w:pPr>
            <w:r w:rsidRPr="0060405D">
              <w:rPr>
                <w:b/>
                <w:sz w:val="26"/>
                <w:szCs w:val="26"/>
              </w:rPr>
              <w:t>Nội dung công việc</w:t>
            </w:r>
          </w:p>
        </w:tc>
        <w:tc>
          <w:tcPr>
            <w:tcW w:w="1985" w:type="dxa"/>
            <w:tcBorders>
              <w:bottom w:val="single" w:sz="4" w:space="0" w:color="auto"/>
            </w:tcBorders>
            <w:shd w:val="clear" w:color="auto" w:fill="auto"/>
            <w:vAlign w:val="center"/>
          </w:tcPr>
          <w:p w14:paraId="5449FC2D" w14:textId="77777777" w:rsidR="001B25E5" w:rsidRPr="0060405D" w:rsidRDefault="007554EF" w:rsidP="001B25E5">
            <w:pPr>
              <w:spacing w:line="264" w:lineRule="auto"/>
              <w:jc w:val="center"/>
              <w:rPr>
                <w:b/>
                <w:sz w:val="26"/>
                <w:szCs w:val="26"/>
              </w:rPr>
            </w:pPr>
            <w:r w:rsidRPr="0060405D">
              <w:rPr>
                <w:b/>
                <w:sz w:val="26"/>
                <w:szCs w:val="26"/>
              </w:rPr>
              <w:t>Thời gian</w:t>
            </w:r>
          </w:p>
          <w:p w14:paraId="355C1B59" w14:textId="77777777" w:rsidR="001B25E5" w:rsidRPr="0060405D" w:rsidRDefault="007554EF" w:rsidP="001B25E5">
            <w:pPr>
              <w:spacing w:line="264" w:lineRule="auto"/>
              <w:jc w:val="center"/>
              <w:rPr>
                <w:b/>
                <w:iCs/>
                <w:sz w:val="26"/>
                <w:szCs w:val="26"/>
              </w:rPr>
            </w:pPr>
            <w:r w:rsidRPr="0060405D">
              <w:rPr>
                <w:b/>
                <w:sz w:val="26"/>
                <w:szCs w:val="26"/>
              </w:rPr>
              <w:t>thực hiện</w:t>
            </w:r>
          </w:p>
        </w:tc>
        <w:tc>
          <w:tcPr>
            <w:tcW w:w="1984" w:type="dxa"/>
            <w:tcBorders>
              <w:bottom w:val="single" w:sz="4" w:space="0" w:color="auto"/>
            </w:tcBorders>
            <w:shd w:val="clear" w:color="auto" w:fill="auto"/>
            <w:vAlign w:val="center"/>
          </w:tcPr>
          <w:p w14:paraId="2991E65F" w14:textId="77777777" w:rsidR="001B25E5" w:rsidRPr="0060405D" w:rsidRDefault="007554EF" w:rsidP="001B25E5">
            <w:pPr>
              <w:spacing w:line="264" w:lineRule="auto"/>
              <w:jc w:val="center"/>
              <w:rPr>
                <w:b/>
                <w:iCs/>
                <w:sz w:val="26"/>
                <w:szCs w:val="26"/>
              </w:rPr>
            </w:pPr>
            <w:r w:rsidRPr="0060405D">
              <w:rPr>
                <w:b/>
                <w:iCs/>
                <w:sz w:val="26"/>
                <w:szCs w:val="26"/>
              </w:rPr>
              <w:t xml:space="preserve">Đơn vị </w:t>
            </w:r>
          </w:p>
          <w:p w14:paraId="5D3F9776" w14:textId="77777777" w:rsidR="001B25E5" w:rsidRPr="0060405D" w:rsidRDefault="007554EF" w:rsidP="001B25E5">
            <w:pPr>
              <w:spacing w:line="264" w:lineRule="auto"/>
              <w:jc w:val="center"/>
              <w:rPr>
                <w:b/>
                <w:iCs/>
                <w:sz w:val="26"/>
                <w:szCs w:val="26"/>
              </w:rPr>
            </w:pPr>
            <w:r w:rsidRPr="0060405D">
              <w:rPr>
                <w:b/>
                <w:iCs/>
                <w:sz w:val="26"/>
                <w:szCs w:val="26"/>
              </w:rPr>
              <w:t>phụ trách</w:t>
            </w:r>
          </w:p>
        </w:tc>
      </w:tr>
      <w:tr w:rsidR="007554EF" w:rsidRPr="0060405D" w14:paraId="68B06AAB" w14:textId="77777777" w:rsidTr="0060405D">
        <w:trPr>
          <w:trHeight w:val="475"/>
        </w:trPr>
        <w:tc>
          <w:tcPr>
            <w:tcW w:w="738" w:type="dxa"/>
            <w:tcBorders>
              <w:top w:val="dotted" w:sz="4" w:space="0" w:color="auto"/>
              <w:bottom w:val="dotted" w:sz="4" w:space="0" w:color="auto"/>
            </w:tcBorders>
            <w:vAlign w:val="center"/>
          </w:tcPr>
          <w:p w14:paraId="52F9E458" w14:textId="77777777" w:rsidR="001B25E5" w:rsidRPr="0060405D" w:rsidRDefault="007554EF" w:rsidP="00326867">
            <w:pPr>
              <w:spacing w:line="269" w:lineRule="auto"/>
              <w:jc w:val="center"/>
              <w:rPr>
                <w:sz w:val="26"/>
                <w:szCs w:val="26"/>
              </w:rPr>
            </w:pPr>
            <w:r w:rsidRPr="0060405D">
              <w:rPr>
                <w:sz w:val="26"/>
                <w:szCs w:val="26"/>
              </w:rPr>
              <w:t>1</w:t>
            </w:r>
          </w:p>
        </w:tc>
        <w:tc>
          <w:tcPr>
            <w:tcW w:w="4394" w:type="dxa"/>
            <w:tcBorders>
              <w:top w:val="dotted" w:sz="4" w:space="0" w:color="auto"/>
              <w:bottom w:val="dotted" w:sz="4" w:space="0" w:color="auto"/>
            </w:tcBorders>
            <w:vAlign w:val="center"/>
          </w:tcPr>
          <w:p w14:paraId="57B9DE8E" w14:textId="77777777" w:rsidR="001B25E5" w:rsidRPr="0060405D" w:rsidRDefault="00A23E5D" w:rsidP="00994D4E">
            <w:pPr>
              <w:spacing w:line="269" w:lineRule="auto"/>
              <w:rPr>
                <w:sz w:val="26"/>
                <w:szCs w:val="26"/>
              </w:rPr>
            </w:pPr>
            <w:r w:rsidRPr="0060405D">
              <w:rPr>
                <w:sz w:val="26"/>
                <w:szCs w:val="26"/>
              </w:rPr>
              <w:t xml:space="preserve">Xây dựng </w:t>
            </w:r>
            <w:r w:rsidR="007554EF" w:rsidRPr="0060405D">
              <w:rPr>
                <w:sz w:val="26"/>
                <w:szCs w:val="26"/>
              </w:rPr>
              <w:t>Quyết định và Phương án điều tra</w:t>
            </w:r>
          </w:p>
        </w:tc>
        <w:tc>
          <w:tcPr>
            <w:tcW w:w="1985" w:type="dxa"/>
            <w:tcBorders>
              <w:top w:val="dotted" w:sz="4" w:space="0" w:color="auto"/>
              <w:bottom w:val="dotted" w:sz="4" w:space="0" w:color="auto"/>
            </w:tcBorders>
            <w:vAlign w:val="center"/>
          </w:tcPr>
          <w:p w14:paraId="109BDE95" w14:textId="5D92FAE3" w:rsidR="001B25E5" w:rsidRPr="0060405D" w:rsidRDefault="00B73B44" w:rsidP="00994D4E">
            <w:pPr>
              <w:spacing w:line="269" w:lineRule="auto"/>
              <w:jc w:val="center"/>
              <w:rPr>
                <w:sz w:val="26"/>
                <w:szCs w:val="26"/>
              </w:rPr>
            </w:pPr>
            <w:r w:rsidRPr="0060405D">
              <w:rPr>
                <w:sz w:val="26"/>
                <w:szCs w:val="26"/>
              </w:rPr>
              <w:t>Tháng 7</w:t>
            </w:r>
            <w:r w:rsidR="00486571" w:rsidRPr="0060405D">
              <w:rPr>
                <w:sz w:val="26"/>
                <w:szCs w:val="26"/>
              </w:rPr>
              <w:t xml:space="preserve"> </w:t>
            </w:r>
            <w:r w:rsidRPr="0060405D">
              <w:rPr>
                <w:sz w:val="26"/>
                <w:szCs w:val="26"/>
              </w:rPr>
              <w:t>-</w:t>
            </w:r>
            <w:r w:rsidR="00486571" w:rsidRPr="0060405D">
              <w:rPr>
                <w:sz w:val="26"/>
                <w:szCs w:val="26"/>
              </w:rPr>
              <w:t xml:space="preserve"> </w:t>
            </w:r>
            <w:r w:rsidRPr="0060405D">
              <w:rPr>
                <w:sz w:val="26"/>
                <w:szCs w:val="26"/>
              </w:rPr>
              <w:t>8/2021</w:t>
            </w:r>
          </w:p>
        </w:tc>
        <w:tc>
          <w:tcPr>
            <w:tcW w:w="1984" w:type="dxa"/>
            <w:tcBorders>
              <w:top w:val="dotted" w:sz="4" w:space="0" w:color="auto"/>
              <w:bottom w:val="dotted" w:sz="4" w:space="0" w:color="auto"/>
            </w:tcBorders>
            <w:vAlign w:val="center"/>
          </w:tcPr>
          <w:p w14:paraId="46B6AA4F" w14:textId="77777777" w:rsidR="001B25E5" w:rsidRPr="0060405D" w:rsidRDefault="00854FC1" w:rsidP="00326867">
            <w:pPr>
              <w:spacing w:line="269" w:lineRule="auto"/>
              <w:jc w:val="center"/>
              <w:rPr>
                <w:sz w:val="26"/>
                <w:szCs w:val="26"/>
              </w:rPr>
            </w:pPr>
            <w:r w:rsidRPr="0060405D">
              <w:rPr>
                <w:sz w:val="26"/>
                <w:szCs w:val="26"/>
              </w:rPr>
              <w:t>Cục TTDL</w:t>
            </w:r>
          </w:p>
        </w:tc>
      </w:tr>
      <w:tr w:rsidR="001D3538" w:rsidRPr="0060405D" w14:paraId="62DDCE14" w14:textId="77777777" w:rsidTr="0060405D">
        <w:trPr>
          <w:trHeight w:val="475"/>
        </w:trPr>
        <w:tc>
          <w:tcPr>
            <w:tcW w:w="738" w:type="dxa"/>
            <w:tcBorders>
              <w:top w:val="dotted" w:sz="4" w:space="0" w:color="auto"/>
              <w:bottom w:val="dotted" w:sz="4" w:space="0" w:color="auto"/>
            </w:tcBorders>
            <w:vAlign w:val="center"/>
          </w:tcPr>
          <w:p w14:paraId="204BF952" w14:textId="7237C894" w:rsidR="001D3538" w:rsidRPr="0060405D" w:rsidRDefault="001D3538" w:rsidP="001D3538">
            <w:pPr>
              <w:spacing w:line="269" w:lineRule="auto"/>
              <w:jc w:val="center"/>
              <w:rPr>
                <w:sz w:val="26"/>
                <w:szCs w:val="26"/>
              </w:rPr>
            </w:pPr>
            <w:r w:rsidRPr="0060405D">
              <w:rPr>
                <w:sz w:val="26"/>
                <w:szCs w:val="26"/>
              </w:rPr>
              <w:t>2</w:t>
            </w:r>
          </w:p>
        </w:tc>
        <w:tc>
          <w:tcPr>
            <w:tcW w:w="4394" w:type="dxa"/>
            <w:tcBorders>
              <w:top w:val="dotted" w:sz="4" w:space="0" w:color="auto"/>
              <w:bottom w:val="dotted" w:sz="4" w:space="0" w:color="auto"/>
            </w:tcBorders>
            <w:vAlign w:val="center"/>
          </w:tcPr>
          <w:p w14:paraId="1DA886A6" w14:textId="1360F524" w:rsidR="001D3538" w:rsidRPr="0060405D" w:rsidRDefault="001D3538" w:rsidP="001D3538">
            <w:pPr>
              <w:spacing w:line="269" w:lineRule="auto"/>
              <w:rPr>
                <w:sz w:val="26"/>
                <w:szCs w:val="26"/>
              </w:rPr>
            </w:pPr>
            <w:r w:rsidRPr="0060405D">
              <w:rPr>
                <w:bCs/>
                <w:spacing w:val="-10"/>
                <w:sz w:val="26"/>
                <w:szCs w:val="26"/>
                <w:lang w:val="es-ES"/>
              </w:rPr>
              <w:t>Xây dựng phiếu điều tra</w:t>
            </w:r>
          </w:p>
        </w:tc>
        <w:tc>
          <w:tcPr>
            <w:tcW w:w="1985" w:type="dxa"/>
            <w:tcBorders>
              <w:top w:val="dotted" w:sz="4" w:space="0" w:color="auto"/>
              <w:bottom w:val="dotted" w:sz="4" w:space="0" w:color="auto"/>
            </w:tcBorders>
            <w:vAlign w:val="center"/>
          </w:tcPr>
          <w:p w14:paraId="65424932" w14:textId="73A65400" w:rsidR="001D3538" w:rsidRPr="0060405D" w:rsidRDefault="001D3538" w:rsidP="001D3538">
            <w:pPr>
              <w:spacing w:line="269" w:lineRule="auto"/>
              <w:jc w:val="center"/>
              <w:rPr>
                <w:sz w:val="26"/>
                <w:szCs w:val="26"/>
              </w:rPr>
            </w:pPr>
            <w:r w:rsidRPr="0060405D">
              <w:rPr>
                <w:sz w:val="26"/>
                <w:szCs w:val="26"/>
              </w:rPr>
              <w:t>Tháng 7</w:t>
            </w:r>
            <w:r w:rsidR="00486571" w:rsidRPr="0060405D">
              <w:rPr>
                <w:sz w:val="26"/>
                <w:szCs w:val="26"/>
              </w:rPr>
              <w:t xml:space="preserve"> </w:t>
            </w:r>
            <w:r w:rsidRPr="0060405D">
              <w:rPr>
                <w:sz w:val="26"/>
                <w:szCs w:val="26"/>
              </w:rPr>
              <w:t>-</w:t>
            </w:r>
            <w:r w:rsidR="00486571" w:rsidRPr="0060405D">
              <w:rPr>
                <w:sz w:val="26"/>
                <w:szCs w:val="26"/>
              </w:rPr>
              <w:t xml:space="preserve"> </w:t>
            </w:r>
            <w:r w:rsidRPr="0060405D">
              <w:rPr>
                <w:sz w:val="26"/>
                <w:szCs w:val="26"/>
              </w:rPr>
              <w:t>8/2021</w:t>
            </w:r>
          </w:p>
        </w:tc>
        <w:tc>
          <w:tcPr>
            <w:tcW w:w="1984" w:type="dxa"/>
            <w:tcBorders>
              <w:top w:val="dotted" w:sz="4" w:space="0" w:color="auto"/>
              <w:bottom w:val="dotted" w:sz="4" w:space="0" w:color="auto"/>
            </w:tcBorders>
            <w:vAlign w:val="center"/>
          </w:tcPr>
          <w:p w14:paraId="498D73E5" w14:textId="77777777" w:rsidR="00C741E1" w:rsidRPr="0060405D" w:rsidRDefault="001D3538" w:rsidP="001D3538">
            <w:pPr>
              <w:spacing w:line="269" w:lineRule="auto"/>
              <w:jc w:val="center"/>
              <w:rPr>
                <w:sz w:val="26"/>
                <w:szCs w:val="26"/>
              </w:rPr>
            </w:pPr>
            <w:r w:rsidRPr="0060405D">
              <w:rPr>
                <w:sz w:val="26"/>
                <w:szCs w:val="26"/>
              </w:rPr>
              <w:t>Cục TTDL</w:t>
            </w:r>
            <w:r w:rsidR="00C741E1" w:rsidRPr="0060405D">
              <w:rPr>
                <w:sz w:val="26"/>
                <w:szCs w:val="26"/>
              </w:rPr>
              <w:t xml:space="preserve">, </w:t>
            </w:r>
          </w:p>
          <w:p w14:paraId="3AFEFA87" w14:textId="017D936D" w:rsidR="001D3538" w:rsidRPr="0060405D" w:rsidRDefault="00C741E1" w:rsidP="001D3538">
            <w:pPr>
              <w:spacing w:line="269" w:lineRule="auto"/>
              <w:jc w:val="center"/>
              <w:rPr>
                <w:sz w:val="26"/>
                <w:szCs w:val="26"/>
              </w:rPr>
            </w:pPr>
            <w:r w:rsidRPr="0060405D">
              <w:rPr>
                <w:sz w:val="26"/>
                <w:szCs w:val="26"/>
              </w:rPr>
              <w:t>Vụ TMDV</w:t>
            </w:r>
          </w:p>
        </w:tc>
      </w:tr>
      <w:tr w:rsidR="001D3538" w:rsidRPr="0060405D" w14:paraId="68D5826E" w14:textId="77777777" w:rsidTr="0060405D">
        <w:trPr>
          <w:trHeight w:val="862"/>
        </w:trPr>
        <w:tc>
          <w:tcPr>
            <w:tcW w:w="738" w:type="dxa"/>
            <w:tcBorders>
              <w:top w:val="dotted" w:sz="4" w:space="0" w:color="auto"/>
              <w:bottom w:val="dotted" w:sz="4" w:space="0" w:color="auto"/>
            </w:tcBorders>
            <w:vAlign w:val="center"/>
          </w:tcPr>
          <w:p w14:paraId="79543BCC" w14:textId="417D9B0C" w:rsidR="001D3538" w:rsidRPr="0060405D" w:rsidRDefault="001D3538" w:rsidP="001D3538">
            <w:pPr>
              <w:spacing w:line="269" w:lineRule="auto"/>
              <w:jc w:val="center"/>
              <w:rPr>
                <w:sz w:val="26"/>
                <w:szCs w:val="26"/>
              </w:rPr>
            </w:pPr>
            <w:r w:rsidRPr="0060405D">
              <w:rPr>
                <w:sz w:val="26"/>
                <w:szCs w:val="26"/>
              </w:rPr>
              <w:t>3</w:t>
            </w:r>
          </w:p>
        </w:tc>
        <w:tc>
          <w:tcPr>
            <w:tcW w:w="4394" w:type="dxa"/>
            <w:tcBorders>
              <w:top w:val="dotted" w:sz="4" w:space="0" w:color="auto"/>
              <w:bottom w:val="dotted" w:sz="4" w:space="0" w:color="auto"/>
            </w:tcBorders>
            <w:vAlign w:val="center"/>
          </w:tcPr>
          <w:p w14:paraId="2F86FC71" w14:textId="3F1C7218" w:rsidR="001D3538" w:rsidRPr="0060405D" w:rsidRDefault="001D3538" w:rsidP="007919D6">
            <w:pPr>
              <w:spacing w:line="269" w:lineRule="auto"/>
              <w:rPr>
                <w:sz w:val="26"/>
                <w:szCs w:val="26"/>
              </w:rPr>
            </w:pPr>
            <w:r w:rsidRPr="0060405D">
              <w:rPr>
                <w:sz w:val="26"/>
                <w:szCs w:val="26"/>
              </w:rPr>
              <w:t xml:space="preserve">Xây dựng </w:t>
            </w:r>
            <w:r w:rsidR="007919D6" w:rsidRPr="0060405D">
              <w:rPr>
                <w:sz w:val="26"/>
                <w:szCs w:val="26"/>
              </w:rPr>
              <w:t>phần mềm</w:t>
            </w:r>
            <w:r w:rsidR="001806FB" w:rsidRPr="0060405D">
              <w:rPr>
                <w:sz w:val="26"/>
                <w:szCs w:val="26"/>
              </w:rPr>
              <w:t xml:space="preserve"> phiếu trực tuyến Webform </w:t>
            </w:r>
            <w:r w:rsidR="007919D6" w:rsidRPr="0060405D">
              <w:rPr>
                <w:sz w:val="26"/>
                <w:szCs w:val="26"/>
              </w:rPr>
              <w:t>và Trang điều hành tác nghiệp</w:t>
            </w:r>
          </w:p>
        </w:tc>
        <w:tc>
          <w:tcPr>
            <w:tcW w:w="1985" w:type="dxa"/>
            <w:tcBorders>
              <w:top w:val="dotted" w:sz="4" w:space="0" w:color="auto"/>
              <w:bottom w:val="dotted" w:sz="4" w:space="0" w:color="auto"/>
            </w:tcBorders>
            <w:vAlign w:val="center"/>
          </w:tcPr>
          <w:p w14:paraId="688F544A" w14:textId="22CB4C3E" w:rsidR="001D3538" w:rsidRPr="0060405D" w:rsidRDefault="001D3538" w:rsidP="001D3538">
            <w:pPr>
              <w:spacing w:line="269" w:lineRule="auto"/>
              <w:jc w:val="center"/>
              <w:rPr>
                <w:sz w:val="26"/>
                <w:szCs w:val="26"/>
              </w:rPr>
            </w:pPr>
            <w:r w:rsidRPr="0060405D">
              <w:rPr>
                <w:sz w:val="26"/>
                <w:szCs w:val="26"/>
              </w:rPr>
              <w:t>Tháng 10/2021</w:t>
            </w:r>
            <w:r w:rsidR="00486571" w:rsidRPr="0060405D">
              <w:rPr>
                <w:sz w:val="26"/>
                <w:szCs w:val="26"/>
              </w:rPr>
              <w:t xml:space="preserve"> </w:t>
            </w:r>
            <w:r w:rsidRPr="0060405D">
              <w:rPr>
                <w:sz w:val="26"/>
                <w:szCs w:val="26"/>
              </w:rPr>
              <w:t>-</w:t>
            </w:r>
            <w:r w:rsidR="00486571" w:rsidRPr="0060405D">
              <w:rPr>
                <w:sz w:val="26"/>
                <w:szCs w:val="26"/>
              </w:rPr>
              <w:t xml:space="preserve"> </w:t>
            </w:r>
            <w:r w:rsidRPr="0060405D">
              <w:rPr>
                <w:sz w:val="26"/>
                <w:szCs w:val="26"/>
              </w:rPr>
              <w:t>02/2022</w:t>
            </w:r>
          </w:p>
        </w:tc>
        <w:tc>
          <w:tcPr>
            <w:tcW w:w="1984" w:type="dxa"/>
            <w:tcBorders>
              <w:top w:val="dotted" w:sz="4" w:space="0" w:color="auto"/>
              <w:bottom w:val="dotted" w:sz="4" w:space="0" w:color="auto"/>
            </w:tcBorders>
            <w:vAlign w:val="center"/>
          </w:tcPr>
          <w:p w14:paraId="17F338C4" w14:textId="12753E00" w:rsidR="001D3538" w:rsidRPr="0060405D" w:rsidRDefault="001D3538" w:rsidP="00CB123F">
            <w:pPr>
              <w:spacing w:line="269" w:lineRule="auto"/>
              <w:jc w:val="center"/>
              <w:rPr>
                <w:sz w:val="26"/>
                <w:szCs w:val="26"/>
              </w:rPr>
            </w:pPr>
            <w:r w:rsidRPr="0060405D">
              <w:rPr>
                <w:sz w:val="26"/>
                <w:szCs w:val="26"/>
              </w:rPr>
              <w:t>Cục TTDL</w:t>
            </w:r>
          </w:p>
        </w:tc>
      </w:tr>
      <w:tr w:rsidR="001D3538" w:rsidRPr="0060405D" w14:paraId="7C2C596E" w14:textId="77777777" w:rsidTr="0060405D">
        <w:tc>
          <w:tcPr>
            <w:tcW w:w="738" w:type="dxa"/>
            <w:tcBorders>
              <w:top w:val="dotted" w:sz="4" w:space="0" w:color="auto"/>
              <w:bottom w:val="dotted" w:sz="4" w:space="0" w:color="auto"/>
            </w:tcBorders>
            <w:vAlign w:val="center"/>
          </w:tcPr>
          <w:p w14:paraId="61F99DE2" w14:textId="16A2D0A7" w:rsidR="001D3538" w:rsidRPr="0060405D" w:rsidRDefault="001D3538" w:rsidP="001D3538">
            <w:pPr>
              <w:spacing w:line="269" w:lineRule="auto"/>
              <w:jc w:val="center"/>
              <w:rPr>
                <w:sz w:val="26"/>
                <w:szCs w:val="26"/>
              </w:rPr>
            </w:pPr>
            <w:r w:rsidRPr="0060405D">
              <w:rPr>
                <w:sz w:val="26"/>
                <w:szCs w:val="26"/>
              </w:rPr>
              <w:t>4</w:t>
            </w:r>
          </w:p>
        </w:tc>
        <w:tc>
          <w:tcPr>
            <w:tcW w:w="4394" w:type="dxa"/>
            <w:tcBorders>
              <w:top w:val="dotted" w:sz="4" w:space="0" w:color="auto"/>
              <w:bottom w:val="dotted" w:sz="4" w:space="0" w:color="auto"/>
            </w:tcBorders>
            <w:vAlign w:val="center"/>
          </w:tcPr>
          <w:p w14:paraId="402AE4D5" w14:textId="4B6F0504" w:rsidR="001D3538" w:rsidRPr="0060405D" w:rsidRDefault="001D3538" w:rsidP="001D3538">
            <w:pPr>
              <w:spacing w:line="269" w:lineRule="auto"/>
              <w:rPr>
                <w:spacing w:val="2"/>
                <w:sz w:val="26"/>
                <w:szCs w:val="26"/>
              </w:rPr>
            </w:pPr>
            <w:r w:rsidRPr="0060405D">
              <w:rPr>
                <w:spacing w:val="2"/>
                <w:sz w:val="26"/>
                <w:szCs w:val="26"/>
              </w:rPr>
              <w:t xml:space="preserve">Xây dựng Sổ tay hướng dẫn nghiệp vụ </w:t>
            </w:r>
          </w:p>
        </w:tc>
        <w:tc>
          <w:tcPr>
            <w:tcW w:w="1985" w:type="dxa"/>
            <w:tcBorders>
              <w:top w:val="dotted" w:sz="4" w:space="0" w:color="auto"/>
              <w:bottom w:val="dotted" w:sz="4" w:space="0" w:color="auto"/>
            </w:tcBorders>
            <w:vAlign w:val="center"/>
          </w:tcPr>
          <w:p w14:paraId="48999146" w14:textId="55728166" w:rsidR="001D3538" w:rsidRPr="0060405D" w:rsidRDefault="001D3538" w:rsidP="001D3538">
            <w:pPr>
              <w:spacing w:line="269" w:lineRule="auto"/>
              <w:jc w:val="center"/>
              <w:rPr>
                <w:sz w:val="26"/>
                <w:szCs w:val="26"/>
              </w:rPr>
            </w:pPr>
            <w:r w:rsidRPr="0060405D">
              <w:rPr>
                <w:sz w:val="26"/>
                <w:szCs w:val="26"/>
              </w:rPr>
              <w:t>Tháng 11</w:t>
            </w:r>
            <w:r w:rsidR="00486571" w:rsidRPr="0060405D">
              <w:rPr>
                <w:sz w:val="26"/>
                <w:szCs w:val="26"/>
              </w:rPr>
              <w:t xml:space="preserve"> </w:t>
            </w:r>
            <w:r w:rsidRPr="0060405D">
              <w:rPr>
                <w:sz w:val="26"/>
                <w:szCs w:val="26"/>
              </w:rPr>
              <w:t>-</w:t>
            </w:r>
            <w:r w:rsidR="00486571" w:rsidRPr="0060405D">
              <w:rPr>
                <w:sz w:val="26"/>
                <w:szCs w:val="26"/>
              </w:rPr>
              <w:t xml:space="preserve"> </w:t>
            </w:r>
            <w:r w:rsidRPr="0060405D">
              <w:rPr>
                <w:sz w:val="26"/>
                <w:szCs w:val="26"/>
              </w:rPr>
              <w:t>12/2021</w:t>
            </w:r>
          </w:p>
        </w:tc>
        <w:tc>
          <w:tcPr>
            <w:tcW w:w="1984" w:type="dxa"/>
            <w:tcBorders>
              <w:top w:val="dotted" w:sz="4" w:space="0" w:color="auto"/>
              <w:bottom w:val="dotted" w:sz="4" w:space="0" w:color="auto"/>
            </w:tcBorders>
            <w:vAlign w:val="center"/>
          </w:tcPr>
          <w:p w14:paraId="10297772" w14:textId="77777777" w:rsidR="001D3538" w:rsidRPr="0060405D" w:rsidRDefault="001D3538" w:rsidP="001D3538">
            <w:pPr>
              <w:spacing w:line="269" w:lineRule="auto"/>
              <w:jc w:val="center"/>
              <w:rPr>
                <w:sz w:val="26"/>
                <w:szCs w:val="26"/>
              </w:rPr>
            </w:pPr>
            <w:r w:rsidRPr="0060405D">
              <w:rPr>
                <w:sz w:val="26"/>
                <w:szCs w:val="26"/>
              </w:rPr>
              <w:t>Cục TTDL,</w:t>
            </w:r>
          </w:p>
          <w:p w14:paraId="466718B9" w14:textId="2A1BCB43" w:rsidR="001D3538" w:rsidRPr="0060405D" w:rsidRDefault="001D3538" w:rsidP="001D3538">
            <w:pPr>
              <w:spacing w:line="269" w:lineRule="auto"/>
              <w:jc w:val="center"/>
              <w:rPr>
                <w:sz w:val="26"/>
                <w:szCs w:val="26"/>
              </w:rPr>
            </w:pPr>
            <w:r w:rsidRPr="0060405D">
              <w:rPr>
                <w:sz w:val="26"/>
                <w:szCs w:val="26"/>
              </w:rPr>
              <w:t>Vụ TMDV</w:t>
            </w:r>
          </w:p>
        </w:tc>
      </w:tr>
      <w:tr w:rsidR="001D3538" w:rsidRPr="0060405D" w14:paraId="711EBFCC" w14:textId="77777777" w:rsidTr="0060405D">
        <w:tc>
          <w:tcPr>
            <w:tcW w:w="738" w:type="dxa"/>
            <w:tcBorders>
              <w:top w:val="dotted" w:sz="4" w:space="0" w:color="auto"/>
              <w:bottom w:val="dotted" w:sz="4" w:space="0" w:color="auto"/>
            </w:tcBorders>
            <w:vAlign w:val="center"/>
          </w:tcPr>
          <w:p w14:paraId="09E1E0D9" w14:textId="6D9F3AF5" w:rsidR="001D3538" w:rsidRPr="0060405D" w:rsidRDefault="001F1205" w:rsidP="001D3538">
            <w:pPr>
              <w:spacing w:line="269" w:lineRule="auto"/>
              <w:jc w:val="center"/>
              <w:rPr>
                <w:sz w:val="26"/>
                <w:szCs w:val="26"/>
              </w:rPr>
            </w:pPr>
            <w:r w:rsidRPr="0060405D">
              <w:rPr>
                <w:sz w:val="26"/>
                <w:szCs w:val="26"/>
              </w:rPr>
              <w:t>5</w:t>
            </w:r>
          </w:p>
        </w:tc>
        <w:tc>
          <w:tcPr>
            <w:tcW w:w="4394" w:type="dxa"/>
            <w:tcBorders>
              <w:top w:val="dotted" w:sz="4" w:space="0" w:color="auto"/>
              <w:bottom w:val="dotted" w:sz="4" w:space="0" w:color="auto"/>
            </w:tcBorders>
            <w:vAlign w:val="center"/>
          </w:tcPr>
          <w:p w14:paraId="397B9F34" w14:textId="1355510E" w:rsidR="001D3538" w:rsidRPr="0060405D" w:rsidRDefault="001D3538" w:rsidP="005211DF">
            <w:pPr>
              <w:spacing w:line="269" w:lineRule="auto"/>
              <w:rPr>
                <w:sz w:val="26"/>
                <w:szCs w:val="26"/>
              </w:rPr>
            </w:pPr>
            <w:r w:rsidRPr="0060405D">
              <w:rPr>
                <w:sz w:val="26"/>
                <w:szCs w:val="26"/>
              </w:rPr>
              <w:t xml:space="preserve">Xây dựng danh sách đơn vị điều tra từ </w:t>
            </w:r>
            <w:r w:rsidR="005211DF" w:rsidRPr="0060405D">
              <w:rPr>
                <w:sz w:val="26"/>
                <w:szCs w:val="26"/>
              </w:rPr>
              <w:t>hồ sơ hành chính và điều tra doanh nghiệp</w:t>
            </w:r>
            <w:r w:rsidR="00984D97" w:rsidRPr="0060405D">
              <w:rPr>
                <w:sz w:val="26"/>
                <w:szCs w:val="26"/>
              </w:rPr>
              <w:t xml:space="preserve"> và </w:t>
            </w:r>
            <w:r w:rsidR="00677007" w:rsidRPr="0060405D">
              <w:rPr>
                <w:sz w:val="26"/>
                <w:szCs w:val="26"/>
              </w:rPr>
              <w:t xml:space="preserve">XNK DV </w:t>
            </w:r>
            <w:r w:rsidR="00AF5E43" w:rsidRPr="0060405D">
              <w:rPr>
                <w:sz w:val="26"/>
                <w:szCs w:val="26"/>
              </w:rPr>
              <w:t>kỳ trước</w:t>
            </w:r>
          </w:p>
        </w:tc>
        <w:tc>
          <w:tcPr>
            <w:tcW w:w="1985" w:type="dxa"/>
            <w:tcBorders>
              <w:top w:val="dotted" w:sz="4" w:space="0" w:color="auto"/>
              <w:bottom w:val="dotted" w:sz="4" w:space="0" w:color="auto"/>
            </w:tcBorders>
            <w:vAlign w:val="center"/>
          </w:tcPr>
          <w:p w14:paraId="56975479" w14:textId="30EEF4A5" w:rsidR="001D3538" w:rsidRPr="0060405D" w:rsidRDefault="001D3538" w:rsidP="001D3538">
            <w:pPr>
              <w:spacing w:line="269" w:lineRule="auto"/>
              <w:jc w:val="center"/>
              <w:rPr>
                <w:sz w:val="26"/>
                <w:szCs w:val="26"/>
              </w:rPr>
            </w:pPr>
            <w:r w:rsidRPr="0060405D">
              <w:rPr>
                <w:sz w:val="26"/>
                <w:szCs w:val="26"/>
              </w:rPr>
              <w:t>Tháng 01</w:t>
            </w:r>
            <w:r w:rsidR="00486571" w:rsidRPr="0060405D">
              <w:rPr>
                <w:sz w:val="26"/>
                <w:szCs w:val="26"/>
              </w:rPr>
              <w:t xml:space="preserve"> </w:t>
            </w:r>
            <w:r w:rsidRPr="0060405D">
              <w:rPr>
                <w:sz w:val="26"/>
                <w:szCs w:val="26"/>
              </w:rPr>
              <w:t>-</w:t>
            </w:r>
            <w:r w:rsidR="00486571" w:rsidRPr="0060405D">
              <w:rPr>
                <w:sz w:val="26"/>
                <w:szCs w:val="26"/>
              </w:rPr>
              <w:t xml:space="preserve"> </w:t>
            </w:r>
            <w:r w:rsidR="00B15F7D" w:rsidRPr="0060405D">
              <w:rPr>
                <w:sz w:val="26"/>
                <w:szCs w:val="26"/>
              </w:rPr>
              <w:t>0</w:t>
            </w:r>
            <w:r w:rsidRPr="0060405D">
              <w:rPr>
                <w:sz w:val="26"/>
                <w:szCs w:val="26"/>
              </w:rPr>
              <w:t>2/2022</w:t>
            </w:r>
          </w:p>
        </w:tc>
        <w:tc>
          <w:tcPr>
            <w:tcW w:w="1984" w:type="dxa"/>
            <w:tcBorders>
              <w:top w:val="dotted" w:sz="4" w:space="0" w:color="auto"/>
              <w:bottom w:val="dotted" w:sz="4" w:space="0" w:color="auto"/>
            </w:tcBorders>
            <w:vAlign w:val="center"/>
          </w:tcPr>
          <w:p w14:paraId="069083D9" w14:textId="248F92AD" w:rsidR="001D3538" w:rsidRPr="0060405D" w:rsidRDefault="001D3538" w:rsidP="001D3538">
            <w:pPr>
              <w:spacing w:line="269" w:lineRule="auto"/>
              <w:jc w:val="center"/>
              <w:rPr>
                <w:sz w:val="26"/>
                <w:szCs w:val="26"/>
              </w:rPr>
            </w:pPr>
            <w:r w:rsidRPr="0060405D">
              <w:rPr>
                <w:bCs/>
                <w:sz w:val="26"/>
                <w:szCs w:val="26"/>
                <w:lang w:val="es-ES"/>
              </w:rPr>
              <w:t>Cục TTDL</w:t>
            </w:r>
            <w:r w:rsidRPr="0060405D">
              <w:rPr>
                <w:sz w:val="26"/>
                <w:szCs w:val="26"/>
              </w:rPr>
              <w:t xml:space="preserve"> </w:t>
            </w:r>
          </w:p>
        </w:tc>
      </w:tr>
      <w:tr w:rsidR="001F1205" w:rsidRPr="0060405D" w14:paraId="1D8CD1FA" w14:textId="77777777" w:rsidTr="0060405D">
        <w:tc>
          <w:tcPr>
            <w:tcW w:w="738" w:type="dxa"/>
            <w:tcBorders>
              <w:top w:val="dotted" w:sz="4" w:space="0" w:color="auto"/>
              <w:bottom w:val="dotted" w:sz="4" w:space="0" w:color="auto"/>
            </w:tcBorders>
            <w:vAlign w:val="center"/>
          </w:tcPr>
          <w:p w14:paraId="01EF3FF7" w14:textId="4D2854CB" w:rsidR="001F1205" w:rsidRPr="0060405D" w:rsidRDefault="001F1205" w:rsidP="00E026F0">
            <w:pPr>
              <w:spacing w:line="269" w:lineRule="auto"/>
              <w:jc w:val="center"/>
              <w:rPr>
                <w:spacing w:val="-4"/>
                <w:sz w:val="26"/>
                <w:szCs w:val="26"/>
              </w:rPr>
            </w:pPr>
            <w:r w:rsidRPr="0060405D">
              <w:rPr>
                <w:spacing w:val="-4"/>
                <w:sz w:val="26"/>
                <w:szCs w:val="26"/>
              </w:rPr>
              <w:t>6</w:t>
            </w:r>
          </w:p>
        </w:tc>
        <w:tc>
          <w:tcPr>
            <w:tcW w:w="4394" w:type="dxa"/>
            <w:tcBorders>
              <w:top w:val="dotted" w:sz="4" w:space="0" w:color="auto"/>
              <w:bottom w:val="dotted" w:sz="4" w:space="0" w:color="auto"/>
            </w:tcBorders>
            <w:vAlign w:val="center"/>
          </w:tcPr>
          <w:p w14:paraId="52759B54" w14:textId="77777777" w:rsidR="001F1205" w:rsidRPr="0060405D" w:rsidRDefault="001F1205" w:rsidP="00E026F0">
            <w:pPr>
              <w:spacing w:line="269" w:lineRule="auto"/>
              <w:jc w:val="both"/>
              <w:rPr>
                <w:spacing w:val="-4"/>
                <w:sz w:val="26"/>
                <w:szCs w:val="26"/>
              </w:rPr>
            </w:pPr>
            <w:r w:rsidRPr="0060405D">
              <w:rPr>
                <w:spacing w:val="-4"/>
                <w:sz w:val="26"/>
                <w:szCs w:val="26"/>
              </w:rPr>
              <w:t>Xây dựng biểu trung gian, biểu đầu ra</w:t>
            </w:r>
          </w:p>
        </w:tc>
        <w:tc>
          <w:tcPr>
            <w:tcW w:w="1985" w:type="dxa"/>
            <w:tcBorders>
              <w:top w:val="dotted" w:sz="4" w:space="0" w:color="auto"/>
              <w:bottom w:val="dotted" w:sz="4" w:space="0" w:color="auto"/>
            </w:tcBorders>
            <w:vAlign w:val="center"/>
          </w:tcPr>
          <w:p w14:paraId="04D4D2FE" w14:textId="77777777" w:rsidR="001F1205" w:rsidRPr="0060405D" w:rsidRDefault="001F1205" w:rsidP="00E026F0">
            <w:pPr>
              <w:spacing w:line="269" w:lineRule="auto"/>
              <w:jc w:val="center"/>
              <w:rPr>
                <w:sz w:val="26"/>
                <w:szCs w:val="26"/>
              </w:rPr>
            </w:pPr>
            <w:r w:rsidRPr="0060405D">
              <w:rPr>
                <w:sz w:val="26"/>
                <w:szCs w:val="26"/>
              </w:rPr>
              <w:t>Tháng 01 - 02/2022</w:t>
            </w:r>
          </w:p>
        </w:tc>
        <w:tc>
          <w:tcPr>
            <w:tcW w:w="1984" w:type="dxa"/>
            <w:tcBorders>
              <w:top w:val="dotted" w:sz="4" w:space="0" w:color="auto"/>
              <w:bottom w:val="dotted" w:sz="4" w:space="0" w:color="auto"/>
            </w:tcBorders>
            <w:vAlign w:val="center"/>
          </w:tcPr>
          <w:p w14:paraId="73AF0CD9" w14:textId="77777777" w:rsidR="001F1205" w:rsidRPr="0060405D" w:rsidRDefault="001F1205" w:rsidP="00E026F0">
            <w:pPr>
              <w:spacing w:line="269" w:lineRule="auto"/>
              <w:jc w:val="center"/>
              <w:rPr>
                <w:sz w:val="26"/>
                <w:szCs w:val="26"/>
              </w:rPr>
            </w:pPr>
            <w:r w:rsidRPr="0060405D">
              <w:rPr>
                <w:sz w:val="26"/>
                <w:szCs w:val="26"/>
              </w:rPr>
              <w:t>Vụ TMDV</w:t>
            </w:r>
          </w:p>
        </w:tc>
      </w:tr>
      <w:tr w:rsidR="001A58A5" w:rsidRPr="0060405D" w14:paraId="6475ADE9" w14:textId="77777777" w:rsidTr="0060405D">
        <w:tc>
          <w:tcPr>
            <w:tcW w:w="738" w:type="dxa"/>
            <w:tcBorders>
              <w:top w:val="dotted" w:sz="4" w:space="0" w:color="auto"/>
              <w:bottom w:val="dotted" w:sz="4" w:space="0" w:color="auto"/>
            </w:tcBorders>
            <w:vAlign w:val="center"/>
          </w:tcPr>
          <w:p w14:paraId="3A070F71" w14:textId="2BE55208" w:rsidR="001A58A5" w:rsidRPr="0060405D" w:rsidRDefault="0060405D" w:rsidP="00E026F0">
            <w:pPr>
              <w:spacing w:line="269" w:lineRule="auto"/>
              <w:jc w:val="center"/>
              <w:rPr>
                <w:spacing w:val="-4"/>
                <w:sz w:val="26"/>
                <w:szCs w:val="26"/>
              </w:rPr>
            </w:pPr>
            <w:r>
              <w:rPr>
                <w:spacing w:val="-4"/>
                <w:sz w:val="26"/>
                <w:szCs w:val="26"/>
              </w:rPr>
              <w:t>7</w:t>
            </w:r>
          </w:p>
        </w:tc>
        <w:tc>
          <w:tcPr>
            <w:tcW w:w="4394" w:type="dxa"/>
            <w:tcBorders>
              <w:top w:val="dotted" w:sz="4" w:space="0" w:color="auto"/>
              <w:bottom w:val="dotted" w:sz="4" w:space="0" w:color="auto"/>
            </w:tcBorders>
            <w:vAlign w:val="center"/>
          </w:tcPr>
          <w:p w14:paraId="3BE83299" w14:textId="7127BA09" w:rsidR="001A58A5" w:rsidRPr="0060405D" w:rsidRDefault="00285BAE" w:rsidP="00E026F0">
            <w:pPr>
              <w:spacing w:line="269" w:lineRule="auto"/>
              <w:jc w:val="both"/>
              <w:rPr>
                <w:spacing w:val="-4"/>
                <w:sz w:val="26"/>
                <w:szCs w:val="26"/>
              </w:rPr>
            </w:pPr>
            <w:r w:rsidRPr="0060405D">
              <w:rPr>
                <w:spacing w:val="-4"/>
                <w:sz w:val="26"/>
                <w:szCs w:val="26"/>
              </w:rPr>
              <w:t>Tuyển chọn điều tra viên, giám sát viên, quản trị hệ thống</w:t>
            </w:r>
          </w:p>
        </w:tc>
        <w:tc>
          <w:tcPr>
            <w:tcW w:w="1985" w:type="dxa"/>
            <w:tcBorders>
              <w:top w:val="dotted" w:sz="4" w:space="0" w:color="auto"/>
              <w:bottom w:val="dotted" w:sz="4" w:space="0" w:color="auto"/>
            </w:tcBorders>
            <w:vAlign w:val="center"/>
          </w:tcPr>
          <w:p w14:paraId="55E9FB89" w14:textId="4E760C2C" w:rsidR="001A58A5" w:rsidRPr="0060405D" w:rsidRDefault="00285BAE" w:rsidP="00E026F0">
            <w:pPr>
              <w:spacing w:line="269" w:lineRule="auto"/>
              <w:jc w:val="center"/>
              <w:rPr>
                <w:sz w:val="26"/>
                <w:szCs w:val="26"/>
              </w:rPr>
            </w:pPr>
            <w:r w:rsidRPr="0060405D">
              <w:rPr>
                <w:sz w:val="26"/>
                <w:szCs w:val="26"/>
              </w:rPr>
              <w:t>Tháng 02-03/2022</w:t>
            </w:r>
          </w:p>
        </w:tc>
        <w:tc>
          <w:tcPr>
            <w:tcW w:w="1984" w:type="dxa"/>
            <w:tcBorders>
              <w:top w:val="dotted" w:sz="4" w:space="0" w:color="auto"/>
              <w:bottom w:val="dotted" w:sz="4" w:space="0" w:color="auto"/>
            </w:tcBorders>
            <w:vAlign w:val="center"/>
          </w:tcPr>
          <w:p w14:paraId="0C639C73" w14:textId="24DF19C8" w:rsidR="001A58A5" w:rsidRPr="0060405D" w:rsidRDefault="00285BAE" w:rsidP="00E026F0">
            <w:pPr>
              <w:spacing w:line="269" w:lineRule="auto"/>
              <w:jc w:val="center"/>
              <w:rPr>
                <w:sz w:val="26"/>
                <w:szCs w:val="26"/>
              </w:rPr>
            </w:pPr>
            <w:r w:rsidRPr="0060405D">
              <w:rPr>
                <w:sz w:val="26"/>
                <w:szCs w:val="26"/>
              </w:rPr>
              <w:t>CTK</w:t>
            </w:r>
          </w:p>
        </w:tc>
      </w:tr>
      <w:tr w:rsidR="001F1205" w:rsidRPr="0060405D" w14:paraId="6652E532" w14:textId="77777777" w:rsidTr="0060405D">
        <w:tc>
          <w:tcPr>
            <w:tcW w:w="738" w:type="dxa"/>
            <w:tcBorders>
              <w:top w:val="dotted" w:sz="4" w:space="0" w:color="auto"/>
              <w:bottom w:val="dotted" w:sz="4" w:space="0" w:color="auto"/>
            </w:tcBorders>
            <w:vAlign w:val="center"/>
          </w:tcPr>
          <w:p w14:paraId="4A924682" w14:textId="5D38B71D" w:rsidR="001F1205" w:rsidRPr="0060405D" w:rsidRDefault="0060405D" w:rsidP="00E026F0">
            <w:pPr>
              <w:spacing w:line="269" w:lineRule="auto"/>
              <w:jc w:val="center"/>
              <w:rPr>
                <w:sz w:val="26"/>
                <w:szCs w:val="26"/>
              </w:rPr>
            </w:pPr>
            <w:r>
              <w:rPr>
                <w:sz w:val="26"/>
                <w:szCs w:val="26"/>
              </w:rPr>
              <w:t>8</w:t>
            </w:r>
          </w:p>
        </w:tc>
        <w:tc>
          <w:tcPr>
            <w:tcW w:w="4394" w:type="dxa"/>
            <w:tcBorders>
              <w:top w:val="dotted" w:sz="4" w:space="0" w:color="auto"/>
              <w:bottom w:val="dotted" w:sz="4" w:space="0" w:color="auto"/>
            </w:tcBorders>
            <w:vAlign w:val="center"/>
          </w:tcPr>
          <w:p w14:paraId="68A7CF94" w14:textId="77777777" w:rsidR="001F1205" w:rsidRPr="0060405D" w:rsidRDefault="001F1205" w:rsidP="00E026F0">
            <w:pPr>
              <w:spacing w:line="269" w:lineRule="auto"/>
              <w:rPr>
                <w:sz w:val="26"/>
                <w:szCs w:val="26"/>
              </w:rPr>
            </w:pPr>
            <w:r w:rsidRPr="0060405D">
              <w:rPr>
                <w:sz w:val="26"/>
                <w:szCs w:val="26"/>
              </w:rPr>
              <w:t>Tập huấn nghiệp vụ các cấp</w:t>
            </w:r>
          </w:p>
        </w:tc>
        <w:tc>
          <w:tcPr>
            <w:tcW w:w="1985" w:type="dxa"/>
            <w:tcBorders>
              <w:top w:val="dotted" w:sz="4" w:space="0" w:color="auto"/>
              <w:bottom w:val="dotted" w:sz="4" w:space="0" w:color="auto"/>
            </w:tcBorders>
            <w:vAlign w:val="center"/>
          </w:tcPr>
          <w:p w14:paraId="08D33F41" w14:textId="77777777" w:rsidR="001F1205" w:rsidRPr="0060405D" w:rsidRDefault="001F1205" w:rsidP="00E026F0">
            <w:pPr>
              <w:spacing w:line="269" w:lineRule="auto"/>
              <w:jc w:val="center"/>
              <w:rPr>
                <w:sz w:val="26"/>
                <w:szCs w:val="26"/>
              </w:rPr>
            </w:pPr>
            <w:r w:rsidRPr="0060405D">
              <w:rPr>
                <w:sz w:val="26"/>
                <w:szCs w:val="26"/>
              </w:rPr>
              <w:t>Tháng 01 - 3/2022</w:t>
            </w:r>
          </w:p>
        </w:tc>
        <w:tc>
          <w:tcPr>
            <w:tcW w:w="1984" w:type="dxa"/>
            <w:tcBorders>
              <w:top w:val="dotted" w:sz="4" w:space="0" w:color="auto"/>
              <w:bottom w:val="dotted" w:sz="4" w:space="0" w:color="auto"/>
            </w:tcBorders>
            <w:vAlign w:val="center"/>
          </w:tcPr>
          <w:p w14:paraId="2B2E55F7" w14:textId="77777777" w:rsidR="001F1205" w:rsidRPr="0060405D" w:rsidRDefault="001F1205" w:rsidP="00E026F0">
            <w:pPr>
              <w:spacing w:line="269" w:lineRule="auto"/>
              <w:jc w:val="center"/>
              <w:rPr>
                <w:sz w:val="26"/>
                <w:szCs w:val="26"/>
              </w:rPr>
            </w:pPr>
            <w:r w:rsidRPr="0060405D">
              <w:rPr>
                <w:sz w:val="26"/>
                <w:szCs w:val="26"/>
              </w:rPr>
              <w:t>Cục TTDL,</w:t>
            </w:r>
          </w:p>
          <w:p w14:paraId="2BA4A4CC" w14:textId="64CA6B19" w:rsidR="001F1205" w:rsidRPr="0060405D" w:rsidRDefault="001F1205" w:rsidP="00E026F0">
            <w:pPr>
              <w:spacing w:line="269" w:lineRule="auto"/>
              <w:jc w:val="center"/>
              <w:rPr>
                <w:sz w:val="26"/>
                <w:szCs w:val="26"/>
              </w:rPr>
            </w:pPr>
            <w:r w:rsidRPr="0060405D">
              <w:rPr>
                <w:sz w:val="26"/>
                <w:szCs w:val="26"/>
              </w:rPr>
              <w:t>Vụ TMDV</w:t>
            </w:r>
            <w:r w:rsidR="00674148" w:rsidRPr="0060405D">
              <w:rPr>
                <w:sz w:val="26"/>
                <w:szCs w:val="26"/>
              </w:rPr>
              <w:t>, VPTC, CTK</w:t>
            </w:r>
          </w:p>
        </w:tc>
      </w:tr>
      <w:tr w:rsidR="001D3538" w:rsidRPr="0060405D" w14:paraId="2673DB74" w14:textId="77777777" w:rsidTr="0060405D">
        <w:trPr>
          <w:trHeight w:val="851"/>
        </w:trPr>
        <w:tc>
          <w:tcPr>
            <w:tcW w:w="738" w:type="dxa"/>
            <w:tcBorders>
              <w:top w:val="dotted" w:sz="4" w:space="0" w:color="auto"/>
              <w:bottom w:val="dotted" w:sz="4" w:space="0" w:color="auto"/>
            </w:tcBorders>
            <w:vAlign w:val="center"/>
          </w:tcPr>
          <w:p w14:paraId="43B0D624" w14:textId="230C44E2" w:rsidR="001D3538" w:rsidRPr="0060405D" w:rsidRDefault="0060405D" w:rsidP="001D3538">
            <w:pPr>
              <w:spacing w:line="269" w:lineRule="auto"/>
              <w:jc w:val="center"/>
              <w:rPr>
                <w:sz w:val="26"/>
                <w:szCs w:val="26"/>
              </w:rPr>
            </w:pPr>
            <w:r>
              <w:rPr>
                <w:sz w:val="26"/>
                <w:szCs w:val="26"/>
              </w:rPr>
              <w:t>9</w:t>
            </w:r>
          </w:p>
        </w:tc>
        <w:tc>
          <w:tcPr>
            <w:tcW w:w="4394" w:type="dxa"/>
            <w:tcBorders>
              <w:top w:val="dotted" w:sz="4" w:space="0" w:color="auto"/>
              <w:bottom w:val="dotted" w:sz="4" w:space="0" w:color="auto"/>
            </w:tcBorders>
            <w:vAlign w:val="center"/>
          </w:tcPr>
          <w:p w14:paraId="7214059B" w14:textId="577E8657" w:rsidR="001D3538" w:rsidRPr="0060405D" w:rsidRDefault="001D3538" w:rsidP="006D1DFF">
            <w:pPr>
              <w:spacing w:line="269" w:lineRule="auto"/>
              <w:rPr>
                <w:sz w:val="26"/>
                <w:szCs w:val="26"/>
              </w:rPr>
            </w:pPr>
            <w:r w:rsidRPr="0060405D">
              <w:rPr>
                <w:sz w:val="26"/>
                <w:szCs w:val="26"/>
              </w:rPr>
              <w:t>Chọn mẫu đơn vị điều tra</w:t>
            </w:r>
            <w:r w:rsidR="00AF5E43" w:rsidRPr="0060405D">
              <w:rPr>
                <w:sz w:val="26"/>
                <w:szCs w:val="26"/>
              </w:rPr>
              <w:t xml:space="preserve"> </w:t>
            </w:r>
            <w:r w:rsidR="00DB3264" w:rsidRPr="0060405D">
              <w:rPr>
                <w:sz w:val="26"/>
                <w:szCs w:val="26"/>
              </w:rPr>
              <w:t xml:space="preserve">chu </w:t>
            </w:r>
            <w:r w:rsidR="00AF5E43" w:rsidRPr="0060405D">
              <w:rPr>
                <w:sz w:val="26"/>
                <w:szCs w:val="26"/>
              </w:rPr>
              <w:t>kỳ điều tra năm</w:t>
            </w:r>
          </w:p>
        </w:tc>
        <w:tc>
          <w:tcPr>
            <w:tcW w:w="1985" w:type="dxa"/>
            <w:tcBorders>
              <w:top w:val="dotted" w:sz="4" w:space="0" w:color="auto"/>
              <w:bottom w:val="dotted" w:sz="4" w:space="0" w:color="auto"/>
            </w:tcBorders>
            <w:vAlign w:val="center"/>
          </w:tcPr>
          <w:p w14:paraId="0528060C" w14:textId="5A2C3B00" w:rsidR="001D3538" w:rsidRPr="0060405D" w:rsidRDefault="001D3538" w:rsidP="001D3538">
            <w:pPr>
              <w:spacing w:line="269" w:lineRule="auto"/>
              <w:jc w:val="center"/>
              <w:rPr>
                <w:sz w:val="26"/>
                <w:szCs w:val="26"/>
              </w:rPr>
            </w:pPr>
            <w:r w:rsidRPr="0060405D">
              <w:rPr>
                <w:sz w:val="26"/>
                <w:szCs w:val="26"/>
              </w:rPr>
              <w:t>Tháng 01</w:t>
            </w:r>
            <w:r w:rsidR="00926EF0" w:rsidRPr="0060405D">
              <w:rPr>
                <w:sz w:val="26"/>
                <w:szCs w:val="26"/>
              </w:rPr>
              <w:t xml:space="preserve"> </w:t>
            </w:r>
            <w:r w:rsidRPr="0060405D">
              <w:rPr>
                <w:sz w:val="26"/>
                <w:szCs w:val="26"/>
              </w:rPr>
              <w:t>-</w:t>
            </w:r>
            <w:r w:rsidR="00926EF0" w:rsidRPr="0060405D">
              <w:rPr>
                <w:sz w:val="26"/>
                <w:szCs w:val="26"/>
              </w:rPr>
              <w:t xml:space="preserve"> </w:t>
            </w:r>
            <w:r w:rsidR="00B15F7D" w:rsidRPr="0060405D">
              <w:rPr>
                <w:sz w:val="26"/>
                <w:szCs w:val="26"/>
              </w:rPr>
              <w:t>0</w:t>
            </w:r>
            <w:r w:rsidRPr="0060405D">
              <w:rPr>
                <w:sz w:val="26"/>
                <w:szCs w:val="26"/>
              </w:rPr>
              <w:t>2/2022</w:t>
            </w:r>
          </w:p>
        </w:tc>
        <w:tc>
          <w:tcPr>
            <w:tcW w:w="1984" w:type="dxa"/>
            <w:tcBorders>
              <w:top w:val="dotted" w:sz="4" w:space="0" w:color="auto"/>
              <w:bottom w:val="dotted" w:sz="4" w:space="0" w:color="auto"/>
            </w:tcBorders>
            <w:vAlign w:val="center"/>
          </w:tcPr>
          <w:p w14:paraId="38EC1120" w14:textId="77777777" w:rsidR="001D3538" w:rsidRPr="0060405D" w:rsidRDefault="001D3538" w:rsidP="001D3538">
            <w:pPr>
              <w:spacing w:line="269" w:lineRule="auto"/>
              <w:jc w:val="center"/>
              <w:rPr>
                <w:sz w:val="26"/>
                <w:szCs w:val="26"/>
              </w:rPr>
            </w:pPr>
            <w:r w:rsidRPr="0060405D">
              <w:rPr>
                <w:bCs/>
                <w:sz w:val="26"/>
                <w:szCs w:val="26"/>
                <w:lang w:val="es-ES"/>
              </w:rPr>
              <w:t>Cục TTDL</w:t>
            </w:r>
            <w:r w:rsidRPr="0060405D">
              <w:rPr>
                <w:sz w:val="26"/>
                <w:szCs w:val="26"/>
              </w:rPr>
              <w:t xml:space="preserve"> </w:t>
            </w:r>
          </w:p>
          <w:p w14:paraId="6B7C9BDA" w14:textId="6EDB416A" w:rsidR="001D3538" w:rsidRPr="0060405D" w:rsidRDefault="00B15F7D" w:rsidP="001D3538">
            <w:pPr>
              <w:spacing w:line="269" w:lineRule="auto"/>
              <w:jc w:val="center"/>
              <w:rPr>
                <w:sz w:val="26"/>
                <w:szCs w:val="26"/>
              </w:rPr>
            </w:pPr>
            <w:r w:rsidRPr="0060405D">
              <w:rPr>
                <w:sz w:val="26"/>
                <w:szCs w:val="26"/>
              </w:rPr>
              <w:t>CTK</w:t>
            </w:r>
          </w:p>
        </w:tc>
      </w:tr>
      <w:tr w:rsidR="0060405D" w:rsidRPr="0060405D" w14:paraId="7A396BCF" w14:textId="77777777" w:rsidTr="0060405D">
        <w:trPr>
          <w:trHeight w:val="631"/>
        </w:trPr>
        <w:tc>
          <w:tcPr>
            <w:tcW w:w="738" w:type="dxa"/>
            <w:tcBorders>
              <w:top w:val="dotted" w:sz="4" w:space="0" w:color="auto"/>
              <w:bottom w:val="dotted" w:sz="4" w:space="0" w:color="auto"/>
            </w:tcBorders>
            <w:vAlign w:val="center"/>
          </w:tcPr>
          <w:p w14:paraId="45B6C24A" w14:textId="725EEAC9" w:rsidR="0060405D" w:rsidRPr="0060405D" w:rsidRDefault="0060405D" w:rsidP="0060405D">
            <w:pPr>
              <w:spacing w:line="269" w:lineRule="auto"/>
              <w:jc w:val="center"/>
              <w:rPr>
                <w:sz w:val="26"/>
                <w:szCs w:val="26"/>
              </w:rPr>
            </w:pPr>
            <w:r w:rsidRPr="0060405D">
              <w:rPr>
                <w:sz w:val="26"/>
                <w:szCs w:val="26"/>
              </w:rPr>
              <w:lastRenderedPageBreak/>
              <w:t>10</w:t>
            </w:r>
          </w:p>
        </w:tc>
        <w:tc>
          <w:tcPr>
            <w:tcW w:w="4394" w:type="dxa"/>
            <w:tcBorders>
              <w:top w:val="dotted" w:sz="4" w:space="0" w:color="auto"/>
              <w:bottom w:val="dotted" w:sz="4" w:space="0" w:color="auto"/>
            </w:tcBorders>
            <w:vAlign w:val="center"/>
          </w:tcPr>
          <w:p w14:paraId="0F485FDC" w14:textId="5B274127" w:rsidR="0060405D" w:rsidRPr="0060405D" w:rsidRDefault="0060405D" w:rsidP="0060405D">
            <w:pPr>
              <w:spacing w:line="269" w:lineRule="auto"/>
              <w:rPr>
                <w:sz w:val="26"/>
                <w:szCs w:val="26"/>
              </w:rPr>
            </w:pPr>
            <w:r w:rsidRPr="0060405D">
              <w:rPr>
                <w:bCs/>
                <w:sz w:val="26"/>
                <w:szCs w:val="26"/>
                <w:lang w:val="es-ES"/>
              </w:rPr>
              <w:t>Thu thập thông tin XNK DV kỳ điều tra năm</w:t>
            </w:r>
          </w:p>
        </w:tc>
        <w:tc>
          <w:tcPr>
            <w:tcW w:w="1985" w:type="dxa"/>
            <w:tcBorders>
              <w:top w:val="dotted" w:sz="4" w:space="0" w:color="auto"/>
              <w:bottom w:val="dotted" w:sz="4" w:space="0" w:color="auto"/>
            </w:tcBorders>
            <w:vAlign w:val="center"/>
          </w:tcPr>
          <w:p w14:paraId="66923FA1" w14:textId="15E64C06" w:rsidR="0060405D" w:rsidRPr="0060405D" w:rsidRDefault="0060405D" w:rsidP="0060405D">
            <w:pPr>
              <w:spacing w:line="269" w:lineRule="auto"/>
              <w:jc w:val="center"/>
              <w:rPr>
                <w:sz w:val="26"/>
                <w:szCs w:val="26"/>
                <w:highlight w:val="yellow"/>
              </w:rPr>
            </w:pPr>
            <w:r w:rsidRPr="0060405D">
              <w:rPr>
                <w:bCs/>
                <w:sz w:val="26"/>
                <w:szCs w:val="26"/>
                <w:lang w:val="es-ES"/>
              </w:rPr>
              <w:t>Từ 15/4 - 30/5/2022</w:t>
            </w:r>
          </w:p>
        </w:tc>
        <w:tc>
          <w:tcPr>
            <w:tcW w:w="1984" w:type="dxa"/>
            <w:tcBorders>
              <w:top w:val="dotted" w:sz="4" w:space="0" w:color="auto"/>
              <w:bottom w:val="dotted" w:sz="4" w:space="0" w:color="auto"/>
            </w:tcBorders>
            <w:vAlign w:val="center"/>
          </w:tcPr>
          <w:p w14:paraId="139FF2FC" w14:textId="270D3297" w:rsidR="0060405D" w:rsidRPr="0060405D" w:rsidRDefault="0060405D" w:rsidP="0060405D">
            <w:pPr>
              <w:spacing w:line="269" w:lineRule="auto"/>
              <w:jc w:val="center"/>
              <w:rPr>
                <w:sz w:val="26"/>
                <w:szCs w:val="26"/>
              </w:rPr>
            </w:pPr>
            <w:r w:rsidRPr="0060405D">
              <w:rPr>
                <w:bCs/>
                <w:sz w:val="26"/>
                <w:szCs w:val="26"/>
                <w:lang w:val="es-ES"/>
              </w:rPr>
              <w:t>CTK</w:t>
            </w:r>
          </w:p>
        </w:tc>
      </w:tr>
      <w:tr w:rsidR="0060405D" w:rsidRPr="0060405D" w14:paraId="1E83176C" w14:textId="77777777" w:rsidTr="0060405D">
        <w:trPr>
          <w:trHeight w:val="631"/>
        </w:trPr>
        <w:tc>
          <w:tcPr>
            <w:tcW w:w="738" w:type="dxa"/>
            <w:tcBorders>
              <w:top w:val="dotted" w:sz="4" w:space="0" w:color="auto"/>
              <w:bottom w:val="dotted" w:sz="4" w:space="0" w:color="auto"/>
            </w:tcBorders>
            <w:vAlign w:val="center"/>
          </w:tcPr>
          <w:p w14:paraId="11EFD037" w14:textId="5581BACD" w:rsidR="0060405D" w:rsidRPr="0060405D" w:rsidRDefault="0060405D" w:rsidP="0060405D">
            <w:pPr>
              <w:spacing w:line="269" w:lineRule="auto"/>
              <w:jc w:val="center"/>
              <w:rPr>
                <w:sz w:val="26"/>
                <w:szCs w:val="26"/>
              </w:rPr>
            </w:pPr>
            <w:r w:rsidRPr="0060405D">
              <w:rPr>
                <w:sz w:val="26"/>
                <w:szCs w:val="26"/>
              </w:rPr>
              <w:t>11</w:t>
            </w:r>
          </w:p>
        </w:tc>
        <w:tc>
          <w:tcPr>
            <w:tcW w:w="4394" w:type="dxa"/>
            <w:tcBorders>
              <w:top w:val="dotted" w:sz="4" w:space="0" w:color="auto"/>
              <w:bottom w:val="dotted" w:sz="4" w:space="0" w:color="auto"/>
            </w:tcBorders>
            <w:vAlign w:val="center"/>
          </w:tcPr>
          <w:p w14:paraId="38137A44" w14:textId="4458FC07" w:rsidR="0060405D" w:rsidRPr="0060405D" w:rsidRDefault="0060405D" w:rsidP="0060405D">
            <w:pPr>
              <w:spacing w:line="269" w:lineRule="auto"/>
              <w:rPr>
                <w:bCs/>
                <w:sz w:val="26"/>
                <w:szCs w:val="26"/>
                <w:lang w:val="es-ES"/>
              </w:rPr>
            </w:pPr>
            <w:r w:rsidRPr="0060405D">
              <w:rPr>
                <w:sz w:val="26"/>
                <w:szCs w:val="26"/>
              </w:rPr>
              <w:t>Chọn mẫu đơn vị điều tra kỳ điều tra 6 tháng và mẫu thu thập thông tin chi phí vận tải, chi phí bảo hiểm</w:t>
            </w:r>
          </w:p>
        </w:tc>
        <w:tc>
          <w:tcPr>
            <w:tcW w:w="1985" w:type="dxa"/>
            <w:tcBorders>
              <w:top w:val="dotted" w:sz="4" w:space="0" w:color="auto"/>
              <w:bottom w:val="dotted" w:sz="4" w:space="0" w:color="auto"/>
            </w:tcBorders>
            <w:vAlign w:val="center"/>
          </w:tcPr>
          <w:p w14:paraId="5E464397" w14:textId="19546333" w:rsidR="0060405D" w:rsidRPr="0060405D" w:rsidRDefault="0060405D" w:rsidP="0060405D">
            <w:pPr>
              <w:spacing w:line="269" w:lineRule="auto"/>
              <w:jc w:val="center"/>
              <w:rPr>
                <w:bCs/>
                <w:sz w:val="26"/>
                <w:szCs w:val="26"/>
                <w:lang w:val="es-ES"/>
              </w:rPr>
            </w:pPr>
            <w:r w:rsidRPr="0060405D">
              <w:rPr>
                <w:bCs/>
                <w:sz w:val="26"/>
                <w:szCs w:val="26"/>
                <w:lang w:val="es-ES"/>
              </w:rPr>
              <w:t>Từ 15/5 - 15/6/2022</w:t>
            </w:r>
          </w:p>
        </w:tc>
        <w:tc>
          <w:tcPr>
            <w:tcW w:w="1984" w:type="dxa"/>
            <w:tcBorders>
              <w:top w:val="dotted" w:sz="4" w:space="0" w:color="auto"/>
              <w:bottom w:val="dotted" w:sz="4" w:space="0" w:color="auto"/>
            </w:tcBorders>
            <w:vAlign w:val="center"/>
          </w:tcPr>
          <w:p w14:paraId="5500E2C1" w14:textId="16A9F015" w:rsidR="0060405D" w:rsidRPr="0060405D" w:rsidRDefault="0060405D" w:rsidP="0060405D">
            <w:pPr>
              <w:spacing w:line="269" w:lineRule="auto"/>
              <w:jc w:val="center"/>
              <w:rPr>
                <w:sz w:val="26"/>
                <w:szCs w:val="26"/>
              </w:rPr>
            </w:pPr>
            <w:r w:rsidRPr="0060405D">
              <w:rPr>
                <w:bCs/>
                <w:sz w:val="26"/>
                <w:szCs w:val="26"/>
                <w:lang w:val="es-ES"/>
              </w:rPr>
              <w:t>Cục TTDL,</w:t>
            </w:r>
            <w:r w:rsidRPr="0060405D">
              <w:rPr>
                <w:sz w:val="26"/>
                <w:szCs w:val="26"/>
              </w:rPr>
              <w:t xml:space="preserve"> </w:t>
            </w:r>
          </w:p>
          <w:p w14:paraId="489BDD3C" w14:textId="1E07F9BB" w:rsidR="0060405D" w:rsidRPr="0060405D" w:rsidRDefault="0060405D" w:rsidP="0060405D">
            <w:pPr>
              <w:spacing w:line="269" w:lineRule="auto"/>
              <w:jc w:val="center"/>
              <w:rPr>
                <w:bCs/>
                <w:sz w:val="26"/>
                <w:szCs w:val="26"/>
                <w:lang w:val="es-ES"/>
              </w:rPr>
            </w:pPr>
            <w:r w:rsidRPr="0060405D">
              <w:rPr>
                <w:sz w:val="26"/>
                <w:szCs w:val="26"/>
              </w:rPr>
              <w:t>CTK</w:t>
            </w:r>
          </w:p>
        </w:tc>
      </w:tr>
      <w:tr w:rsidR="0060405D" w:rsidRPr="0060405D" w14:paraId="334E26D0" w14:textId="77777777" w:rsidTr="0060405D">
        <w:tc>
          <w:tcPr>
            <w:tcW w:w="738" w:type="dxa"/>
            <w:tcBorders>
              <w:top w:val="dotted" w:sz="4" w:space="0" w:color="auto"/>
              <w:bottom w:val="dotted" w:sz="4" w:space="0" w:color="auto"/>
            </w:tcBorders>
            <w:vAlign w:val="center"/>
          </w:tcPr>
          <w:p w14:paraId="07E9E23B" w14:textId="21BFF77C" w:rsidR="0060405D" w:rsidRPr="0060405D" w:rsidRDefault="0060405D" w:rsidP="0060405D">
            <w:pPr>
              <w:spacing w:line="269" w:lineRule="auto"/>
              <w:jc w:val="center"/>
              <w:rPr>
                <w:sz w:val="26"/>
                <w:szCs w:val="26"/>
              </w:rPr>
            </w:pPr>
            <w:r w:rsidRPr="0060405D">
              <w:rPr>
                <w:sz w:val="26"/>
                <w:szCs w:val="26"/>
              </w:rPr>
              <w:t>12</w:t>
            </w:r>
          </w:p>
        </w:tc>
        <w:tc>
          <w:tcPr>
            <w:tcW w:w="4394" w:type="dxa"/>
            <w:tcBorders>
              <w:top w:val="dotted" w:sz="4" w:space="0" w:color="auto"/>
              <w:bottom w:val="dotted" w:sz="4" w:space="0" w:color="auto"/>
            </w:tcBorders>
            <w:vAlign w:val="center"/>
          </w:tcPr>
          <w:p w14:paraId="3298B8FE" w14:textId="7357DCC1" w:rsidR="0060405D" w:rsidRPr="0060405D" w:rsidRDefault="0060405D" w:rsidP="0060405D">
            <w:pPr>
              <w:spacing w:line="269" w:lineRule="auto"/>
              <w:rPr>
                <w:sz w:val="26"/>
                <w:szCs w:val="26"/>
              </w:rPr>
            </w:pPr>
            <w:r w:rsidRPr="0060405D">
              <w:rPr>
                <w:bCs/>
                <w:sz w:val="26"/>
                <w:szCs w:val="26"/>
                <w:lang w:val="es-ES"/>
              </w:rPr>
              <w:t>Thu thập thông tin XNK DV chu kỳ 6 tháng, thông tin chi phí vận tải, chi phí bảo hiểm</w:t>
            </w:r>
          </w:p>
        </w:tc>
        <w:tc>
          <w:tcPr>
            <w:tcW w:w="1985" w:type="dxa"/>
            <w:tcBorders>
              <w:top w:val="dotted" w:sz="4" w:space="0" w:color="auto"/>
              <w:bottom w:val="dotted" w:sz="4" w:space="0" w:color="auto"/>
            </w:tcBorders>
            <w:vAlign w:val="center"/>
          </w:tcPr>
          <w:p w14:paraId="27FDADA9" w14:textId="5B31A8FC" w:rsidR="0060405D" w:rsidRPr="0060405D" w:rsidRDefault="0060405D" w:rsidP="0060405D">
            <w:pPr>
              <w:spacing w:line="269" w:lineRule="auto"/>
              <w:jc w:val="center"/>
              <w:rPr>
                <w:sz w:val="26"/>
                <w:szCs w:val="26"/>
              </w:rPr>
            </w:pPr>
            <w:r w:rsidRPr="0060405D">
              <w:rPr>
                <w:bCs/>
                <w:sz w:val="26"/>
                <w:szCs w:val="26"/>
                <w:lang w:val="es-ES"/>
              </w:rPr>
              <w:t>Từ 15/6 - 30/7/2022</w:t>
            </w:r>
          </w:p>
        </w:tc>
        <w:tc>
          <w:tcPr>
            <w:tcW w:w="1984" w:type="dxa"/>
            <w:tcBorders>
              <w:top w:val="dotted" w:sz="4" w:space="0" w:color="auto"/>
              <w:bottom w:val="dotted" w:sz="4" w:space="0" w:color="auto"/>
            </w:tcBorders>
            <w:vAlign w:val="center"/>
          </w:tcPr>
          <w:p w14:paraId="5FED727E" w14:textId="75E2B7D3" w:rsidR="0060405D" w:rsidRPr="0060405D" w:rsidRDefault="0060405D" w:rsidP="0060405D">
            <w:pPr>
              <w:spacing w:line="269" w:lineRule="auto"/>
              <w:jc w:val="center"/>
              <w:rPr>
                <w:bCs/>
                <w:sz w:val="26"/>
                <w:szCs w:val="26"/>
                <w:lang w:val="es-ES"/>
              </w:rPr>
            </w:pPr>
            <w:r w:rsidRPr="0060405D">
              <w:rPr>
                <w:bCs/>
                <w:sz w:val="26"/>
                <w:szCs w:val="26"/>
                <w:lang w:val="es-ES"/>
              </w:rPr>
              <w:t>CTK</w:t>
            </w:r>
          </w:p>
        </w:tc>
      </w:tr>
      <w:tr w:rsidR="0060405D" w:rsidRPr="0060405D" w14:paraId="346E41EE" w14:textId="77777777" w:rsidTr="0060405D">
        <w:tc>
          <w:tcPr>
            <w:tcW w:w="738" w:type="dxa"/>
            <w:tcBorders>
              <w:top w:val="dotted" w:sz="4" w:space="0" w:color="auto"/>
              <w:bottom w:val="dotted" w:sz="4" w:space="0" w:color="auto"/>
            </w:tcBorders>
            <w:vAlign w:val="center"/>
          </w:tcPr>
          <w:p w14:paraId="5833C7A3" w14:textId="1FF692AD" w:rsidR="0060405D" w:rsidRPr="0060405D" w:rsidRDefault="0060405D" w:rsidP="0060405D">
            <w:pPr>
              <w:spacing w:line="269" w:lineRule="auto"/>
              <w:jc w:val="center"/>
              <w:rPr>
                <w:sz w:val="26"/>
                <w:szCs w:val="26"/>
              </w:rPr>
            </w:pPr>
            <w:r w:rsidRPr="0060405D">
              <w:rPr>
                <w:sz w:val="26"/>
                <w:szCs w:val="26"/>
              </w:rPr>
              <w:t>13</w:t>
            </w:r>
          </w:p>
        </w:tc>
        <w:tc>
          <w:tcPr>
            <w:tcW w:w="4394" w:type="dxa"/>
            <w:tcBorders>
              <w:top w:val="dotted" w:sz="4" w:space="0" w:color="auto"/>
              <w:bottom w:val="dotted" w:sz="4" w:space="0" w:color="auto"/>
            </w:tcBorders>
            <w:vAlign w:val="center"/>
          </w:tcPr>
          <w:p w14:paraId="557E9C65" w14:textId="1CDAC558" w:rsidR="0060405D" w:rsidRPr="0060405D" w:rsidRDefault="0060405D" w:rsidP="0060405D">
            <w:pPr>
              <w:spacing w:line="269" w:lineRule="auto"/>
              <w:rPr>
                <w:sz w:val="26"/>
                <w:szCs w:val="26"/>
              </w:rPr>
            </w:pPr>
            <w:r w:rsidRPr="0060405D">
              <w:rPr>
                <w:sz w:val="26"/>
                <w:szCs w:val="26"/>
              </w:rPr>
              <w:t>Kiểm tra, làm sạch dữ liệu</w:t>
            </w:r>
            <w:r w:rsidRPr="0060405D">
              <w:rPr>
                <w:bCs/>
                <w:sz w:val="26"/>
                <w:szCs w:val="26"/>
                <w:lang w:val="es-ES"/>
              </w:rPr>
              <w:t xml:space="preserve"> XNK DV chu kỳ năm</w:t>
            </w:r>
          </w:p>
        </w:tc>
        <w:tc>
          <w:tcPr>
            <w:tcW w:w="1985" w:type="dxa"/>
            <w:tcBorders>
              <w:top w:val="dotted" w:sz="4" w:space="0" w:color="auto"/>
              <w:bottom w:val="dotted" w:sz="4" w:space="0" w:color="auto"/>
            </w:tcBorders>
            <w:vAlign w:val="center"/>
          </w:tcPr>
          <w:p w14:paraId="7542A2E8" w14:textId="51D57E8E" w:rsidR="0060405D" w:rsidRPr="0060405D" w:rsidRDefault="0060405D" w:rsidP="0060405D">
            <w:pPr>
              <w:spacing w:line="269" w:lineRule="auto"/>
              <w:jc w:val="center"/>
              <w:rPr>
                <w:sz w:val="26"/>
                <w:szCs w:val="26"/>
              </w:rPr>
            </w:pPr>
            <w:r w:rsidRPr="0060405D">
              <w:rPr>
                <w:sz w:val="26"/>
                <w:szCs w:val="26"/>
              </w:rPr>
              <w:t>Tháng 6 - 7/2022</w:t>
            </w:r>
          </w:p>
        </w:tc>
        <w:tc>
          <w:tcPr>
            <w:tcW w:w="1984" w:type="dxa"/>
            <w:tcBorders>
              <w:top w:val="dotted" w:sz="4" w:space="0" w:color="auto"/>
              <w:bottom w:val="dotted" w:sz="4" w:space="0" w:color="auto"/>
            </w:tcBorders>
            <w:vAlign w:val="center"/>
          </w:tcPr>
          <w:p w14:paraId="0C0E134E" w14:textId="106C1D7D" w:rsidR="0060405D" w:rsidRPr="0060405D" w:rsidRDefault="0060405D" w:rsidP="0060405D">
            <w:pPr>
              <w:spacing w:line="269" w:lineRule="auto"/>
              <w:jc w:val="center"/>
              <w:rPr>
                <w:bCs/>
                <w:sz w:val="26"/>
                <w:szCs w:val="26"/>
                <w:lang w:val="es-ES"/>
              </w:rPr>
            </w:pPr>
            <w:r w:rsidRPr="0060405D">
              <w:rPr>
                <w:bCs/>
                <w:sz w:val="26"/>
                <w:szCs w:val="26"/>
                <w:lang w:val="es-ES"/>
              </w:rPr>
              <w:t>CTK,</w:t>
            </w:r>
          </w:p>
          <w:p w14:paraId="1870A4C8" w14:textId="00D02C12" w:rsidR="0060405D" w:rsidRPr="0060405D" w:rsidRDefault="0060405D" w:rsidP="0060405D">
            <w:pPr>
              <w:spacing w:line="269" w:lineRule="auto"/>
              <w:jc w:val="center"/>
              <w:rPr>
                <w:sz w:val="26"/>
                <w:szCs w:val="26"/>
              </w:rPr>
            </w:pPr>
            <w:r w:rsidRPr="0060405D">
              <w:rPr>
                <w:bCs/>
                <w:sz w:val="26"/>
                <w:szCs w:val="26"/>
                <w:lang w:val="es-ES"/>
              </w:rPr>
              <w:t>Cục TTDL</w:t>
            </w:r>
          </w:p>
        </w:tc>
      </w:tr>
      <w:tr w:rsidR="0060405D" w:rsidRPr="0060405D" w14:paraId="48DCB3FF" w14:textId="77777777" w:rsidTr="0060405D">
        <w:tc>
          <w:tcPr>
            <w:tcW w:w="738" w:type="dxa"/>
            <w:tcBorders>
              <w:top w:val="dotted" w:sz="4" w:space="0" w:color="auto"/>
              <w:bottom w:val="dotted" w:sz="4" w:space="0" w:color="auto"/>
            </w:tcBorders>
            <w:vAlign w:val="center"/>
          </w:tcPr>
          <w:p w14:paraId="72C3B22A" w14:textId="475D6021" w:rsidR="0060405D" w:rsidRPr="0060405D" w:rsidRDefault="0060405D" w:rsidP="0060405D">
            <w:pPr>
              <w:spacing w:line="269" w:lineRule="auto"/>
              <w:jc w:val="center"/>
              <w:rPr>
                <w:sz w:val="26"/>
                <w:szCs w:val="26"/>
              </w:rPr>
            </w:pPr>
            <w:r w:rsidRPr="0060405D">
              <w:rPr>
                <w:sz w:val="26"/>
                <w:szCs w:val="26"/>
              </w:rPr>
              <w:t>14</w:t>
            </w:r>
          </w:p>
        </w:tc>
        <w:tc>
          <w:tcPr>
            <w:tcW w:w="4394" w:type="dxa"/>
            <w:tcBorders>
              <w:top w:val="dotted" w:sz="4" w:space="0" w:color="auto"/>
              <w:bottom w:val="dotted" w:sz="4" w:space="0" w:color="auto"/>
            </w:tcBorders>
            <w:vAlign w:val="center"/>
          </w:tcPr>
          <w:p w14:paraId="5896F2FC" w14:textId="41B564C4" w:rsidR="0060405D" w:rsidRPr="0060405D" w:rsidRDefault="0060405D" w:rsidP="0060405D">
            <w:pPr>
              <w:spacing w:line="269" w:lineRule="auto"/>
              <w:rPr>
                <w:sz w:val="26"/>
                <w:szCs w:val="26"/>
              </w:rPr>
            </w:pPr>
            <w:r w:rsidRPr="0060405D">
              <w:rPr>
                <w:sz w:val="26"/>
                <w:szCs w:val="26"/>
              </w:rPr>
              <w:t>Kiểm tra, làm sạch dữ liệu</w:t>
            </w:r>
            <w:r w:rsidRPr="0060405D">
              <w:rPr>
                <w:bCs/>
                <w:sz w:val="26"/>
                <w:szCs w:val="26"/>
                <w:lang w:val="es-ES"/>
              </w:rPr>
              <w:t xml:space="preserve"> XNK DV chu kỳ 6 tháng, thông tin chi phí vận tải, chi phí bảo hiểm</w:t>
            </w:r>
          </w:p>
        </w:tc>
        <w:tc>
          <w:tcPr>
            <w:tcW w:w="1985" w:type="dxa"/>
            <w:tcBorders>
              <w:top w:val="dotted" w:sz="4" w:space="0" w:color="auto"/>
              <w:bottom w:val="dotted" w:sz="4" w:space="0" w:color="auto"/>
            </w:tcBorders>
            <w:vAlign w:val="center"/>
          </w:tcPr>
          <w:p w14:paraId="31F4A5F5" w14:textId="7F615924" w:rsidR="0060405D" w:rsidRPr="0060405D" w:rsidRDefault="0060405D" w:rsidP="0060405D">
            <w:pPr>
              <w:spacing w:line="269" w:lineRule="auto"/>
              <w:jc w:val="center"/>
              <w:rPr>
                <w:sz w:val="26"/>
                <w:szCs w:val="26"/>
              </w:rPr>
            </w:pPr>
            <w:r w:rsidRPr="0060405D">
              <w:rPr>
                <w:sz w:val="26"/>
                <w:szCs w:val="26"/>
              </w:rPr>
              <w:t>Tháng 8 - 9/2022</w:t>
            </w:r>
          </w:p>
        </w:tc>
        <w:tc>
          <w:tcPr>
            <w:tcW w:w="1984" w:type="dxa"/>
            <w:tcBorders>
              <w:top w:val="dotted" w:sz="4" w:space="0" w:color="auto"/>
              <w:bottom w:val="dotted" w:sz="4" w:space="0" w:color="auto"/>
            </w:tcBorders>
            <w:vAlign w:val="center"/>
          </w:tcPr>
          <w:p w14:paraId="725573E2" w14:textId="1EB3FF4E" w:rsidR="0060405D" w:rsidRPr="0060405D" w:rsidRDefault="0060405D" w:rsidP="0060405D">
            <w:pPr>
              <w:spacing w:line="269" w:lineRule="auto"/>
              <w:jc w:val="center"/>
              <w:rPr>
                <w:bCs/>
                <w:sz w:val="26"/>
                <w:szCs w:val="26"/>
                <w:lang w:val="es-ES"/>
              </w:rPr>
            </w:pPr>
            <w:r w:rsidRPr="0060405D">
              <w:rPr>
                <w:bCs/>
                <w:sz w:val="26"/>
                <w:szCs w:val="26"/>
                <w:lang w:val="es-ES"/>
              </w:rPr>
              <w:t>CTK,</w:t>
            </w:r>
          </w:p>
          <w:p w14:paraId="118F7DE0" w14:textId="4936A9A6" w:rsidR="0060405D" w:rsidRPr="0060405D" w:rsidRDefault="0060405D" w:rsidP="0060405D">
            <w:pPr>
              <w:spacing w:line="269" w:lineRule="auto"/>
              <w:jc w:val="center"/>
              <w:rPr>
                <w:bCs/>
                <w:sz w:val="26"/>
                <w:szCs w:val="26"/>
                <w:lang w:val="es-ES"/>
              </w:rPr>
            </w:pPr>
            <w:r w:rsidRPr="0060405D">
              <w:rPr>
                <w:bCs/>
                <w:sz w:val="26"/>
                <w:szCs w:val="26"/>
                <w:lang w:val="es-ES"/>
              </w:rPr>
              <w:t>Cục TTDL</w:t>
            </w:r>
          </w:p>
        </w:tc>
      </w:tr>
      <w:tr w:rsidR="0060405D" w:rsidRPr="0060405D" w14:paraId="36941DE1" w14:textId="77777777" w:rsidTr="0060405D">
        <w:trPr>
          <w:trHeight w:val="1034"/>
        </w:trPr>
        <w:tc>
          <w:tcPr>
            <w:tcW w:w="738" w:type="dxa"/>
            <w:tcBorders>
              <w:top w:val="dotted" w:sz="4" w:space="0" w:color="auto"/>
              <w:bottom w:val="dotted" w:sz="4" w:space="0" w:color="auto"/>
            </w:tcBorders>
            <w:vAlign w:val="center"/>
          </w:tcPr>
          <w:p w14:paraId="524EEF46" w14:textId="2EE9DF30" w:rsidR="0060405D" w:rsidRPr="0060405D" w:rsidRDefault="0060405D" w:rsidP="0060405D">
            <w:pPr>
              <w:spacing w:line="269" w:lineRule="auto"/>
              <w:jc w:val="center"/>
              <w:rPr>
                <w:sz w:val="26"/>
                <w:szCs w:val="26"/>
              </w:rPr>
            </w:pPr>
            <w:r w:rsidRPr="0060405D">
              <w:rPr>
                <w:sz w:val="26"/>
                <w:szCs w:val="26"/>
              </w:rPr>
              <w:t>15</w:t>
            </w:r>
          </w:p>
        </w:tc>
        <w:tc>
          <w:tcPr>
            <w:tcW w:w="4394" w:type="dxa"/>
            <w:tcBorders>
              <w:top w:val="dotted" w:sz="4" w:space="0" w:color="auto"/>
              <w:bottom w:val="dotted" w:sz="4" w:space="0" w:color="auto"/>
            </w:tcBorders>
            <w:vAlign w:val="center"/>
          </w:tcPr>
          <w:p w14:paraId="393E245A" w14:textId="75DFE139" w:rsidR="0060405D" w:rsidRPr="0060405D" w:rsidRDefault="0060405D" w:rsidP="0060405D">
            <w:pPr>
              <w:spacing w:line="269" w:lineRule="auto"/>
              <w:jc w:val="both"/>
              <w:rPr>
                <w:sz w:val="26"/>
                <w:szCs w:val="26"/>
              </w:rPr>
            </w:pPr>
            <w:r w:rsidRPr="0060405D">
              <w:rPr>
                <w:sz w:val="26"/>
                <w:szCs w:val="26"/>
              </w:rPr>
              <w:t>Xử lý, hoàn thiện dữ liệu tính hệ số suy rộng kết quả điều tra chu kỳ năm</w:t>
            </w:r>
          </w:p>
        </w:tc>
        <w:tc>
          <w:tcPr>
            <w:tcW w:w="1985" w:type="dxa"/>
            <w:tcBorders>
              <w:top w:val="dotted" w:sz="4" w:space="0" w:color="auto"/>
              <w:bottom w:val="dotted" w:sz="4" w:space="0" w:color="auto"/>
            </w:tcBorders>
            <w:vAlign w:val="center"/>
          </w:tcPr>
          <w:p w14:paraId="200554F5" w14:textId="2EA1FD93" w:rsidR="0060405D" w:rsidRPr="0060405D" w:rsidRDefault="0060405D" w:rsidP="0060405D">
            <w:pPr>
              <w:spacing w:line="269" w:lineRule="auto"/>
              <w:jc w:val="center"/>
              <w:rPr>
                <w:sz w:val="26"/>
                <w:szCs w:val="26"/>
              </w:rPr>
            </w:pPr>
            <w:r w:rsidRPr="0060405D">
              <w:rPr>
                <w:sz w:val="26"/>
                <w:szCs w:val="26"/>
              </w:rPr>
              <w:t>Tháng 7/2022</w:t>
            </w:r>
          </w:p>
        </w:tc>
        <w:tc>
          <w:tcPr>
            <w:tcW w:w="1984" w:type="dxa"/>
            <w:tcBorders>
              <w:top w:val="dotted" w:sz="4" w:space="0" w:color="auto"/>
              <w:bottom w:val="dotted" w:sz="4" w:space="0" w:color="auto"/>
            </w:tcBorders>
            <w:vAlign w:val="center"/>
          </w:tcPr>
          <w:p w14:paraId="06635C56" w14:textId="77777777" w:rsidR="0060405D" w:rsidRPr="0060405D" w:rsidRDefault="0060405D" w:rsidP="0060405D">
            <w:pPr>
              <w:spacing w:line="269" w:lineRule="auto"/>
              <w:jc w:val="center"/>
              <w:rPr>
                <w:sz w:val="26"/>
                <w:szCs w:val="26"/>
              </w:rPr>
            </w:pPr>
            <w:r w:rsidRPr="0060405D">
              <w:rPr>
                <w:sz w:val="26"/>
                <w:szCs w:val="26"/>
              </w:rPr>
              <w:t>Cục TTDL,</w:t>
            </w:r>
          </w:p>
          <w:p w14:paraId="13BC36EF" w14:textId="2CDA014C" w:rsidR="0060405D" w:rsidRPr="0060405D" w:rsidRDefault="0060405D" w:rsidP="0060405D">
            <w:pPr>
              <w:spacing w:line="269" w:lineRule="auto"/>
              <w:jc w:val="center"/>
              <w:rPr>
                <w:sz w:val="26"/>
                <w:szCs w:val="26"/>
              </w:rPr>
            </w:pPr>
            <w:r w:rsidRPr="0060405D">
              <w:rPr>
                <w:sz w:val="26"/>
                <w:szCs w:val="26"/>
              </w:rPr>
              <w:t>Vụ TMDV</w:t>
            </w:r>
          </w:p>
        </w:tc>
      </w:tr>
      <w:tr w:rsidR="0060405D" w:rsidRPr="0060405D" w14:paraId="396E2EA0" w14:textId="77777777" w:rsidTr="0060405D">
        <w:tc>
          <w:tcPr>
            <w:tcW w:w="738" w:type="dxa"/>
            <w:tcBorders>
              <w:top w:val="dotted" w:sz="4" w:space="0" w:color="auto"/>
              <w:bottom w:val="dotted" w:sz="4" w:space="0" w:color="auto"/>
            </w:tcBorders>
            <w:vAlign w:val="center"/>
          </w:tcPr>
          <w:p w14:paraId="23A32B6D" w14:textId="4739BA06" w:rsidR="0060405D" w:rsidRPr="0060405D" w:rsidRDefault="0060405D" w:rsidP="0060405D">
            <w:pPr>
              <w:spacing w:line="269" w:lineRule="auto"/>
              <w:jc w:val="center"/>
              <w:rPr>
                <w:sz w:val="26"/>
                <w:szCs w:val="26"/>
              </w:rPr>
            </w:pPr>
            <w:r w:rsidRPr="0060405D">
              <w:rPr>
                <w:sz w:val="26"/>
                <w:szCs w:val="26"/>
              </w:rPr>
              <w:t>16</w:t>
            </w:r>
          </w:p>
        </w:tc>
        <w:tc>
          <w:tcPr>
            <w:tcW w:w="4394" w:type="dxa"/>
            <w:tcBorders>
              <w:top w:val="dotted" w:sz="4" w:space="0" w:color="auto"/>
              <w:bottom w:val="dotted" w:sz="4" w:space="0" w:color="auto"/>
            </w:tcBorders>
            <w:vAlign w:val="center"/>
          </w:tcPr>
          <w:p w14:paraId="45C5AEF7" w14:textId="148E4CF1" w:rsidR="0060405D" w:rsidRPr="0060405D" w:rsidRDefault="0060405D" w:rsidP="0060405D">
            <w:pPr>
              <w:spacing w:line="269" w:lineRule="auto"/>
              <w:jc w:val="both"/>
              <w:rPr>
                <w:sz w:val="26"/>
                <w:szCs w:val="26"/>
              </w:rPr>
            </w:pPr>
            <w:r w:rsidRPr="0060405D">
              <w:rPr>
                <w:sz w:val="26"/>
                <w:szCs w:val="26"/>
              </w:rPr>
              <w:t>Xử lý, suy rộng kết quả điều tra chu kỳ 6</w:t>
            </w:r>
            <w:r w:rsidRPr="0060405D">
              <w:rPr>
                <w:bCs/>
                <w:sz w:val="26"/>
                <w:szCs w:val="26"/>
                <w:lang w:val="es-ES"/>
              </w:rPr>
              <w:t xml:space="preserve"> tháng, thông tin chi phí vận tải, chi phí bảo hiểm</w:t>
            </w:r>
          </w:p>
        </w:tc>
        <w:tc>
          <w:tcPr>
            <w:tcW w:w="1985" w:type="dxa"/>
            <w:tcBorders>
              <w:top w:val="dotted" w:sz="4" w:space="0" w:color="auto"/>
              <w:bottom w:val="dotted" w:sz="4" w:space="0" w:color="auto"/>
            </w:tcBorders>
            <w:vAlign w:val="center"/>
          </w:tcPr>
          <w:p w14:paraId="4BD626AD" w14:textId="6BE4ED60" w:rsidR="0060405D" w:rsidRPr="0060405D" w:rsidRDefault="0060405D" w:rsidP="0060405D">
            <w:pPr>
              <w:spacing w:line="269" w:lineRule="auto"/>
              <w:jc w:val="center"/>
              <w:rPr>
                <w:sz w:val="26"/>
                <w:szCs w:val="26"/>
              </w:rPr>
            </w:pPr>
            <w:r w:rsidRPr="0060405D">
              <w:rPr>
                <w:sz w:val="26"/>
                <w:szCs w:val="26"/>
              </w:rPr>
              <w:t>Tháng 10/2022</w:t>
            </w:r>
          </w:p>
        </w:tc>
        <w:tc>
          <w:tcPr>
            <w:tcW w:w="1984" w:type="dxa"/>
            <w:tcBorders>
              <w:top w:val="dotted" w:sz="4" w:space="0" w:color="auto"/>
              <w:bottom w:val="dotted" w:sz="4" w:space="0" w:color="auto"/>
            </w:tcBorders>
            <w:vAlign w:val="center"/>
          </w:tcPr>
          <w:p w14:paraId="64992D6E" w14:textId="77777777" w:rsidR="0060405D" w:rsidRPr="0060405D" w:rsidRDefault="0060405D" w:rsidP="0060405D">
            <w:pPr>
              <w:spacing w:line="269" w:lineRule="auto"/>
              <w:jc w:val="center"/>
              <w:rPr>
                <w:sz w:val="26"/>
                <w:szCs w:val="26"/>
              </w:rPr>
            </w:pPr>
            <w:r w:rsidRPr="0060405D">
              <w:rPr>
                <w:sz w:val="26"/>
                <w:szCs w:val="26"/>
              </w:rPr>
              <w:t>Cục TTDL,</w:t>
            </w:r>
          </w:p>
          <w:p w14:paraId="719698BB" w14:textId="6370CE1E" w:rsidR="0060405D" w:rsidRPr="0060405D" w:rsidRDefault="0060405D" w:rsidP="0060405D">
            <w:pPr>
              <w:spacing w:line="269" w:lineRule="auto"/>
              <w:jc w:val="center"/>
              <w:rPr>
                <w:sz w:val="26"/>
                <w:szCs w:val="26"/>
              </w:rPr>
            </w:pPr>
            <w:r w:rsidRPr="0060405D">
              <w:rPr>
                <w:sz w:val="26"/>
                <w:szCs w:val="26"/>
              </w:rPr>
              <w:t>Vụ TMDV</w:t>
            </w:r>
          </w:p>
        </w:tc>
      </w:tr>
      <w:tr w:rsidR="0060405D" w:rsidRPr="0060405D" w14:paraId="3D4DCD44" w14:textId="77777777" w:rsidTr="0060405D">
        <w:tc>
          <w:tcPr>
            <w:tcW w:w="738" w:type="dxa"/>
            <w:tcBorders>
              <w:top w:val="dotted" w:sz="4" w:space="0" w:color="auto"/>
              <w:bottom w:val="dotted" w:sz="4" w:space="0" w:color="auto"/>
            </w:tcBorders>
            <w:vAlign w:val="center"/>
          </w:tcPr>
          <w:p w14:paraId="0098DA9A" w14:textId="483D31FE" w:rsidR="0060405D" w:rsidRPr="0060405D" w:rsidRDefault="0060405D" w:rsidP="0060405D">
            <w:pPr>
              <w:spacing w:line="269" w:lineRule="auto"/>
              <w:jc w:val="center"/>
              <w:rPr>
                <w:sz w:val="26"/>
                <w:szCs w:val="26"/>
              </w:rPr>
            </w:pPr>
            <w:r w:rsidRPr="0060405D">
              <w:rPr>
                <w:sz w:val="26"/>
                <w:szCs w:val="26"/>
              </w:rPr>
              <w:t>17</w:t>
            </w:r>
          </w:p>
        </w:tc>
        <w:tc>
          <w:tcPr>
            <w:tcW w:w="4394" w:type="dxa"/>
            <w:tcBorders>
              <w:top w:val="dotted" w:sz="4" w:space="0" w:color="auto"/>
              <w:bottom w:val="dotted" w:sz="4" w:space="0" w:color="auto"/>
            </w:tcBorders>
            <w:vAlign w:val="center"/>
          </w:tcPr>
          <w:p w14:paraId="0306F441" w14:textId="51BA33F4" w:rsidR="0060405D" w:rsidRPr="0060405D" w:rsidRDefault="0060405D" w:rsidP="0060405D">
            <w:pPr>
              <w:spacing w:line="269" w:lineRule="auto"/>
              <w:jc w:val="both"/>
              <w:rPr>
                <w:sz w:val="26"/>
                <w:szCs w:val="26"/>
              </w:rPr>
            </w:pPr>
            <w:r w:rsidRPr="0060405D">
              <w:rPr>
                <w:sz w:val="26"/>
                <w:szCs w:val="26"/>
              </w:rPr>
              <w:t>Kiểm tra, giám sát các hoạt động điều tra</w:t>
            </w:r>
          </w:p>
        </w:tc>
        <w:tc>
          <w:tcPr>
            <w:tcW w:w="1985" w:type="dxa"/>
            <w:tcBorders>
              <w:top w:val="dotted" w:sz="4" w:space="0" w:color="auto"/>
              <w:bottom w:val="dotted" w:sz="4" w:space="0" w:color="auto"/>
            </w:tcBorders>
            <w:vAlign w:val="center"/>
          </w:tcPr>
          <w:p w14:paraId="3CD51ED5" w14:textId="20FCC249" w:rsidR="0060405D" w:rsidRPr="0060405D" w:rsidRDefault="0060405D" w:rsidP="0060405D">
            <w:pPr>
              <w:spacing w:line="269" w:lineRule="auto"/>
              <w:jc w:val="center"/>
              <w:rPr>
                <w:sz w:val="26"/>
                <w:szCs w:val="26"/>
              </w:rPr>
            </w:pPr>
            <w:r w:rsidRPr="0060405D">
              <w:rPr>
                <w:sz w:val="26"/>
                <w:szCs w:val="26"/>
              </w:rPr>
              <w:t>Tháng 4 - 8/2022</w:t>
            </w:r>
          </w:p>
        </w:tc>
        <w:tc>
          <w:tcPr>
            <w:tcW w:w="1984" w:type="dxa"/>
            <w:tcBorders>
              <w:top w:val="dotted" w:sz="4" w:space="0" w:color="auto"/>
              <w:bottom w:val="dotted" w:sz="4" w:space="0" w:color="auto"/>
            </w:tcBorders>
            <w:vAlign w:val="center"/>
          </w:tcPr>
          <w:p w14:paraId="1A5801E7" w14:textId="7A7B00F0" w:rsidR="0060405D" w:rsidRPr="0060405D" w:rsidRDefault="0060405D" w:rsidP="0060405D">
            <w:pPr>
              <w:spacing w:line="269" w:lineRule="auto"/>
              <w:jc w:val="center"/>
              <w:rPr>
                <w:sz w:val="26"/>
                <w:szCs w:val="26"/>
              </w:rPr>
            </w:pPr>
            <w:r w:rsidRPr="0060405D">
              <w:rPr>
                <w:sz w:val="26"/>
                <w:szCs w:val="26"/>
              </w:rPr>
              <w:t>Cục TTDL</w:t>
            </w:r>
          </w:p>
        </w:tc>
      </w:tr>
      <w:tr w:rsidR="0060405D" w:rsidRPr="0060405D" w14:paraId="7545BB72" w14:textId="77777777" w:rsidTr="0060405D">
        <w:tc>
          <w:tcPr>
            <w:tcW w:w="738" w:type="dxa"/>
            <w:tcBorders>
              <w:top w:val="dotted" w:sz="4" w:space="0" w:color="auto"/>
              <w:bottom w:val="dotted" w:sz="4" w:space="0" w:color="auto"/>
            </w:tcBorders>
            <w:vAlign w:val="center"/>
          </w:tcPr>
          <w:p w14:paraId="6CC87514" w14:textId="7DAD3A6A" w:rsidR="0060405D" w:rsidRPr="0060405D" w:rsidRDefault="0060405D" w:rsidP="0060405D">
            <w:pPr>
              <w:spacing w:line="269" w:lineRule="auto"/>
              <w:jc w:val="center"/>
              <w:rPr>
                <w:sz w:val="26"/>
                <w:szCs w:val="26"/>
              </w:rPr>
            </w:pPr>
            <w:r w:rsidRPr="0060405D">
              <w:rPr>
                <w:sz w:val="26"/>
                <w:szCs w:val="26"/>
              </w:rPr>
              <w:t>18</w:t>
            </w:r>
          </w:p>
        </w:tc>
        <w:tc>
          <w:tcPr>
            <w:tcW w:w="4394" w:type="dxa"/>
            <w:tcBorders>
              <w:top w:val="dotted" w:sz="4" w:space="0" w:color="auto"/>
              <w:bottom w:val="dotted" w:sz="4" w:space="0" w:color="auto"/>
            </w:tcBorders>
            <w:vAlign w:val="center"/>
          </w:tcPr>
          <w:p w14:paraId="61407620" w14:textId="1446150B" w:rsidR="0060405D" w:rsidRPr="0060405D" w:rsidRDefault="0060405D" w:rsidP="0060405D">
            <w:pPr>
              <w:spacing w:line="269" w:lineRule="auto"/>
              <w:jc w:val="both"/>
              <w:rPr>
                <w:sz w:val="26"/>
                <w:szCs w:val="26"/>
              </w:rPr>
            </w:pPr>
            <w:r w:rsidRPr="0060405D">
              <w:rPr>
                <w:sz w:val="26"/>
                <w:szCs w:val="26"/>
              </w:rPr>
              <w:t>Tổng hợp số liệu, phân tích và đánh giá kết quả</w:t>
            </w:r>
          </w:p>
        </w:tc>
        <w:tc>
          <w:tcPr>
            <w:tcW w:w="1985" w:type="dxa"/>
            <w:tcBorders>
              <w:top w:val="dotted" w:sz="4" w:space="0" w:color="auto"/>
              <w:bottom w:val="dotted" w:sz="4" w:space="0" w:color="auto"/>
            </w:tcBorders>
            <w:vAlign w:val="center"/>
          </w:tcPr>
          <w:p w14:paraId="01009F31" w14:textId="54E56D80" w:rsidR="0060405D" w:rsidRPr="0060405D" w:rsidRDefault="0060405D" w:rsidP="0060405D">
            <w:pPr>
              <w:spacing w:line="269" w:lineRule="auto"/>
              <w:jc w:val="center"/>
              <w:rPr>
                <w:sz w:val="26"/>
                <w:szCs w:val="26"/>
              </w:rPr>
            </w:pPr>
            <w:r w:rsidRPr="0060405D">
              <w:rPr>
                <w:sz w:val="26"/>
                <w:szCs w:val="26"/>
              </w:rPr>
              <w:t>Tháng 10/2022</w:t>
            </w:r>
          </w:p>
        </w:tc>
        <w:tc>
          <w:tcPr>
            <w:tcW w:w="1984" w:type="dxa"/>
            <w:tcBorders>
              <w:top w:val="dotted" w:sz="4" w:space="0" w:color="auto"/>
              <w:bottom w:val="dotted" w:sz="4" w:space="0" w:color="auto"/>
            </w:tcBorders>
            <w:vAlign w:val="center"/>
          </w:tcPr>
          <w:p w14:paraId="0FE7CE0E" w14:textId="6B8DAD36" w:rsidR="0060405D" w:rsidRPr="0060405D" w:rsidRDefault="0060405D" w:rsidP="0060405D">
            <w:pPr>
              <w:spacing w:line="269" w:lineRule="auto"/>
              <w:jc w:val="center"/>
              <w:rPr>
                <w:sz w:val="26"/>
                <w:szCs w:val="26"/>
              </w:rPr>
            </w:pPr>
            <w:r w:rsidRPr="0060405D">
              <w:rPr>
                <w:sz w:val="26"/>
                <w:szCs w:val="26"/>
              </w:rPr>
              <w:t xml:space="preserve">Vụ TMDV, </w:t>
            </w:r>
          </w:p>
          <w:p w14:paraId="4AD8ABDB" w14:textId="77777777" w:rsidR="0060405D" w:rsidRPr="0060405D" w:rsidRDefault="0060405D" w:rsidP="0060405D">
            <w:pPr>
              <w:spacing w:line="269" w:lineRule="auto"/>
              <w:jc w:val="center"/>
              <w:rPr>
                <w:sz w:val="26"/>
                <w:szCs w:val="26"/>
              </w:rPr>
            </w:pPr>
            <w:r w:rsidRPr="0060405D">
              <w:rPr>
                <w:sz w:val="26"/>
                <w:szCs w:val="26"/>
              </w:rPr>
              <w:t>Cục TTDL</w:t>
            </w:r>
          </w:p>
        </w:tc>
      </w:tr>
      <w:tr w:rsidR="0060405D" w:rsidRPr="0060405D" w14:paraId="37EDBC4D" w14:textId="77777777" w:rsidTr="0060405D">
        <w:tc>
          <w:tcPr>
            <w:tcW w:w="738" w:type="dxa"/>
            <w:tcBorders>
              <w:top w:val="dotted" w:sz="4" w:space="0" w:color="auto"/>
              <w:bottom w:val="dotted" w:sz="4" w:space="0" w:color="auto"/>
            </w:tcBorders>
            <w:shd w:val="clear" w:color="auto" w:fill="auto"/>
            <w:vAlign w:val="center"/>
          </w:tcPr>
          <w:p w14:paraId="0F35067E" w14:textId="12C7D5BB" w:rsidR="0060405D" w:rsidRPr="0060405D" w:rsidRDefault="0060405D" w:rsidP="0060405D">
            <w:pPr>
              <w:spacing w:line="269" w:lineRule="auto"/>
              <w:jc w:val="center"/>
              <w:rPr>
                <w:sz w:val="26"/>
                <w:szCs w:val="26"/>
              </w:rPr>
            </w:pPr>
            <w:r w:rsidRPr="0060405D">
              <w:rPr>
                <w:sz w:val="26"/>
                <w:szCs w:val="26"/>
              </w:rPr>
              <w:t>19</w:t>
            </w:r>
          </w:p>
        </w:tc>
        <w:tc>
          <w:tcPr>
            <w:tcW w:w="4394" w:type="dxa"/>
            <w:tcBorders>
              <w:top w:val="dotted" w:sz="4" w:space="0" w:color="auto"/>
              <w:bottom w:val="dotted" w:sz="4" w:space="0" w:color="auto"/>
            </w:tcBorders>
            <w:vAlign w:val="center"/>
          </w:tcPr>
          <w:p w14:paraId="0046CFD7" w14:textId="416A41E6" w:rsidR="0060405D" w:rsidRPr="0060405D" w:rsidRDefault="0060405D" w:rsidP="0060405D">
            <w:pPr>
              <w:spacing w:line="269" w:lineRule="auto"/>
              <w:jc w:val="both"/>
              <w:rPr>
                <w:sz w:val="26"/>
                <w:szCs w:val="26"/>
              </w:rPr>
            </w:pPr>
            <w:r w:rsidRPr="0060405D">
              <w:rPr>
                <w:sz w:val="26"/>
                <w:szCs w:val="26"/>
              </w:rPr>
              <w:t>Biên soạn báo cáo kết quả chủ yếu của cuộc điều tra</w:t>
            </w:r>
          </w:p>
        </w:tc>
        <w:tc>
          <w:tcPr>
            <w:tcW w:w="1985" w:type="dxa"/>
            <w:tcBorders>
              <w:top w:val="dotted" w:sz="4" w:space="0" w:color="auto"/>
              <w:bottom w:val="dotted" w:sz="4" w:space="0" w:color="auto"/>
            </w:tcBorders>
            <w:vAlign w:val="center"/>
          </w:tcPr>
          <w:p w14:paraId="37A02A32" w14:textId="14CA49CC" w:rsidR="0060405D" w:rsidRPr="0060405D" w:rsidRDefault="0060405D" w:rsidP="0060405D">
            <w:pPr>
              <w:spacing w:line="269" w:lineRule="auto"/>
              <w:jc w:val="center"/>
              <w:rPr>
                <w:sz w:val="26"/>
                <w:szCs w:val="26"/>
              </w:rPr>
            </w:pPr>
            <w:r w:rsidRPr="0060405D">
              <w:rPr>
                <w:sz w:val="26"/>
                <w:szCs w:val="26"/>
              </w:rPr>
              <w:t>Tháng 11/2022</w:t>
            </w:r>
          </w:p>
        </w:tc>
        <w:tc>
          <w:tcPr>
            <w:tcW w:w="1984" w:type="dxa"/>
            <w:tcBorders>
              <w:top w:val="dotted" w:sz="4" w:space="0" w:color="auto"/>
              <w:bottom w:val="dotted" w:sz="4" w:space="0" w:color="auto"/>
            </w:tcBorders>
            <w:vAlign w:val="center"/>
          </w:tcPr>
          <w:p w14:paraId="167F97C2" w14:textId="2D4A473F" w:rsidR="0060405D" w:rsidRPr="0060405D" w:rsidRDefault="0060405D" w:rsidP="0060405D">
            <w:pPr>
              <w:spacing w:line="269" w:lineRule="auto"/>
              <w:jc w:val="center"/>
              <w:rPr>
                <w:sz w:val="26"/>
                <w:szCs w:val="26"/>
              </w:rPr>
            </w:pPr>
            <w:r w:rsidRPr="0060405D">
              <w:rPr>
                <w:sz w:val="26"/>
                <w:szCs w:val="26"/>
              </w:rPr>
              <w:t>Vụ TMDV</w:t>
            </w:r>
          </w:p>
        </w:tc>
      </w:tr>
      <w:tr w:rsidR="0060405D" w:rsidRPr="0060405D" w14:paraId="3A328BBF" w14:textId="77777777" w:rsidTr="0060405D">
        <w:tc>
          <w:tcPr>
            <w:tcW w:w="738" w:type="dxa"/>
            <w:tcBorders>
              <w:top w:val="dotted" w:sz="4" w:space="0" w:color="auto"/>
              <w:bottom w:val="single" w:sz="4" w:space="0" w:color="auto"/>
            </w:tcBorders>
            <w:shd w:val="clear" w:color="auto" w:fill="auto"/>
            <w:vAlign w:val="center"/>
          </w:tcPr>
          <w:p w14:paraId="365DB31C" w14:textId="0E8814B6" w:rsidR="0060405D" w:rsidRPr="0060405D" w:rsidRDefault="0060405D" w:rsidP="0060405D">
            <w:pPr>
              <w:spacing w:line="269" w:lineRule="auto"/>
              <w:jc w:val="center"/>
              <w:rPr>
                <w:sz w:val="26"/>
                <w:szCs w:val="26"/>
              </w:rPr>
            </w:pPr>
            <w:r>
              <w:rPr>
                <w:sz w:val="26"/>
                <w:szCs w:val="26"/>
              </w:rPr>
              <w:t>20</w:t>
            </w:r>
          </w:p>
        </w:tc>
        <w:tc>
          <w:tcPr>
            <w:tcW w:w="4394" w:type="dxa"/>
            <w:tcBorders>
              <w:top w:val="dotted" w:sz="4" w:space="0" w:color="auto"/>
              <w:bottom w:val="single" w:sz="4" w:space="0" w:color="auto"/>
            </w:tcBorders>
            <w:vAlign w:val="center"/>
          </w:tcPr>
          <w:p w14:paraId="43AD0A8B" w14:textId="5ADE5564" w:rsidR="0060405D" w:rsidRPr="0060405D" w:rsidRDefault="0060405D" w:rsidP="0060405D">
            <w:pPr>
              <w:spacing w:line="269" w:lineRule="auto"/>
              <w:jc w:val="both"/>
              <w:rPr>
                <w:sz w:val="26"/>
                <w:szCs w:val="26"/>
                <w:lang w:val="vi-VN"/>
              </w:rPr>
            </w:pPr>
            <w:r w:rsidRPr="0060405D">
              <w:rPr>
                <w:sz w:val="26"/>
                <w:szCs w:val="26"/>
              </w:rPr>
              <w:t>Tổ chức in, xuất bản và phát hành báo cáo kết quả điều tra</w:t>
            </w:r>
          </w:p>
        </w:tc>
        <w:tc>
          <w:tcPr>
            <w:tcW w:w="1985" w:type="dxa"/>
            <w:tcBorders>
              <w:top w:val="dotted" w:sz="4" w:space="0" w:color="auto"/>
              <w:bottom w:val="single" w:sz="4" w:space="0" w:color="auto"/>
            </w:tcBorders>
            <w:vAlign w:val="center"/>
          </w:tcPr>
          <w:p w14:paraId="607A5A60" w14:textId="7375F665" w:rsidR="0060405D" w:rsidRPr="0060405D" w:rsidRDefault="0060405D" w:rsidP="0060405D">
            <w:pPr>
              <w:spacing w:line="269" w:lineRule="auto"/>
              <w:jc w:val="center"/>
              <w:rPr>
                <w:sz w:val="26"/>
                <w:szCs w:val="26"/>
              </w:rPr>
            </w:pPr>
            <w:r w:rsidRPr="0060405D">
              <w:rPr>
                <w:sz w:val="26"/>
                <w:szCs w:val="26"/>
              </w:rPr>
              <w:t>Tháng 12/2022</w:t>
            </w:r>
          </w:p>
        </w:tc>
        <w:tc>
          <w:tcPr>
            <w:tcW w:w="1984" w:type="dxa"/>
            <w:tcBorders>
              <w:top w:val="dotted" w:sz="4" w:space="0" w:color="auto"/>
              <w:bottom w:val="single" w:sz="4" w:space="0" w:color="auto"/>
            </w:tcBorders>
            <w:vAlign w:val="center"/>
          </w:tcPr>
          <w:p w14:paraId="064EFF29" w14:textId="77777777" w:rsidR="0060405D" w:rsidRPr="0060405D" w:rsidRDefault="0060405D" w:rsidP="0060405D">
            <w:pPr>
              <w:spacing w:line="269" w:lineRule="auto"/>
              <w:jc w:val="center"/>
              <w:rPr>
                <w:spacing w:val="-6"/>
                <w:sz w:val="26"/>
                <w:szCs w:val="26"/>
              </w:rPr>
            </w:pPr>
            <w:r w:rsidRPr="0060405D">
              <w:rPr>
                <w:spacing w:val="-6"/>
                <w:sz w:val="26"/>
                <w:szCs w:val="26"/>
              </w:rPr>
              <w:t xml:space="preserve">VPTC, </w:t>
            </w:r>
          </w:p>
          <w:p w14:paraId="7AF8B00C" w14:textId="5B19C2B2" w:rsidR="0060405D" w:rsidRPr="0060405D" w:rsidRDefault="0060405D" w:rsidP="0060405D">
            <w:pPr>
              <w:spacing w:line="269" w:lineRule="auto"/>
              <w:jc w:val="center"/>
              <w:rPr>
                <w:spacing w:val="-6"/>
                <w:sz w:val="26"/>
                <w:szCs w:val="26"/>
              </w:rPr>
            </w:pPr>
            <w:r w:rsidRPr="0060405D">
              <w:rPr>
                <w:spacing w:val="-6"/>
                <w:sz w:val="26"/>
                <w:szCs w:val="26"/>
              </w:rPr>
              <w:t xml:space="preserve">Vụ KHTC, </w:t>
            </w:r>
          </w:p>
          <w:p w14:paraId="50E9F395" w14:textId="6E2ACC9E" w:rsidR="0060405D" w:rsidRPr="0060405D" w:rsidRDefault="0060405D" w:rsidP="0060405D">
            <w:pPr>
              <w:spacing w:line="269" w:lineRule="auto"/>
              <w:jc w:val="center"/>
              <w:rPr>
                <w:spacing w:val="-6"/>
                <w:sz w:val="26"/>
                <w:szCs w:val="26"/>
              </w:rPr>
            </w:pPr>
            <w:r w:rsidRPr="0060405D">
              <w:rPr>
                <w:spacing w:val="-6"/>
                <w:sz w:val="26"/>
                <w:szCs w:val="26"/>
              </w:rPr>
              <w:t>Nhà Xuất bản thống kê</w:t>
            </w:r>
          </w:p>
        </w:tc>
      </w:tr>
    </w:tbl>
    <w:p w14:paraId="58733A5A" w14:textId="23D4C267" w:rsidR="001B25E5" w:rsidRPr="00E80012" w:rsidRDefault="00BC378C" w:rsidP="00211988">
      <w:pPr>
        <w:spacing w:before="120" w:line="288" w:lineRule="auto"/>
        <w:ind w:firstLine="720"/>
        <w:jc w:val="both"/>
        <w:rPr>
          <w:b/>
          <w:sz w:val="28"/>
          <w:szCs w:val="28"/>
        </w:rPr>
      </w:pPr>
      <w:r w:rsidRPr="00E80012">
        <w:rPr>
          <w:b/>
          <w:sz w:val="26"/>
          <w:szCs w:val="28"/>
        </w:rPr>
        <w:t>I</w:t>
      </w:r>
      <w:r w:rsidR="0024109D" w:rsidRPr="00E80012">
        <w:rPr>
          <w:b/>
          <w:sz w:val="26"/>
          <w:szCs w:val="28"/>
        </w:rPr>
        <w:t>X. TỔ CHỨC ĐIỀU TRA</w:t>
      </w:r>
    </w:p>
    <w:p w14:paraId="373A5CBF" w14:textId="77777777" w:rsidR="001F7D66" w:rsidRPr="00E80012" w:rsidRDefault="001F7D66" w:rsidP="0060405D">
      <w:pPr>
        <w:spacing w:before="120" w:line="288" w:lineRule="auto"/>
        <w:ind w:firstLine="720"/>
        <w:jc w:val="both"/>
        <w:rPr>
          <w:spacing w:val="-4"/>
          <w:sz w:val="28"/>
          <w:szCs w:val="28"/>
        </w:rPr>
      </w:pPr>
      <w:r w:rsidRPr="00E80012">
        <w:rPr>
          <w:b/>
          <w:sz w:val="28"/>
          <w:szCs w:val="28"/>
        </w:rPr>
        <w:t>1. Công tác chuẩn bị</w:t>
      </w:r>
    </w:p>
    <w:p w14:paraId="5504CCA6" w14:textId="171C3A02" w:rsidR="001F7D66" w:rsidRPr="00E80012" w:rsidRDefault="001F7D66" w:rsidP="0060405D">
      <w:pPr>
        <w:spacing w:before="120" w:line="288" w:lineRule="auto"/>
        <w:ind w:firstLine="720"/>
        <w:jc w:val="both"/>
        <w:rPr>
          <w:b/>
          <w:i/>
          <w:spacing w:val="-2"/>
          <w:sz w:val="28"/>
          <w:szCs w:val="28"/>
        </w:rPr>
      </w:pPr>
      <w:r w:rsidRPr="00E80012">
        <w:rPr>
          <w:b/>
          <w:i/>
          <w:spacing w:val="-2"/>
          <w:sz w:val="28"/>
          <w:szCs w:val="28"/>
        </w:rPr>
        <w:t>a</w:t>
      </w:r>
      <w:r w:rsidR="00D852D3">
        <w:rPr>
          <w:b/>
          <w:i/>
          <w:spacing w:val="-2"/>
          <w:sz w:val="28"/>
          <w:szCs w:val="28"/>
        </w:rPr>
        <w:t>)</w:t>
      </w:r>
      <w:r w:rsidRPr="00E80012">
        <w:rPr>
          <w:b/>
          <w:i/>
          <w:spacing w:val="-2"/>
          <w:sz w:val="28"/>
          <w:szCs w:val="28"/>
        </w:rPr>
        <w:t xml:space="preserve"> Chọn mẫu và rà soát </w:t>
      </w:r>
      <w:r w:rsidR="00F225CA" w:rsidRPr="00E80012">
        <w:rPr>
          <w:b/>
          <w:i/>
          <w:spacing w:val="-2"/>
          <w:sz w:val="28"/>
          <w:szCs w:val="28"/>
        </w:rPr>
        <w:t>doanh nghiệp</w:t>
      </w:r>
    </w:p>
    <w:p w14:paraId="342BDE29" w14:textId="450317A5" w:rsidR="001F7D66" w:rsidRPr="00E16F57" w:rsidRDefault="001F7D66" w:rsidP="00DC3DED">
      <w:pPr>
        <w:spacing w:before="120" w:line="300" w:lineRule="auto"/>
        <w:ind w:firstLine="720"/>
        <w:jc w:val="both"/>
        <w:rPr>
          <w:sz w:val="28"/>
          <w:szCs w:val="28"/>
        </w:rPr>
      </w:pPr>
      <w:r w:rsidRPr="00E16F57">
        <w:rPr>
          <w:sz w:val="28"/>
          <w:szCs w:val="28"/>
        </w:rPr>
        <w:t>Cục Thu thập dữ liệu và Ứng dụng công nghệ thông tin thống kê (</w:t>
      </w:r>
      <w:r w:rsidR="00D54411" w:rsidRPr="00E16F57">
        <w:rPr>
          <w:sz w:val="28"/>
          <w:szCs w:val="28"/>
        </w:rPr>
        <w:t xml:space="preserve">viết gọn là </w:t>
      </w:r>
      <w:r w:rsidRPr="00E16F57">
        <w:rPr>
          <w:sz w:val="28"/>
          <w:szCs w:val="28"/>
        </w:rPr>
        <w:t>Cục TTDL) chủ trì, phối hợp Vụ Thống kê Thương mại và Dịch vụ</w:t>
      </w:r>
      <w:r w:rsidR="00D54411" w:rsidRPr="00E16F57">
        <w:rPr>
          <w:sz w:val="28"/>
          <w:szCs w:val="28"/>
        </w:rPr>
        <w:t xml:space="preserve"> (viết gọn là Vụ TMDV)</w:t>
      </w:r>
      <w:r w:rsidRPr="00E16F57">
        <w:rPr>
          <w:sz w:val="28"/>
          <w:szCs w:val="28"/>
        </w:rPr>
        <w:t xml:space="preserve">, thực hiện chọn mẫu </w:t>
      </w:r>
      <w:r w:rsidR="00D72A59" w:rsidRPr="00E16F57">
        <w:rPr>
          <w:sz w:val="28"/>
          <w:szCs w:val="28"/>
        </w:rPr>
        <w:t>doanh nghiệp</w:t>
      </w:r>
      <w:r w:rsidRPr="00E16F57">
        <w:rPr>
          <w:sz w:val="28"/>
          <w:szCs w:val="28"/>
        </w:rPr>
        <w:t xml:space="preserve"> </w:t>
      </w:r>
      <w:r w:rsidR="00E16F57" w:rsidRPr="00E16F57">
        <w:rPr>
          <w:sz w:val="28"/>
          <w:szCs w:val="28"/>
        </w:rPr>
        <w:t>trong</w:t>
      </w:r>
      <w:r w:rsidRPr="00E16F57">
        <w:rPr>
          <w:sz w:val="28"/>
          <w:szCs w:val="28"/>
        </w:rPr>
        <w:t xml:space="preserve"> Điều tra</w:t>
      </w:r>
      <w:r w:rsidR="00D72A59" w:rsidRPr="00E16F57">
        <w:rPr>
          <w:sz w:val="28"/>
          <w:szCs w:val="28"/>
        </w:rPr>
        <w:t xml:space="preserve"> </w:t>
      </w:r>
      <w:r w:rsidR="00D72A59" w:rsidRPr="00E16F57">
        <w:rPr>
          <w:sz w:val="28"/>
          <w:szCs w:val="28"/>
        </w:rPr>
        <w:fldChar w:fldCharType="begin"/>
      </w:r>
      <w:r w:rsidR="00D72A59" w:rsidRPr="00E16F57">
        <w:rPr>
          <w:sz w:val="28"/>
          <w:szCs w:val="28"/>
        </w:rPr>
        <w:instrText xml:space="preserve"> SUBJECT   \* MERGEFORMAT </w:instrText>
      </w:r>
      <w:r w:rsidR="00D72A59" w:rsidRPr="00E16F57">
        <w:rPr>
          <w:sz w:val="28"/>
          <w:szCs w:val="28"/>
        </w:rPr>
        <w:fldChar w:fldCharType="separate"/>
      </w:r>
      <w:r w:rsidR="00D72A59" w:rsidRPr="00E16F57">
        <w:rPr>
          <w:sz w:val="28"/>
          <w:szCs w:val="28"/>
        </w:rPr>
        <w:t>xuất khẩu, nhập khẩu dịch vụ</w:t>
      </w:r>
      <w:r w:rsidR="00D72A59" w:rsidRPr="00E16F57">
        <w:rPr>
          <w:sz w:val="28"/>
          <w:szCs w:val="28"/>
        </w:rPr>
        <w:fldChar w:fldCharType="end"/>
      </w:r>
      <w:r w:rsidRPr="00E16F57">
        <w:rPr>
          <w:sz w:val="28"/>
          <w:szCs w:val="28"/>
        </w:rPr>
        <w:t>; chủ trì, hướng dẫn Cục Thống kê tỉnh, thành phố trực thuộc Trung ương (viết gọn là Cục Thống kê cấp tỉnh) rà soát</w:t>
      </w:r>
      <w:r w:rsidR="00334B4A" w:rsidRPr="00E16F57">
        <w:rPr>
          <w:sz w:val="28"/>
          <w:szCs w:val="28"/>
        </w:rPr>
        <w:t>, cập nhật</w:t>
      </w:r>
      <w:r w:rsidRPr="00E16F57">
        <w:rPr>
          <w:sz w:val="28"/>
          <w:szCs w:val="28"/>
        </w:rPr>
        <w:t xml:space="preserve"> </w:t>
      </w:r>
      <w:r w:rsidR="00334B4A" w:rsidRPr="00E16F57">
        <w:rPr>
          <w:sz w:val="28"/>
          <w:szCs w:val="28"/>
        </w:rPr>
        <w:t>doanh nghiệp</w:t>
      </w:r>
      <w:r w:rsidRPr="00E16F57">
        <w:rPr>
          <w:sz w:val="28"/>
          <w:szCs w:val="28"/>
        </w:rPr>
        <w:t xml:space="preserve"> đã được </w:t>
      </w:r>
      <w:r w:rsidRPr="00E16F57">
        <w:rPr>
          <w:sz w:val="28"/>
          <w:szCs w:val="28"/>
        </w:rPr>
        <w:lastRenderedPageBreak/>
        <w:t>chọn</w:t>
      </w:r>
      <w:r w:rsidR="00E16F57" w:rsidRPr="00E16F57">
        <w:rPr>
          <w:sz w:val="28"/>
          <w:szCs w:val="28"/>
        </w:rPr>
        <w:t>;</w:t>
      </w:r>
      <w:r w:rsidRPr="00E16F57">
        <w:rPr>
          <w:sz w:val="28"/>
          <w:szCs w:val="28"/>
        </w:rPr>
        <w:t xml:space="preserve"> </w:t>
      </w:r>
      <w:r w:rsidR="00E16F57" w:rsidRPr="00E16F57">
        <w:rPr>
          <w:sz w:val="28"/>
          <w:szCs w:val="28"/>
        </w:rPr>
        <w:t>t</w:t>
      </w:r>
      <w:r w:rsidRPr="00E16F57">
        <w:rPr>
          <w:sz w:val="28"/>
          <w:szCs w:val="28"/>
        </w:rPr>
        <w:t xml:space="preserve">rong đó, thực hiện cập nhật cần đặc biệt chú ý các </w:t>
      </w:r>
      <w:r w:rsidR="00334B4A" w:rsidRPr="00E16F57">
        <w:rPr>
          <w:sz w:val="28"/>
          <w:szCs w:val="28"/>
        </w:rPr>
        <w:t xml:space="preserve">doanh nghiệp </w:t>
      </w:r>
      <w:r w:rsidR="006A40FD" w:rsidRPr="00E16F57">
        <w:rPr>
          <w:sz w:val="28"/>
          <w:szCs w:val="28"/>
        </w:rPr>
        <w:t>đúng</w:t>
      </w:r>
      <w:r w:rsidR="00334B4A" w:rsidRPr="00E16F57">
        <w:rPr>
          <w:sz w:val="28"/>
          <w:szCs w:val="28"/>
        </w:rPr>
        <w:t xml:space="preserve"> đ</w:t>
      </w:r>
      <w:r w:rsidR="006A40FD" w:rsidRPr="00E16F57">
        <w:rPr>
          <w:sz w:val="28"/>
          <w:szCs w:val="28"/>
        </w:rPr>
        <w:t>ối tượng</w:t>
      </w:r>
      <w:r w:rsidR="00334B4A" w:rsidRPr="00E16F57">
        <w:rPr>
          <w:sz w:val="28"/>
          <w:szCs w:val="28"/>
        </w:rPr>
        <w:t xml:space="preserve"> </w:t>
      </w:r>
      <w:r w:rsidR="00E16F57" w:rsidRPr="00E16F57">
        <w:rPr>
          <w:sz w:val="28"/>
          <w:szCs w:val="28"/>
        </w:rPr>
        <w:t xml:space="preserve">và đơn vị </w:t>
      </w:r>
      <w:r w:rsidR="00334B4A" w:rsidRPr="00E16F57">
        <w:rPr>
          <w:sz w:val="28"/>
          <w:szCs w:val="28"/>
        </w:rPr>
        <w:t>điều tra</w:t>
      </w:r>
      <w:r w:rsidRPr="00E16F57">
        <w:rPr>
          <w:sz w:val="28"/>
          <w:szCs w:val="28"/>
        </w:rPr>
        <w:t xml:space="preserve">. Trên cơ sở đó, tiến hành cập nhật đầy đủ số </w:t>
      </w:r>
      <w:r w:rsidR="00E16F57" w:rsidRPr="00E16F57">
        <w:rPr>
          <w:sz w:val="28"/>
          <w:szCs w:val="28"/>
        </w:rPr>
        <w:t xml:space="preserve">lượng </w:t>
      </w:r>
      <w:r w:rsidR="00334B4A" w:rsidRPr="00E16F57">
        <w:rPr>
          <w:sz w:val="28"/>
          <w:szCs w:val="28"/>
        </w:rPr>
        <w:t xml:space="preserve">doanh nghiệp </w:t>
      </w:r>
      <w:r w:rsidR="00E16F57" w:rsidRPr="00E16F57">
        <w:rPr>
          <w:sz w:val="28"/>
          <w:szCs w:val="28"/>
        </w:rPr>
        <w:t>mẫu</w:t>
      </w:r>
      <w:r w:rsidRPr="00E16F57">
        <w:rPr>
          <w:sz w:val="28"/>
          <w:szCs w:val="28"/>
        </w:rPr>
        <w:t>.</w:t>
      </w:r>
    </w:p>
    <w:p w14:paraId="4363BEEA" w14:textId="77777777" w:rsidR="00285BAE" w:rsidRPr="00672FD9" w:rsidRDefault="00285BAE" w:rsidP="00DC3DED">
      <w:pPr>
        <w:widowControl w:val="0"/>
        <w:spacing w:before="120" w:line="300" w:lineRule="auto"/>
        <w:ind w:firstLine="720"/>
        <w:jc w:val="both"/>
        <w:rPr>
          <w:b/>
          <w:bCs/>
          <w:spacing w:val="-6"/>
          <w:sz w:val="28"/>
          <w:szCs w:val="28"/>
          <w:lang w:val="sv-SE"/>
        </w:rPr>
      </w:pPr>
      <w:r w:rsidRPr="00672FD9">
        <w:rPr>
          <w:b/>
          <w:bCs/>
          <w:i/>
          <w:spacing w:val="-6"/>
          <w:sz w:val="28"/>
          <w:szCs w:val="28"/>
          <w:lang w:val="vi-VN"/>
        </w:rPr>
        <w:t xml:space="preserve">b) </w:t>
      </w:r>
      <w:r w:rsidRPr="00672FD9">
        <w:rPr>
          <w:b/>
          <w:bCs/>
          <w:i/>
          <w:spacing w:val="-6"/>
          <w:sz w:val="28"/>
          <w:szCs w:val="28"/>
          <w:lang w:val="sv-SE"/>
        </w:rPr>
        <w:t xml:space="preserve">Tuyển </w:t>
      </w:r>
      <w:r w:rsidRPr="00672FD9">
        <w:rPr>
          <w:b/>
          <w:bCs/>
          <w:i/>
          <w:spacing w:val="-6"/>
          <w:sz w:val="28"/>
          <w:szCs w:val="28"/>
          <w:lang w:val="vi-VN"/>
        </w:rPr>
        <w:t xml:space="preserve">chọn </w:t>
      </w:r>
      <w:r w:rsidRPr="0087694D">
        <w:rPr>
          <w:b/>
          <w:bCs/>
          <w:i/>
          <w:spacing w:val="-6"/>
          <w:sz w:val="28"/>
          <w:szCs w:val="28"/>
          <w:lang w:val="vi-VN"/>
        </w:rPr>
        <w:t>giám sát viên và điều tra viên thống kê</w:t>
      </w:r>
    </w:p>
    <w:p w14:paraId="649FDFE9" w14:textId="69398E92" w:rsidR="00285BAE" w:rsidRPr="00E16F57" w:rsidRDefault="00285BAE" w:rsidP="00DC3DED">
      <w:pPr>
        <w:widowControl w:val="0"/>
        <w:spacing w:before="120" w:line="300" w:lineRule="auto"/>
        <w:ind w:firstLine="720"/>
        <w:jc w:val="both"/>
        <w:rPr>
          <w:sz w:val="28"/>
          <w:szCs w:val="28"/>
          <w:lang w:val="vi-VN"/>
        </w:rPr>
      </w:pPr>
      <w:r w:rsidRPr="00E16F57">
        <w:rPr>
          <w:sz w:val="28"/>
          <w:szCs w:val="28"/>
          <w:lang w:val="vi-VN"/>
        </w:rPr>
        <w:t xml:space="preserve">Cục </w:t>
      </w:r>
      <w:r w:rsidRPr="00E16F57">
        <w:rPr>
          <w:sz w:val="28"/>
          <w:szCs w:val="28"/>
          <w:lang w:val="sv-SE"/>
        </w:rPr>
        <w:t>Thống kê cấp tỉnh</w:t>
      </w:r>
      <w:r w:rsidRPr="00E16F57">
        <w:rPr>
          <w:sz w:val="28"/>
          <w:szCs w:val="28"/>
          <w:lang w:val="vi-VN"/>
        </w:rPr>
        <w:t xml:space="preserve"> chủ trì tuyển chọn </w:t>
      </w:r>
      <w:r w:rsidR="0060405D" w:rsidRPr="00E16F57">
        <w:rPr>
          <w:sz w:val="28"/>
          <w:szCs w:val="28"/>
        </w:rPr>
        <w:t>điều tra viên</w:t>
      </w:r>
      <w:r w:rsidRPr="00E16F57">
        <w:rPr>
          <w:sz w:val="28"/>
          <w:szCs w:val="28"/>
          <w:lang w:val="vi-VN"/>
        </w:rPr>
        <w:t xml:space="preserve"> phục vụ công tác thu thập thông tin của cuộc điều tra</w:t>
      </w:r>
      <w:r w:rsidRPr="00E16F57">
        <w:rPr>
          <w:sz w:val="28"/>
          <w:szCs w:val="28"/>
          <w:lang w:val="sv-SE"/>
        </w:rPr>
        <w:t>.</w:t>
      </w:r>
      <w:r w:rsidRPr="00E16F57">
        <w:rPr>
          <w:sz w:val="28"/>
          <w:szCs w:val="28"/>
          <w:lang w:val="es-ES"/>
        </w:rPr>
        <w:t xml:space="preserve"> Điều tra viên (viết gọn là ĐTV) có trách nhiệm cung cấp tài khoản (tên đăng nhập và mật khẩu) tới đơn vị điều tra để thực hiện cung cấp thông tin; hướng dẫn cung cấp thông tin trên phiếu điều tra và kiểm tra, hoàn thiện phiếu điều tra của các </w:t>
      </w:r>
      <w:r w:rsidR="00E16F57" w:rsidRPr="00E16F57">
        <w:rPr>
          <w:sz w:val="28"/>
          <w:szCs w:val="28"/>
          <w:lang w:val="es-ES"/>
        </w:rPr>
        <w:t>doanh nghiệp</w:t>
      </w:r>
      <w:r w:rsidRPr="00E16F57">
        <w:rPr>
          <w:sz w:val="28"/>
          <w:szCs w:val="28"/>
          <w:lang w:val="es-ES"/>
        </w:rPr>
        <w:t xml:space="preserve"> được phân</w:t>
      </w:r>
      <w:r w:rsidR="00E16F57">
        <w:rPr>
          <w:sz w:val="28"/>
          <w:szCs w:val="28"/>
          <w:lang w:val="es-ES"/>
        </w:rPr>
        <w:t xml:space="preserve"> công</w:t>
      </w:r>
      <w:r w:rsidRPr="00E16F57">
        <w:rPr>
          <w:sz w:val="28"/>
          <w:szCs w:val="28"/>
          <w:lang w:val="es-ES"/>
        </w:rPr>
        <w:t>.</w:t>
      </w:r>
    </w:p>
    <w:p w14:paraId="645DE3BB" w14:textId="60BE24BE" w:rsidR="00285BAE" w:rsidRPr="00E16F57" w:rsidRDefault="00285BAE" w:rsidP="00DC3DED">
      <w:pPr>
        <w:widowControl w:val="0"/>
        <w:spacing w:before="120" w:line="300" w:lineRule="auto"/>
        <w:ind w:firstLine="720"/>
        <w:jc w:val="both"/>
        <w:rPr>
          <w:sz w:val="28"/>
          <w:szCs w:val="28"/>
          <w:lang w:val="vi-VN"/>
        </w:rPr>
      </w:pPr>
      <w:r w:rsidRPr="00E16F57">
        <w:rPr>
          <w:sz w:val="28"/>
          <w:szCs w:val="28"/>
          <w:lang w:val="vi-VN"/>
        </w:rPr>
        <w:t>GSV là lực lượng thực hiện công việc giám sát các hoạt động của ĐTV và hỗ trợ chuyên môn cho GSV cấp dưới và các ĐTV trong quá thực hiện điều tra.</w:t>
      </w:r>
    </w:p>
    <w:p w14:paraId="11F6AD47" w14:textId="4E72B0C0" w:rsidR="001F7D66" w:rsidRPr="00E80012" w:rsidRDefault="00285BAE" w:rsidP="00DC3DED">
      <w:pPr>
        <w:spacing w:before="120" w:line="300" w:lineRule="auto"/>
        <w:ind w:firstLine="720"/>
        <w:jc w:val="both"/>
        <w:rPr>
          <w:b/>
          <w:i/>
          <w:sz w:val="28"/>
          <w:szCs w:val="28"/>
          <w:lang w:val="it-IT"/>
        </w:rPr>
      </w:pPr>
      <w:r>
        <w:rPr>
          <w:b/>
          <w:i/>
          <w:sz w:val="28"/>
          <w:szCs w:val="28"/>
          <w:lang w:val="it-IT"/>
        </w:rPr>
        <w:t>c</w:t>
      </w:r>
      <w:r w:rsidR="00D852D3">
        <w:rPr>
          <w:b/>
          <w:i/>
          <w:sz w:val="28"/>
          <w:szCs w:val="28"/>
          <w:lang w:val="it-IT"/>
        </w:rPr>
        <w:t>)</w:t>
      </w:r>
      <w:r w:rsidR="001F7D66" w:rsidRPr="00E80012">
        <w:rPr>
          <w:b/>
          <w:i/>
          <w:sz w:val="28"/>
          <w:szCs w:val="28"/>
          <w:lang w:val="it-IT"/>
        </w:rPr>
        <w:t xml:space="preserve"> Tập huấn nghiệp vụ điều tra</w:t>
      </w:r>
    </w:p>
    <w:p w14:paraId="66A1F9AC" w14:textId="235CB7C2" w:rsidR="007F71D1" w:rsidRPr="007F71D1" w:rsidRDefault="007F71D1" w:rsidP="00DC3DED">
      <w:pPr>
        <w:spacing w:before="120" w:line="300" w:lineRule="auto"/>
        <w:ind w:firstLine="720"/>
        <w:jc w:val="both"/>
        <w:rPr>
          <w:sz w:val="28"/>
          <w:szCs w:val="28"/>
          <w:lang w:val="it-IT"/>
        </w:rPr>
      </w:pPr>
      <w:r w:rsidRPr="007F71D1">
        <w:rPr>
          <w:sz w:val="28"/>
          <w:szCs w:val="28"/>
          <w:lang w:val="it-IT"/>
        </w:rPr>
        <w:t xml:space="preserve">Tập huấn nghiệp vụ điều tra được thực hiện ở 02 cấp: cấp Trung ương và cấp tỉnh. Mỗi cấp tập huấn trong 02 ngày (trong đó: 01 ngày giới thiệu phương án điều tra, hướng dẫn nghiệp vụ và 01 ngày hướng dẫn </w:t>
      </w:r>
      <w:r w:rsidR="00C741E1">
        <w:rPr>
          <w:sz w:val="28"/>
          <w:szCs w:val="28"/>
          <w:lang w:val="it-IT"/>
        </w:rPr>
        <w:t>khai</w:t>
      </w:r>
      <w:r w:rsidRPr="007F71D1">
        <w:rPr>
          <w:sz w:val="28"/>
          <w:szCs w:val="28"/>
          <w:lang w:val="it-IT"/>
        </w:rPr>
        <w:t xml:space="preserve"> phiếu </w:t>
      </w:r>
      <w:r w:rsidR="00C741E1">
        <w:rPr>
          <w:sz w:val="28"/>
          <w:szCs w:val="28"/>
          <w:lang w:val="it-IT"/>
        </w:rPr>
        <w:t xml:space="preserve">trực tuyến </w:t>
      </w:r>
      <w:r w:rsidR="00E16F57">
        <w:rPr>
          <w:sz w:val="28"/>
          <w:szCs w:val="28"/>
          <w:lang w:val="it-IT"/>
        </w:rPr>
        <w:t>và t</w:t>
      </w:r>
      <w:r w:rsidRPr="007F71D1">
        <w:rPr>
          <w:sz w:val="28"/>
          <w:szCs w:val="28"/>
          <w:lang w:val="it-IT"/>
        </w:rPr>
        <w:t>rang Web điều hành tác nghiệp).</w:t>
      </w:r>
    </w:p>
    <w:p w14:paraId="6EF423DB" w14:textId="48B27868" w:rsidR="007F71D1" w:rsidRPr="007F71D1" w:rsidRDefault="007F71D1" w:rsidP="00DC3DED">
      <w:pPr>
        <w:spacing w:before="120" w:line="300" w:lineRule="auto"/>
        <w:ind w:firstLine="720"/>
        <w:jc w:val="both"/>
        <w:rPr>
          <w:sz w:val="28"/>
          <w:szCs w:val="28"/>
          <w:lang w:val="it-IT"/>
        </w:rPr>
      </w:pPr>
      <w:r w:rsidRPr="007F71D1">
        <w:rPr>
          <w:sz w:val="28"/>
          <w:szCs w:val="28"/>
          <w:lang w:val="it-IT"/>
        </w:rPr>
        <w:t xml:space="preserve">- Cấp Trung ương: Cục TTDL phối hợp với các đơn vị có liên quan tổ chức tập huấn cho các giảng viên và GSV cấp tỉnh. </w:t>
      </w:r>
    </w:p>
    <w:p w14:paraId="28D8458F" w14:textId="0A3F57A1" w:rsidR="007F71D1" w:rsidRDefault="007F71D1" w:rsidP="00DC3DED">
      <w:pPr>
        <w:spacing w:before="120" w:line="300" w:lineRule="auto"/>
        <w:ind w:firstLine="720"/>
        <w:jc w:val="both"/>
        <w:rPr>
          <w:sz w:val="28"/>
          <w:szCs w:val="28"/>
          <w:lang w:val="it-IT"/>
        </w:rPr>
      </w:pPr>
      <w:r w:rsidRPr="007F71D1">
        <w:rPr>
          <w:sz w:val="28"/>
          <w:szCs w:val="28"/>
          <w:lang w:val="it-IT"/>
        </w:rPr>
        <w:t xml:space="preserve">- Cấp tỉnh: Cục Thống kê cấp tỉnh chủ trì tổ chức tập huấn cho </w:t>
      </w:r>
      <w:r w:rsidR="00285BAE">
        <w:rPr>
          <w:sz w:val="28"/>
          <w:szCs w:val="28"/>
          <w:lang w:val="it-IT"/>
        </w:rPr>
        <w:t>ĐTV</w:t>
      </w:r>
      <w:r w:rsidRPr="007F71D1">
        <w:rPr>
          <w:sz w:val="28"/>
          <w:szCs w:val="28"/>
          <w:lang w:val="it-IT"/>
        </w:rPr>
        <w:t xml:space="preserve"> và GSV cấp huyện.</w:t>
      </w:r>
    </w:p>
    <w:p w14:paraId="6FA10A63" w14:textId="4D170003" w:rsidR="001F7D66" w:rsidRPr="00E80012" w:rsidRDefault="00285BAE" w:rsidP="00DC3DED">
      <w:pPr>
        <w:spacing w:before="120" w:line="300" w:lineRule="auto"/>
        <w:ind w:firstLine="720"/>
        <w:jc w:val="both"/>
        <w:rPr>
          <w:b/>
          <w:i/>
          <w:sz w:val="28"/>
          <w:szCs w:val="28"/>
          <w:lang w:val="vi-VN"/>
        </w:rPr>
      </w:pPr>
      <w:r>
        <w:rPr>
          <w:b/>
          <w:i/>
          <w:sz w:val="28"/>
          <w:szCs w:val="28"/>
        </w:rPr>
        <w:t>d</w:t>
      </w:r>
      <w:r w:rsidR="00D852D3">
        <w:rPr>
          <w:b/>
          <w:i/>
          <w:sz w:val="28"/>
          <w:szCs w:val="28"/>
        </w:rPr>
        <w:t>)</w:t>
      </w:r>
      <w:r w:rsidR="001F7D66" w:rsidRPr="00E80012">
        <w:rPr>
          <w:b/>
          <w:i/>
          <w:sz w:val="28"/>
          <w:szCs w:val="28"/>
        </w:rPr>
        <w:t xml:space="preserve"> </w:t>
      </w:r>
      <w:r w:rsidR="001F7D66" w:rsidRPr="00E80012">
        <w:rPr>
          <w:b/>
          <w:i/>
          <w:sz w:val="28"/>
          <w:szCs w:val="28"/>
          <w:lang w:val="vi-VN"/>
        </w:rPr>
        <w:t>Tài liệu điều tra</w:t>
      </w:r>
    </w:p>
    <w:p w14:paraId="10185840" w14:textId="77777777" w:rsidR="001F7D66" w:rsidRPr="00E80012" w:rsidRDefault="001F7D66" w:rsidP="00DC3DED">
      <w:pPr>
        <w:spacing w:before="120" w:line="300" w:lineRule="auto"/>
        <w:ind w:firstLine="720"/>
        <w:jc w:val="both"/>
        <w:rPr>
          <w:sz w:val="28"/>
          <w:szCs w:val="28"/>
          <w:lang w:val="vi-VN"/>
        </w:rPr>
      </w:pPr>
      <w:r w:rsidRPr="00E80012">
        <w:rPr>
          <w:sz w:val="28"/>
          <w:szCs w:val="28"/>
          <w:lang w:val="vi-VN"/>
        </w:rPr>
        <w:t>Tài liệu điều tra bao gồm các tài liệu hướng dẫn nghiệp vụ do Tổng cục Thống kê biên soạn; Cục Thống kê cấp tỉnh chủ động in và phân phối tại địa phương bảo đảm đủ, đúng thời gian quy định.</w:t>
      </w:r>
    </w:p>
    <w:p w14:paraId="10FE5277" w14:textId="400B83AB" w:rsidR="001F7D66" w:rsidRPr="00E80012" w:rsidRDefault="001F7D66" w:rsidP="0060405D">
      <w:pPr>
        <w:spacing w:before="120" w:line="288" w:lineRule="auto"/>
        <w:ind w:firstLine="720"/>
        <w:jc w:val="both"/>
        <w:rPr>
          <w:b/>
          <w:sz w:val="28"/>
          <w:szCs w:val="28"/>
          <w:lang w:val="it-IT"/>
        </w:rPr>
      </w:pPr>
      <w:r w:rsidRPr="00E80012">
        <w:rPr>
          <w:b/>
          <w:sz w:val="28"/>
          <w:szCs w:val="28"/>
          <w:lang w:val="it-IT"/>
        </w:rPr>
        <w:t xml:space="preserve">2. Công tác điều tra </w:t>
      </w:r>
    </w:p>
    <w:p w14:paraId="07AE5016" w14:textId="5BC24F97" w:rsidR="001F7D66" w:rsidRPr="00E80012" w:rsidRDefault="001F7D66" w:rsidP="0060405D">
      <w:pPr>
        <w:spacing w:before="120" w:line="288" w:lineRule="auto"/>
        <w:ind w:firstLine="720"/>
        <w:jc w:val="both"/>
        <w:rPr>
          <w:sz w:val="28"/>
          <w:szCs w:val="28"/>
          <w:lang w:val="it-IT"/>
        </w:rPr>
      </w:pPr>
      <w:r w:rsidRPr="00E80012">
        <w:rPr>
          <w:sz w:val="28"/>
          <w:szCs w:val="28"/>
          <w:lang w:val="it-IT"/>
        </w:rPr>
        <w:t xml:space="preserve">Cục Thống kê cấp tỉnh chỉ đạo tổ chức điều tra thu thập thông tin </w:t>
      </w:r>
      <w:r w:rsidR="00E16F57">
        <w:rPr>
          <w:sz w:val="28"/>
          <w:szCs w:val="28"/>
          <w:lang w:val="it-IT"/>
        </w:rPr>
        <w:t>của</w:t>
      </w:r>
      <w:r w:rsidRPr="00E80012">
        <w:rPr>
          <w:sz w:val="28"/>
          <w:szCs w:val="28"/>
          <w:lang w:val="it-IT"/>
        </w:rPr>
        <w:t xml:space="preserve"> </w:t>
      </w:r>
      <w:r w:rsidR="006E2D5A" w:rsidRPr="00E80012">
        <w:rPr>
          <w:sz w:val="28"/>
          <w:szCs w:val="28"/>
          <w:lang w:val="it-IT"/>
        </w:rPr>
        <w:t>doanh nghiệp</w:t>
      </w:r>
      <w:r w:rsidR="00F225CA" w:rsidRPr="00E80012">
        <w:rPr>
          <w:sz w:val="28"/>
          <w:szCs w:val="28"/>
          <w:lang w:val="it-IT"/>
        </w:rPr>
        <w:t xml:space="preserve"> tại địa phương</w:t>
      </w:r>
      <w:r w:rsidRPr="00E80012">
        <w:rPr>
          <w:sz w:val="28"/>
          <w:szCs w:val="28"/>
          <w:lang w:val="it-IT"/>
        </w:rPr>
        <w:t xml:space="preserve">, bảo đảm việc thu thập thông tin </w:t>
      </w:r>
      <w:r w:rsidR="007F71D1">
        <w:rPr>
          <w:sz w:val="28"/>
          <w:szCs w:val="28"/>
          <w:lang w:val="it-IT"/>
        </w:rPr>
        <w:t xml:space="preserve">thực địa </w:t>
      </w:r>
      <w:r w:rsidR="00E16F57">
        <w:rPr>
          <w:sz w:val="28"/>
          <w:szCs w:val="28"/>
          <w:lang w:val="it-IT"/>
        </w:rPr>
        <w:t>theo đúng</w:t>
      </w:r>
      <w:r w:rsidRPr="00E80012">
        <w:rPr>
          <w:sz w:val="28"/>
          <w:szCs w:val="28"/>
          <w:lang w:val="it-IT"/>
        </w:rPr>
        <w:t xml:space="preserve"> </w:t>
      </w:r>
      <w:r w:rsidR="007F71D1">
        <w:rPr>
          <w:sz w:val="28"/>
          <w:szCs w:val="28"/>
          <w:lang w:val="it-IT"/>
        </w:rPr>
        <w:t xml:space="preserve">tiến độ và </w:t>
      </w:r>
      <w:r w:rsidRPr="00E80012">
        <w:rPr>
          <w:sz w:val="28"/>
          <w:szCs w:val="28"/>
          <w:lang w:val="it-IT"/>
        </w:rPr>
        <w:t>chất lượng.</w:t>
      </w:r>
    </w:p>
    <w:p w14:paraId="45431FF4" w14:textId="77777777" w:rsidR="001F7D66" w:rsidRPr="00E80012" w:rsidRDefault="001F7D66" w:rsidP="0060405D">
      <w:pPr>
        <w:spacing w:before="120" w:line="288" w:lineRule="auto"/>
        <w:ind w:firstLine="720"/>
        <w:jc w:val="both"/>
        <w:rPr>
          <w:b/>
          <w:sz w:val="28"/>
          <w:szCs w:val="28"/>
          <w:lang w:val="it-IT"/>
        </w:rPr>
      </w:pPr>
      <w:r w:rsidRPr="00E80012">
        <w:rPr>
          <w:b/>
          <w:sz w:val="28"/>
          <w:szCs w:val="28"/>
          <w:lang w:val="it-IT"/>
        </w:rPr>
        <w:t>3. Công tác kiểm tra, giám sát</w:t>
      </w:r>
    </w:p>
    <w:p w14:paraId="727EBDF6" w14:textId="77777777" w:rsidR="00DD6289" w:rsidRPr="00672FD9" w:rsidRDefault="00DD6289" w:rsidP="0060405D">
      <w:pPr>
        <w:widowControl w:val="0"/>
        <w:spacing w:before="120" w:line="288" w:lineRule="auto"/>
        <w:ind w:firstLine="720"/>
        <w:jc w:val="both"/>
        <w:rPr>
          <w:sz w:val="28"/>
          <w:szCs w:val="28"/>
          <w:lang w:val="vi-VN"/>
        </w:rPr>
      </w:pPr>
      <w:r w:rsidRPr="00672FD9">
        <w:rPr>
          <w:sz w:val="28"/>
          <w:szCs w:val="28"/>
          <w:lang w:val="sv-SE"/>
        </w:rPr>
        <w:t xml:space="preserve">Nhằm bảo đảm chất lượng của cuộc điều tra, </w:t>
      </w:r>
      <w:r w:rsidRPr="00672FD9">
        <w:rPr>
          <w:sz w:val="28"/>
          <w:szCs w:val="28"/>
          <w:lang w:val="vi-VN"/>
        </w:rPr>
        <w:t>công tác kiểm tra, giám sát được thực hiện ở tất cả các khâu của cuộc điều tra.</w:t>
      </w:r>
    </w:p>
    <w:p w14:paraId="034A7C4F" w14:textId="77777777" w:rsidR="00DD6289" w:rsidRPr="00672FD9" w:rsidRDefault="00DD6289" w:rsidP="005950D8">
      <w:pPr>
        <w:widowControl w:val="0"/>
        <w:spacing w:before="120" w:line="300" w:lineRule="auto"/>
        <w:ind w:firstLine="720"/>
        <w:jc w:val="both"/>
        <w:rPr>
          <w:sz w:val="28"/>
          <w:szCs w:val="28"/>
          <w:lang w:val="sv-SE"/>
        </w:rPr>
      </w:pPr>
      <w:r w:rsidRPr="00672FD9">
        <w:rPr>
          <w:sz w:val="28"/>
          <w:szCs w:val="28"/>
          <w:lang w:val="sv-SE"/>
        </w:rPr>
        <w:t>Nội dung kiểm tra</w:t>
      </w:r>
      <w:r w:rsidRPr="00672FD9">
        <w:rPr>
          <w:sz w:val="28"/>
          <w:szCs w:val="28"/>
          <w:lang w:val="vi-VN"/>
        </w:rPr>
        <w:t>, giám sát bao gồm</w:t>
      </w:r>
      <w:r w:rsidRPr="00672FD9">
        <w:rPr>
          <w:sz w:val="28"/>
          <w:szCs w:val="28"/>
          <w:lang w:val="sv-SE"/>
        </w:rPr>
        <w:t>: kiểm tra</w:t>
      </w:r>
      <w:r w:rsidRPr="00672FD9">
        <w:rPr>
          <w:sz w:val="28"/>
          <w:szCs w:val="28"/>
          <w:lang w:val="vi-VN"/>
        </w:rPr>
        <w:t>, giám sát</w:t>
      </w:r>
      <w:r w:rsidRPr="00672FD9" w:rsidDel="006C6061">
        <w:rPr>
          <w:sz w:val="28"/>
          <w:szCs w:val="28"/>
          <w:lang w:val="sv-SE"/>
        </w:rPr>
        <w:t xml:space="preserve"> </w:t>
      </w:r>
      <w:r w:rsidRPr="00672FD9">
        <w:rPr>
          <w:sz w:val="28"/>
          <w:szCs w:val="28"/>
          <w:lang w:val="sv-SE"/>
        </w:rPr>
        <w:t xml:space="preserve">việc tổ chức các </w:t>
      </w:r>
      <w:r w:rsidRPr="00672FD9">
        <w:rPr>
          <w:sz w:val="28"/>
          <w:szCs w:val="28"/>
          <w:lang w:val="sv-SE"/>
        </w:rPr>
        <w:lastRenderedPageBreak/>
        <w:t xml:space="preserve">lớp tập huấn, thu thập thông tin của đơn vị điều tra, số lượng và chất lượng thông tin do </w:t>
      </w:r>
      <w:r w:rsidRPr="00672FD9">
        <w:rPr>
          <w:sz w:val="28"/>
          <w:szCs w:val="28"/>
          <w:lang w:val="vi-VN"/>
        </w:rPr>
        <w:t>đơn vị</w:t>
      </w:r>
      <w:r w:rsidRPr="00672FD9">
        <w:rPr>
          <w:sz w:val="28"/>
          <w:szCs w:val="28"/>
          <w:lang w:val="sv-SE"/>
        </w:rPr>
        <w:t xml:space="preserve"> cung cấp, ...</w:t>
      </w:r>
    </w:p>
    <w:p w14:paraId="5B8F9294" w14:textId="4BE291D0" w:rsidR="00DD6289" w:rsidRPr="00672FD9" w:rsidRDefault="00DD6289" w:rsidP="005950D8">
      <w:pPr>
        <w:widowControl w:val="0"/>
        <w:spacing w:before="120" w:line="300" w:lineRule="auto"/>
        <w:ind w:firstLine="720"/>
        <w:jc w:val="both"/>
        <w:rPr>
          <w:sz w:val="28"/>
          <w:szCs w:val="28"/>
          <w:lang w:val="sv-SE"/>
        </w:rPr>
      </w:pPr>
      <w:r w:rsidRPr="00672FD9">
        <w:rPr>
          <w:sz w:val="28"/>
          <w:szCs w:val="28"/>
          <w:lang w:val="sv-SE"/>
        </w:rPr>
        <w:t>Hình thức kiểm tra</w:t>
      </w:r>
      <w:r w:rsidRPr="00672FD9">
        <w:rPr>
          <w:sz w:val="28"/>
          <w:szCs w:val="28"/>
          <w:lang w:val="vi-VN"/>
        </w:rPr>
        <w:t>, giám sát</w:t>
      </w:r>
      <w:r w:rsidRPr="00672FD9">
        <w:rPr>
          <w:sz w:val="28"/>
          <w:szCs w:val="28"/>
          <w:lang w:val="sv-SE"/>
        </w:rPr>
        <w:t xml:space="preserve">: </w:t>
      </w:r>
      <w:r w:rsidRPr="00672FD9">
        <w:rPr>
          <w:sz w:val="28"/>
          <w:szCs w:val="28"/>
          <w:lang w:val="vi-VN"/>
        </w:rPr>
        <w:t xml:space="preserve">kiểm tra, giám sát trực tuyến trên </w:t>
      </w:r>
      <w:r w:rsidR="00E16F57">
        <w:rPr>
          <w:sz w:val="28"/>
          <w:szCs w:val="28"/>
        </w:rPr>
        <w:t>t</w:t>
      </w:r>
      <w:r w:rsidRPr="00672FD9">
        <w:rPr>
          <w:sz w:val="28"/>
          <w:szCs w:val="28"/>
          <w:lang w:val="vi-VN"/>
        </w:rPr>
        <w:t>rang Web điều hành tác nghiệp</w:t>
      </w:r>
      <w:r w:rsidRPr="00672FD9">
        <w:rPr>
          <w:sz w:val="28"/>
          <w:szCs w:val="28"/>
          <w:lang w:val="sv-SE"/>
        </w:rPr>
        <w:t>; k</w:t>
      </w:r>
      <w:r w:rsidRPr="00672FD9">
        <w:rPr>
          <w:sz w:val="28"/>
          <w:szCs w:val="28"/>
          <w:lang w:val="vi-VN"/>
        </w:rPr>
        <w:t>iểm tra, giám sát trực tiếp công tác tập huấn và thu thập thông tin.</w:t>
      </w:r>
    </w:p>
    <w:p w14:paraId="2DF7143B" w14:textId="147AB8C8" w:rsidR="00DD6289" w:rsidRPr="00672FD9" w:rsidRDefault="00DD6289" w:rsidP="005950D8">
      <w:pPr>
        <w:widowControl w:val="0"/>
        <w:spacing w:before="120" w:line="300" w:lineRule="auto"/>
        <w:ind w:firstLine="720"/>
        <w:jc w:val="both"/>
        <w:rPr>
          <w:sz w:val="28"/>
          <w:szCs w:val="28"/>
          <w:lang w:val="vi-VN"/>
        </w:rPr>
      </w:pPr>
      <w:r w:rsidRPr="00672FD9">
        <w:rPr>
          <w:sz w:val="28"/>
          <w:szCs w:val="28"/>
          <w:lang w:val="vi-VN"/>
        </w:rPr>
        <w:t xml:space="preserve">Để </w:t>
      </w:r>
      <w:r w:rsidR="00C741E1">
        <w:rPr>
          <w:sz w:val="28"/>
          <w:szCs w:val="28"/>
        </w:rPr>
        <w:t xml:space="preserve">bảo </w:t>
      </w:r>
      <w:r w:rsidRPr="00672FD9">
        <w:rPr>
          <w:sz w:val="28"/>
          <w:szCs w:val="28"/>
          <w:lang w:val="vi-VN"/>
        </w:rPr>
        <w:t>đảm chất lượng thông tin thu thập, công tác kiểm tra giám sát chất lượng phiếu điều tra được thực hiện ngay trong quá trình thu thập thông tin</w:t>
      </w:r>
      <w:r w:rsidR="008B72C3">
        <w:rPr>
          <w:sz w:val="28"/>
          <w:szCs w:val="28"/>
        </w:rPr>
        <w:t>.</w:t>
      </w:r>
      <w:r w:rsidRPr="00672FD9">
        <w:rPr>
          <w:sz w:val="28"/>
          <w:szCs w:val="28"/>
          <w:lang w:val="vi-VN"/>
        </w:rPr>
        <w:t xml:space="preserve"> GSV thường xuyên kiểm tra dữ liệu trên chương trình phần mềm và thông báo đề nghị đơn vị, </w:t>
      </w:r>
      <w:r w:rsidR="00841A21">
        <w:rPr>
          <w:sz w:val="28"/>
          <w:szCs w:val="28"/>
        </w:rPr>
        <w:t>điều tra viên</w:t>
      </w:r>
      <w:r w:rsidRPr="00672FD9">
        <w:rPr>
          <w:sz w:val="28"/>
          <w:szCs w:val="28"/>
          <w:lang w:val="vi-VN"/>
        </w:rPr>
        <w:t xml:space="preserve"> xác minh hoàn thiện phiếu điều tra.</w:t>
      </w:r>
    </w:p>
    <w:p w14:paraId="4BEC9090" w14:textId="77777777" w:rsidR="001F7D66" w:rsidRPr="00E80012" w:rsidRDefault="001F7D66" w:rsidP="005950D8">
      <w:pPr>
        <w:spacing w:before="120" w:line="300" w:lineRule="auto"/>
        <w:ind w:firstLine="720"/>
        <w:jc w:val="both"/>
        <w:rPr>
          <w:b/>
          <w:sz w:val="28"/>
          <w:szCs w:val="28"/>
        </w:rPr>
      </w:pPr>
      <w:r w:rsidRPr="00E80012">
        <w:rPr>
          <w:b/>
          <w:sz w:val="28"/>
          <w:szCs w:val="28"/>
        </w:rPr>
        <w:t>4</w:t>
      </w:r>
      <w:r w:rsidRPr="00E80012">
        <w:rPr>
          <w:b/>
          <w:sz w:val="28"/>
          <w:szCs w:val="28"/>
          <w:lang w:val="vi-VN"/>
        </w:rPr>
        <w:t xml:space="preserve">. </w:t>
      </w:r>
      <w:r w:rsidRPr="00E80012">
        <w:rPr>
          <w:b/>
          <w:sz w:val="28"/>
          <w:szCs w:val="28"/>
        </w:rPr>
        <w:t>Xử lý thông tin</w:t>
      </w:r>
    </w:p>
    <w:p w14:paraId="3FE8E89D" w14:textId="1FABA736" w:rsidR="001729C1" w:rsidRDefault="001729C1" w:rsidP="005950D8">
      <w:pPr>
        <w:spacing w:before="120" w:line="300" w:lineRule="auto"/>
        <w:ind w:firstLine="720"/>
        <w:jc w:val="both"/>
        <w:rPr>
          <w:sz w:val="28"/>
          <w:szCs w:val="28"/>
        </w:rPr>
      </w:pPr>
      <w:r w:rsidRPr="001729C1">
        <w:rPr>
          <w:sz w:val="28"/>
          <w:szCs w:val="28"/>
        </w:rPr>
        <w:t xml:space="preserve">Cục Thống kê </w:t>
      </w:r>
      <w:r>
        <w:rPr>
          <w:sz w:val="28"/>
          <w:szCs w:val="28"/>
        </w:rPr>
        <w:t xml:space="preserve">cấp tỉnh </w:t>
      </w:r>
      <w:r w:rsidRPr="001729C1">
        <w:rPr>
          <w:sz w:val="28"/>
          <w:szCs w:val="28"/>
        </w:rPr>
        <w:t>chủ trì việc nghiệm thu dữ liệu điều tra trên phạm vi tỉnh, thành phố.</w:t>
      </w:r>
    </w:p>
    <w:p w14:paraId="173A8ADA" w14:textId="2D1B71A7" w:rsidR="001729C1" w:rsidRPr="001729C1" w:rsidRDefault="001729C1" w:rsidP="005950D8">
      <w:pPr>
        <w:spacing w:before="120" w:line="300" w:lineRule="auto"/>
        <w:ind w:firstLine="720"/>
        <w:jc w:val="both"/>
        <w:rPr>
          <w:sz w:val="28"/>
          <w:szCs w:val="28"/>
        </w:rPr>
      </w:pPr>
      <w:r w:rsidRPr="001729C1">
        <w:rPr>
          <w:sz w:val="28"/>
          <w:szCs w:val="28"/>
        </w:rPr>
        <w:t xml:space="preserve">Cục TTDL chủ trì nghiệm thu dữ liệu điều tra </w:t>
      </w:r>
      <w:r w:rsidR="00E16F57">
        <w:rPr>
          <w:sz w:val="28"/>
          <w:szCs w:val="28"/>
        </w:rPr>
        <w:t>của</w:t>
      </w:r>
      <w:r w:rsidRPr="001729C1">
        <w:rPr>
          <w:sz w:val="28"/>
          <w:szCs w:val="28"/>
        </w:rPr>
        <w:t xml:space="preserve"> </w:t>
      </w:r>
      <w:r>
        <w:rPr>
          <w:sz w:val="28"/>
          <w:szCs w:val="28"/>
        </w:rPr>
        <w:t>các tỉnh</w:t>
      </w:r>
      <w:r w:rsidR="005115C9">
        <w:rPr>
          <w:sz w:val="28"/>
          <w:szCs w:val="28"/>
        </w:rPr>
        <w:t xml:space="preserve">, thành phố </w:t>
      </w:r>
      <w:r>
        <w:rPr>
          <w:sz w:val="28"/>
          <w:szCs w:val="28"/>
        </w:rPr>
        <w:t>được điều tra</w:t>
      </w:r>
      <w:r w:rsidRPr="001729C1">
        <w:rPr>
          <w:sz w:val="28"/>
          <w:szCs w:val="28"/>
        </w:rPr>
        <w:t>.</w:t>
      </w:r>
      <w:r>
        <w:rPr>
          <w:sz w:val="28"/>
          <w:szCs w:val="28"/>
        </w:rPr>
        <w:t xml:space="preserve"> </w:t>
      </w:r>
      <w:r w:rsidRPr="001729C1">
        <w:rPr>
          <w:sz w:val="28"/>
          <w:szCs w:val="28"/>
        </w:rPr>
        <w:t xml:space="preserve">Cục TTDL chủ trì phối hợp với các đơn vị liên quan thực hiện kiểm tra, làm sạch và hoàn thiện cơ sở dữ liệu điều tra phục vụ tổng hợp và phân tích kết quả điều tra; thực hiện tính </w:t>
      </w:r>
      <w:r>
        <w:rPr>
          <w:sz w:val="28"/>
          <w:szCs w:val="28"/>
        </w:rPr>
        <w:t>chỉ tiêu trung gian</w:t>
      </w:r>
      <w:r w:rsidRPr="001729C1">
        <w:rPr>
          <w:sz w:val="28"/>
          <w:szCs w:val="28"/>
        </w:rPr>
        <w:t xml:space="preserve"> và tổng hợp kết quả đầu ra theo yêu cầu của các đơn vị.</w:t>
      </w:r>
    </w:p>
    <w:p w14:paraId="229CD03B" w14:textId="4A086A75" w:rsidR="006E2D5A" w:rsidRPr="00E80012" w:rsidRDefault="006E2D5A" w:rsidP="005950D8">
      <w:pPr>
        <w:spacing w:before="120" w:line="300" w:lineRule="auto"/>
        <w:ind w:firstLine="720"/>
        <w:jc w:val="both"/>
        <w:rPr>
          <w:sz w:val="28"/>
          <w:szCs w:val="28"/>
        </w:rPr>
      </w:pPr>
      <w:r w:rsidRPr="00E80012">
        <w:rPr>
          <w:sz w:val="28"/>
          <w:szCs w:val="28"/>
        </w:rPr>
        <w:t>Vụ TMDV biên soạn các chỉ tiêu trung gian, tổng hợp kết quả phục vụ biên soạn báo cáo phân tích kết quả điều tra.</w:t>
      </w:r>
    </w:p>
    <w:p w14:paraId="4BE98D30" w14:textId="77777777" w:rsidR="001F7D66" w:rsidRPr="00E80012" w:rsidRDefault="001F7D66" w:rsidP="005950D8">
      <w:pPr>
        <w:spacing w:before="120" w:line="300" w:lineRule="auto"/>
        <w:ind w:firstLine="720"/>
        <w:jc w:val="both"/>
        <w:rPr>
          <w:b/>
          <w:sz w:val="28"/>
          <w:szCs w:val="28"/>
          <w:lang w:val="vi-VN"/>
        </w:rPr>
      </w:pPr>
      <w:r w:rsidRPr="00E80012">
        <w:rPr>
          <w:b/>
          <w:sz w:val="28"/>
          <w:szCs w:val="28"/>
        </w:rPr>
        <w:t>5</w:t>
      </w:r>
      <w:r w:rsidRPr="00E80012">
        <w:rPr>
          <w:b/>
          <w:sz w:val="28"/>
          <w:szCs w:val="28"/>
          <w:lang w:val="vi-VN"/>
        </w:rPr>
        <w:t xml:space="preserve">. </w:t>
      </w:r>
      <w:r w:rsidRPr="00E80012">
        <w:rPr>
          <w:b/>
          <w:sz w:val="28"/>
          <w:szCs w:val="28"/>
        </w:rPr>
        <w:t>Chỉ đạo</w:t>
      </w:r>
      <w:r w:rsidRPr="00E80012">
        <w:rPr>
          <w:b/>
          <w:sz w:val="28"/>
          <w:szCs w:val="28"/>
          <w:lang w:val="vi-VN"/>
        </w:rPr>
        <w:t xml:space="preserve"> thực hiện</w:t>
      </w:r>
    </w:p>
    <w:p w14:paraId="1D3F397A" w14:textId="398B15F8" w:rsidR="00DC344C" w:rsidRDefault="00DC15D6" w:rsidP="005950D8">
      <w:pPr>
        <w:widowControl w:val="0"/>
        <w:spacing w:before="120" w:line="300" w:lineRule="auto"/>
        <w:ind w:firstLine="720"/>
        <w:jc w:val="both"/>
        <w:rPr>
          <w:b/>
          <w:spacing w:val="4"/>
          <w:sz w:val="28"/>
          <w:szCs w:val="28"/>
        </w:rPr>
      </w:pPr>
      <w:r>
        <w:rPr>
          <w:b/>
          <w:i/>
          <w:sz w:val="28"/>
          <w:szCs w:val="28"/>
          <w:lang w:val="it-IT"/>
        </w:rPr>
        <w:t>a)</w:t>
      </w:r>
      <w:r w:rsidR="00E80012" w:rsidRPr="00E80012">
        <w:rPr>
          <w:sz w:val="28"/>
          <w:szCs w:val="28"/>
          <w:lang w:val="it-IT"/>
        </w:rPr>
        <w:t xml:space="preserve"> </w:t>
      </w:r>
      <w:r w:rsidR="00E80012" w:rsidRPr="00E80012">
        <w:rPr>
          <w:b/>
          <w:i/>
          <w:spacing w:val="4"/>
          <w:sz w:val="28"/>
          <w:szCs w:val="28"/>
          <w:lang w:val="it-IT"/>
        </w:rPr>
        <w:t>Cục Thu thập dữ liệu và Ứng dụng công nghệ thông tin thống kê</w:t>
      </w:r>
      <w:r w:rsidR="00E80012" w:rsidRPr="00E80012">
        <w:rPr>
          <w:b/>
          <w:i/>
          <w:spacing w:val="4"/>
          <w:sz w:val="28"/>
          <w:szCs w:val="28"/>
        </w:rPr>
        <w:t xml:space="preserve"> </w:t>
      </w:r>
    </w:p>
    <w:p w14:paraId="1AEFADB9" w14:textId="2BE6268E" w:rsidR="00E80012" w:rsidRPr="00E80012" w:rsidRDefault="00E80012" w:rsidP="005950D8">
      <w:pPr>
        <w:spacing w:before="120" w:line="300" w:lineRule="auto"/>
        <w:ind w:firstLine="720"/>
        <w:jc w:val="both"/>
        <w:rPr>
          <w:b/>
          <w:i/>
          <w:spacing w:val="4"/>
          <w:sz w:val="28"/>
          <w:szCs w:val="28"/>
          <w:lang w:val="it-IT"/>
        </w:rPr>
      </w:pPr>
      <w:r w:rsidRPr="00E80012">
        <w:rPr>
          <w:sz w:val="28"/>
          <w:szCs w:val="28"/>
        </w:rPr>
        <w:t xml:space="preserve">Chủ trì phối hợp với </w:t>
      </w:r>
      <w:r w:rsidR="0029191B">
        <w:rPr>
          <w:sz w:val="28"/>
          <w:szCs w:val="28"/>
        </w:rPr>
        <w:t xml:space="preserve">Vụ TMDV và </w:t>
      </w:r>
      <w:r w:rsidR="001729C1">
        <w:rPr>
          <w:sz w:val="28"/>
          <w:szCs w:val="28"/>
        </w:rPr>
        <w:t>các đơn vị liên quan</w:t>
      </w:r>
      <w:r w:rsidRPr="00E80012">
        <w:rPr>
          <w:sz w:val="28"/>
          <w:szCs w:val="28"/>
        </w:rPr>
        <w:t xml:space="preserve"> thực hiện các nhiệm vụ sau:</w:t>
      </w:r>
      <w:r w:rsidRPr="00E80012">
        <w:rPr>
          <w:spacing w:val="2"/>
          <w:sz w:val="28"/>
          <w:szCs w:val="28"/>
        </w:rPr>
        <w:t xml:space="preserve"> Thiết kế và chọn mẫu đơn vị điều tra; </w:t>
      </w:r>
      <w:r w:rsidR="008B72C3">
        <w:rPr>
          <w:spacing w:val="2"/>
          <w:sz w:val="28"/>
          <w:szCs w:val="28"/>
        </w:rPr>
        <w:t>x</w:t>
      </w:r>
      <w:r w:rsidRPr="00E80012">
        <w:rPr>
          <w:spacing w:val="2"/>
          <w:sz w:val="28"/>
          <w:szCs w:val="28"/>
        </w:rPr>
        <w:t xml:space="preserve">ây dựng các loại tài liệu hướng dẫn nghiệp vụ điều tra; </w:t>
      </w:r>
      <w:r w:rsidR="008B72C3">
        <w:rPr>
          <w:spacing w:val="2"/>
          <w:sz w:val="28"/>
          <w:szCs w:val="28"/>
        </w:rPr>
        <w:t>x</w:t>
      </w:r>
      <w:r w:rsidRPr="00E80012">
        <w:rPr>
          <w:spacing w:val="2"/>
          <w:sz w:val="28"/>
          <w:szCs w:val="28"/>
        </w:rPr>
        <w:t xml:space="preserve">ây dựng các phần mềm; </w:t>
      </w:r>
      <w:r w:rsidR="008B72C3">
        <w:rPr>
          <w:spacing w:val="2"/>
          <w:sz w:val="28"/>
          <w:szCs w:val="28"/>
        </w:rPr>
        <w:t>t</w:t>
      </w:r>
      <w:r w:rsidRPr="00E80012">
        <w:rPr>
          <w:spacing w:val="2"/>
          <w:sz w:val="28"/>
          <w:szCs w:val="28"/>
        </w:rPr>
        <w:t xml:space="preserve">ổ chức in ấn tài liệu; </w:t>
      </w:r>
      <w:r w:rsidR="008B72C3">
        <w:rPr>
          <w:spacing w:val="2"/>
          <w:sz w:val="28"/>
          <w:szCs w:val="28"/>
        </w:rPr>
        <w:t>t</w:t>
      </w:r>
      <w:r w:rsidRPr="00E80012">
        <w:rPr>
          <w:spacing w:val="2"/>
          <w:sz w:val="28"/>
          <w:szCs w:val="28"/>
        </w:rPr>
        <w:t xml:space="preserve">ổ chức tập huấn cấp Trung ương; </w:t>
      </w:r>
      <w:r w:rsidR="008B72C3">
        <w:rPr>
          <w:spacing w:val="2"/>
          <w:sz w:val="28"/>
          <w:szCs w:val="28"/>
        </w:rPr>
        <w:t>t</w:t>
      </w:r>
      <w:r w:rsidRPr="00E80012">
        <w:rPr>
          <w:spacing w:val="2"/>
          <w:sz w:val="28"/>
          <w:szCs w:val="28"/>
        </w:rPr>
        <w:t xml:space="preserve">ổ chức công tác kiểm tra, giám sát; </w:t>
      </w:r>
      <w:r w:rsidR="008B72C3">
        <w:rPr>
          <w:spacing w:val="2"/>
          <w:sz w:val="28"/>
          <w:szCs w:val="28"/>
        </w:rPr>
        <w:t>k</w:t>
      </w:r>
      <w:r w:rsidRPr="00E80012">
        <w:rPr>
          <w:spacing w:val="2"/>
          <w:sz w:val="28"/>
          <w:szCs w:val="28"/>
        </w:rPr>
        <w:t>iểm tra, làm sạch, xử lý và tổng hợp kết quả điều tra.</w:t>
      </w:r>
    </w:p>
    <w:p w14:paraId="1CD56790" w14:textId="1F5B805D" w:rsidR="003006F0" w:rsidRPr="005115C9" w:rsidRDefault="00E80012" w:rsidP="005950D8">
      <w:pPr>
        <w:pStyle w:val="ListParagraph"/>
        <w:numPr>
          <w:ilvl w:val="0"/>
          <w:numId w:val="12"/>
        </w:numPr>
        <w:spacing w:before="120" w:line="300" w:lineRule="auto"/>
        <w:jc w:val="both"/>
        <w:rPr>
          <w:b/>
          <w:i/>
          <w:sz w:val="28"/>
          <w:szCs w:val="28"/>
        </w:rPr>
      </w:pPr>
      <w:r w:rsidRPr="005115C9">
        <w:rPr>
          <w:b/>
          <w:i/>
          <w:sz w:val="28"/>
          <w:szCs w:val="28"/>
          <w:lang w:val="it-IT"/>
        </w:rPr>
        <w:t>Vụ Thống kê Thương mại và Dịch vụ</w:t>
      </w:r>
      <w:r w:rsidRPr="005115C9">
        <w:rPr>
          <w:b/>
          <w:i/>
          <w:sz w:val="28"/>
          <w:szCs w:val="28"/>
        </w:rPr>
        <w:t xml:space="preserve"> </w:t>
      </w:r>
    </w:p>
    <w:p w14:paraId="0091581C" w14:textId="4B9041F7" w:rsidR="00795426" w:rsidRDefault="006667A9" w:rsidP="005950D8">
      <w:pPr>
        <w:spacing w:before="120" w:line="300" w:lineRule="auto"/>
        <w:ind w:firstLine="720"/>
        <w:jc w:val="both"/>
        <w:rPr>
          <w:sz w:val="28"/>
          <w:szCs w:val="28"/>
          <w:lang w:val="it-IT"/>
        </w:rPr>
      </w:pPr>
      <w:r w:rsidRPr="006667A9">
        <w:rPr>
          <w:sz w:val="28"/>
          <w:szCs w:val="28"/>
          <w:lang w:val="it-IT"/>
        </w:rPr>
        <w:t xml:space="preserve">Xây dựng mẫu biểu </w:t>
      </w:r>
      <w:r>
        <w:rPr>
          <w:sz w:val="28"/>
          <w:szCs w:val="28"/>
          <w:lang w:val="it-IT"/>
        </w:rPr>
        <w:t xml:space="preserve">trung gian, biểu </w:t>
      </w:r>
      <w:r w:rsidRPr="006667A9">
        <w:rPr>
          <w:sz w:val="28"/>
          <w:szCs w:val="28"/>
          <w:lang w:val="it-IT"/>
        </w:rPr>
        <w:t xml:space="preserve">tổng hợp kết quả gửi Cục TTDL phục vụ xây dựng chương trình phần mềm; </w:t>
      </w:r>
      <w:r w:rsidR="00F345C7">
        <w:rPr>
          <w:sz w:val="28"/>
          <w:szCs w:val="28"/>
          <w:lang w:val="it-IT"/>
        </w:rPr>
        <w:t>k</w:t>
      </w:r>
      <w:r w:rsidRPr="006667A9">
        <w:rPr>
          <w:sz w:val="28"/>
          <w:szCs w:val="28"/>
          <w:lang w:val="it-IT"/>
        </w:rPr>
        <w:t>iểm</w:t>
      </w:r>
      <w:r w:rsidR="00992280">
        <w:rPr>
          <w:sz w:val="28"/>
          <w:szCs w:val="28"/>
          <w:lang w:val="it-IT"/>
        </w:rPr>
        <w:t xml:space="preserve"> tra kết quả tổng hợp biểu đầu </w:t>
      </w:r>
      <w:r w:rsidRPr="006667A9">
        <w:rPr>
          <w:sz w:val="28"/>
          <w:szCs w:val="28"/>
          <w:lang w:val="it-IT"/>
        </w:rPr>
        <w:t xml:space="preserve">ra, phân tích, </w:t>
      </w:r>
      <w:r>
        <w:rPr>
          <w:sz w:val="28"/>
          <w:szCs w:val="28"/>
          <w:lang w:val="it-IT"/>
        </w:rPr>
        <w:t>biên soạn</w:t>
      </w:r>
      <w:r w:rsidRPr="006667A9">
        <w:rPr>
          <w:sz w:val="28"/>
          <w:szCs w:val="28"/>
          <w:lang w:val="it-IT"/>
        </w:rPr>
        <w:t xml:space="preserve"> kết quả điều tra theo quy định</w:t>
      </w:r>
      <w:r w:rsidR="00E16F57">
        <w:rPr>
          <w:sz w:val="28"/>
          <w:szCs w:val="28"/>
          <w:lang w:val="it-IT"/>
        </w:rPr>
        <w:t>;</w:t>
      </w:r>
      <w:r w:rsidRPr="006667A9">
        <w:rPr>
          <w:sz w:val="28"/>
          <w:szCs w:val="28"/>
          <w:lang w:val="it-IT"/>
        </w:rPr>
        <w:t xml:space="preserve"> </w:t>
      </w:r>
      <w:r w:rsidR="00E16F57">
        <w:rPr>
          <w:sz w:val="28"/>
          <w:szCs w:val="28"/>
          <w:lang w:val="it-IT"/>
        </w:rPr>
        <w:t>p</w:t>
      </w:r>
      <w:r w:rsidRPr="006667A9">
        <w:rPr>
          <w:sz w:val="28"/>
          <w:szCs w:val="28"/>
          <w:lang w:val="it-IT"/>
        </w:rPr>
        <w:t>hối hợp với Cục TTDL kiểm thử phần mềm, tập huấn nghiệp vụ điều tra, giám sát công tác thu thập thông tin, kiểm tra, xử lý số liệu, …</w:t>
      </w:r>
    </w:p>
    <w:p w14:paraId="54A43C1E" w14:textId="59DDE6B0" w:rsidR="003006F0" w:rsidRDefault="00E80012" w:rsidP="0060405D">
      <w:pPr>
        <w:spacing w:before="120" w:line="288" w:lineRule="auto"/>
        <w:ind w:firstLine="720"/>
        <w:jc w:val="both"/>
        <w:rPr>
          <w:sz w:val="28"/>
          <w:szCs w:val="28"/>
        </w:rPr>
      </w:pPr>
      <w:r w:rsidRPr="00E80012">
        <w:rPr>
          <w:b/>
          <w:i/>
          <w:spacing w:val="2"/>
          <w:sz w:val="28"/>
          <w:szCs w:val="28"/>
        </w:rPr>
        <w:lastRenderedPageBreak/>
        <w:t xml:space="preserve"> </w:t>
      </w:r>
      <w:r w:rsidR="00DC15D6">
        <w:rPr>
          <w:b/>
          <w:i/>
          <w:spacing w:val="2"/>
          <w:sz w:val="28"/>
          <w:szCs w:val="28"/>
        </w:rPr>
        <w:t>c)</w:t>
      </w:r>
      <w:r w:rsidRPr="00E80012">
        <w:rPr>
          <w:spacing w:val="2"/>
          <w:sz w:val="28"/>
          <w:szCs w:val="28"/>
        </w:rPr>
        <w:t xml:space="preserve"> </w:t>
      </w:r>
      <w:r w:rsidRPr="00E80012">
        <w:rPr>
          <w:b/>
          <w:i/>
          <w:sz w:val="28"/>
          <w:szCs w:val="28"/>
        </w:rPr>
        <w:t>Vụ Kế hoạch tài chính</w:t>
      </w:r>
      <w:r w:rsidRPr="00E80012">
        <w:rPr>
          <w:sz w:val="28"/>
          <w:szCs w:val="28"/>
        </w:rPr>
        <w:t xml:space="preserve"> </w:t>
      </w:r>
    </w:p>
    <w:p w14:paraId="28E67CB8" w14:textId="44E21E19" w:rsidR="00E80012" w:rsidRDefault="003006F0" w:rsidP="0060405D">
      <w:pPr>
        <w:spacing w:before="120" w:line="288" w:lineRule="auto"/>
        <w:ind w:firstLine="720"/>
        <w:jc w:val="both"/>
        <w:rPr>
          <w:sz w:val="28"/>
          <w:szCs w:val="28"/>
          <w:lang w:val="vi-VN"/>
        </w:rPr>
      </w:pPr>
      <w:r w:rsidRPr="00E02B1C">
        <w:rPr>
          <w:sz w:val="28"/>
          <w:szCs w:val="28"/>
        </w:rPr>
        <w:t>C</w:t>
      </w:r>
      <w:r w:rsidRPr="00E02B1C">
        <w:rPr>
          <w:sz w:val="28"/>
          <w:szCs w:val="28"/>
          <w:lang w:val="vi-VN"/>
        </w:rPr>
        <w:t xml:space="preserve">hủ trì, phối hợp với </w:t>
      </w:r>
      <w:r w:rsidRPr="00E02B1C">
        <w:rPr>
          <w:sz w:val="28"/>
          <w:szCs w:val="28"/>
        </w:rPr>
        <w:t xml:space="preserve">Cục TTDL </w:t>
      </w:r>
      <w:r w:rsidRPr="00E02B1C">
        <w:rPr>
          <w:sz w:val="28"/>
          <w:szCs w:val="28"/>
          <w:lang w:val="vi-VN"/>
        </w:rPr>
        <w:t>dự trù</w:t>
      </w:r>
      <w:r w:rsidRPr="00E02B1C">
        <w:rPr>
          <w:sz w:val="28"/>
          <w:szCs w:val="28"/>
        </w:rPr>
        <w:t xml:space="preserve"> và </w:t>
      </w:r>
      <w:r>
        <w:rPr>
          <w:sz w:val="28"/>
          <w:szCs w:val="28"/>
        </w:rPr>
        <w:t>bảo đảm</w:t>
      </w:r>
      <w:r w:rsidRPr="00E02B1C">
        <w:rPr>
          <w:sz w:val="28"/>
          <w:szCs w:val="28"/>
          <w:lang w:val="vi-VN"/>
        </w:rPr>
        <w:t xml:space="preserve"> kinh phí điều tra; hướng dẫn định mức chi tiêu cho các đơn vị sử dụng kinh phí điều tra; cấp</w:t>
      </w:r>
      <w:r w:rsidR="00F24F46">
        <w:rPr>
          <w:sz w:val="28"/>
          <w:szCs w:val="28"/>
        </w:rPr>
        <w:t xml:space="preserve"> </w:t>
      </w:r>
      <w:r w:rsidRPr="00E02B1C">
        <w:rPr>
          <w:sz w:val="28"/>
          <w:szCs w:val="28"/>
          <w:lang w:val="vi-VN"/>
        </w:rPr>
        <w:t>kinh phí; hướng dẫn các đơn vị quản lý, sử dụng nguồn kinh phí được cấp và duyệt báo cáo quyết toán tài chính của các đơn vị.</w:t>
      </w:r>
    </w:p>
    <w:p w14:paraId="58B90977" w14:textId="135C3927" w:rsidR="003006F0" w:rsidRDefault="003006F0" w:rsidP="0060405D">
      <w:pPr>
        <w:pStyle w:val="ListParagraph"/>
        <w:spacing w:before="120" w:line="288" w:lineRule="auto"/>
        <w:ind w:left="0" w:firstLine="720"/>
        <w:jc w:val="both"/>
        <w:rPr>
          <w:b/>
          <w:i/>
          <w:sz w:val="28"/>
          <w:szCs w:val="28"/>
          <w:lang w:val="it-IT"/>
        </w:rPr>
      </w:pPr>
      <w:r>
        <w:rPr>
          <w:b/>
          <w:i/>
          <w:sz w:val="28"/>
          <w:szCs w:val="28"/>
        </w:rPr>
        <w:t xml:space="preserve">d) </w:t>
      </w:r>
      <w:r w:rsidRPr="002D6065">
        <w:rPr>
          <w:b/>
          <w:i/>
          <w:sz w:val="28"/>
          <w:szCs w:val="28"/>
          <w:lang w:val="vi-VN"/>
        </w:rPr>
        <w:t>Văn phòng Tổng cục Thống kê</w:t>
      </w:r>
    </w:p>
    <w:p w14:paraId="4DACFE2F" w14:textId="77777777" w:rsidR="003006F0" w:rsidRDefault="003006F0" w:rsidP="0060405D">
      <w:pPr>
        <w:spacing w:before="120" w:line="288" w:lineRule="auto"/>
        <w:ind w:firstLine="720"/>
        <w:jc w:val="both"/>
        <w:rPr>
          <w:sz w:val="28"/>
          <w:szCs w:val="28"/>
        </w:rPr>
      </w:pPr>
      <w:r w:rsidRPr="002D6065">
        <w:rPr>
          <w:sz w:val="28"/>
          <w:szCs w:val="28"/>
          <w:lang w:val="vi-VN"/>
        </w:rPr>
        <w:t>Phối hợp với Cục TTDL và các đơn vị liên quan tổ chức hội nghị tập huấn cấp Trung ương, thực hiện công tác giám sát, biên soạn, phát hành báo cáo kết quả điều tra.</w:t>
      </w:r>
    </w:p>
    <w:p w14:paraId="00A036C2" w14:textId="2A29EB66" w:rsidR="003006F0" w:rsidRDefault="00E72114" w:rsidP="0060405D">
      <w:pPr>
        <w:spacing w:before="120" w:line="288" w:lineRule="auto"/>
        <w:ind w:firstLine="720"/>
        <w:jc w:val="both"/>
        <w:rPr>
          <w:b/>
          <w:bCs/>
          <w:i/>
          <w:spacing w:val="-4"/>
          <w:sz w:val="28"/>
          <w:szCs w:val="28"/>
          <w:lang w:val="vi-VN"/>
        </w:rPr>
      </w:pPr>
      <w:r>
        <w:rPr>
          <w:b/>
          <w:i/>
          <w:spacing w:val="-4"/>
          <w:sz w:val="28"/>
          <w:szCs w:val="28"/>
        </w:rPr>
        <w:t>đ)</w:t>
      </w:r>
      <w:r w:rsidR="003006F0" w:rsidRPr="00E35186">
        <w:rPr>
          <w:b/>
          <w:i/>
          <w:spacing w:val="-4"/>
          <w:sz w:val="28"/>
          <w:szCs w:val="28"/>
          <w:lang w:val="vi-VN"/>
        </w:rPr>
        <w:t xml:space="preserve"> Vụ Pháp chế và </w:t>
      </w:r>
      <w:r w:rsidR="003006F0" w:rsidRPr="00E35186">
        <w:rPr>
          <w:b/>
          <w:bCs/>
          <w:i/>
          <w:spacing w:val="-4"/>
          <w:sz w:val="28"/>
          <w:szCs w:val="28"/>
          <w:lang w:val="vi-VN"/>
        </w:rPr>
        <w:t>Thanh tra</w:t>
      </w:r>
      <w:r w:rsidR="003006F0" w:rsidRPr="00E35186">
        <w:rPr>
          <w:b/>
          <w:bCs/>
          <w:i/>
          <w:spacing w:val="-4"/>
          <w:sz w:val="28"/>
          <w:szCs w:val="28"/>
        </w:rPr>
        <w:t xml:space="preserve"> t</w:t>
      </w:r>
      <w:r w:rsidR="003006F0" w:rsidRPr="00E35186">
        <w:rPr>
          <w:b/>
          <w:bCs/>
          <w:i/>
          <w:spacing w:val="-4"/>
          <w:sz w:val="28"/>
          <w:szCs w:val="28"/>
          <w:lang w:val="vi-VN"/>
        </w:rPr>
        <w:t>hống kê</w:t>
      </w:r>
    </w:p>
    <w:p w14:paraId="1D615040" w14:textId="77777777" w:rsidR="003006F0" w:rsidRDefault="003006F0" w:rsidP="0060405D">
      <w:pPr>
        <w:spacing w:before="120" w:line="288" w:lineRule="auto"/>
        <w:ind w:firstLine="720"/>
        <w:jc w:val="both"/>
        <w:rPr>
          <w:spacing w:val="-4"/>
          <w:sz w:val="28"/>
          <w:szCs w:val="28"/>
        </w:rPr>
      </w:pPr>
      <w:r w:rsidRPr="002D6065">
        <w:rPr>
          <w:spacing w:val="-4"/>
          <w:sz w:val="28"/>
          <w:szCs w:val="28"/>
        </w:rPr>
        <w:t>Chủ trì, tổ chức thực hiện thanh tra, kiểm tra cuộc điều tra theo kế hoạch thanh tra, kiểm tra hàng năm được phê duyệt.</w:t>
      </w:r>
    </w:p>
    <w:p w14:paraId="47437139" w14:textId="77777777" w:rsidR="005E3DA8" w:rsidRDefault="00DC15D6" w:rsidP="0060405D">
      <w:pPr>
        <w:spacing w:before="120" w:line="288" w:lineRule="auto"/>
        <w:ind w:firstLine="720"/>
        <w:jc w:val="both"/>
        <w:rPr>
          <w:b/>
          <w:i/>
          <w:sz w:val="28"/>
          <w:szCs w:val="28"/>
        </w:rPr>
      </w:pPr>
      <w:r w:rsidRPr="00DC15D6">
        <w:rPr>
          <w:b/>
          <w:i/>
          <w:sz w:val="28"/>
          <w:szCs w:val="28"/>
        </w:rPr>
        <w:t>e)</w:t>
      </w:r>
      <w:r w:rsidR="00E80012" w:rsidRPr="00E80012">
        <w:rPr>
          <w:sz w:val="28"/>
          <w:szCs w:val="28"/>
        </w:rPr>
        <w:t xml:space="preserve"> </w:t>
      </w:r>
      <w:r w:rsidR="00E80012" w:rsidRPr="00E80012">
        <w:rPr>
          <w:b/>
          <w:i/>
          <w:sz w:val="28"/>
          <w:szCs w:val="28"/>
        </w:rPr>
        <w:t xml:space="preserve">Cục Thống kê cấp tỉnh </w:t>
      </w:r>
    </w:p>
    <w:p w14:paraId="2966FC9F" w14:textId="4AD778D5" w:rsidR="00E80012" w:rsidRPr="00E80012" w:rsidRDefault="00E80012" w:rsidP="0060405D">
      <w:pPr>
        <w:spacing w:before="120" w:line="288" w:lineRule="auto"/>
        <w:ind w:firstLine="720"/>
        <w:jc w:val="both"/>
        <w:rPr>
          <w:spacing w:val="2"/>
          <w:sz w:val="28"/>
          <w:szCs w:val="28"/>
        </w:rPr>
      </w:pPr>
      <w:r w:rsidRPr="0079727F">
        <w:rPr>
          <w:spacing w:val="-2"/>
          <w:sz w:val="28"/>
          <w:szCs w:val="28"/>
        </w:rPr>
        <w:t xml:space="preserve">Cục trưởng Cục Thống </w:t>
      </w:r>
      <w:r w:rsidR="00E72114">
        <w:rPr>
          <w:spacing w:val="-2"/>
          <w:sz w:val="28"/>
          <w:szCs w:val="28"/>
        </w:rPr>
        <w:t xml:space="preserve">kê cấp tỉnh </w:t>
      </w:r>
      <w:r w:rsidRPr="0079727F">
        <w:rPr>
          <w:spacing w:val="-2"/>
          <w:sz w:val="28"/>
          <w:szCs w:val="28"/>
        </w:rPr>
        <w:t>chịu trách nhiệm chỉ đạo, thực hiện các công việc liên quan đến cuộc điều tra trên p</w:t>
      </w:r>
      <w:r w:rsidR="0079727F" w:rsidRPr="0079727F">
        <w:rPr>
          <w:spacing w:val="-2"/>
          <w:sz w:val="28"/>
          <w:szCs w:val="28"/>
        </w:rPr>
        <w:t>hạm vi tỉnh, thành phố.</w:t>
      </w:r>
    </w:p>
    <w:p w14:paraId="6BB5B15D" w14:textId="41AE989D" w:rsidR="0079727F" w:rsidRDefault="0079727F" w:rsidP="0060405D">
      <w:pPr>
        <w:pStyle w:val="BodyText2"/>
        <w:widowControl w:val="0"/>
        <w:spacing w:before="120" w:line="288" w:lineRule="auto"/>
        <w:ind w:firstLine="720"/>
        <w:rPr>
          <w:rFonts w:ascii="Times New Roman" w:hAnsi="Times New Roman"/>
          <w:spacing w:val="2"/>
          <w:szCs w:val="28"/>
          <w:lang w:val="vi-VN"/>
        </w:rPr>
      </w:pPr>
      <w:r w:rsidRPr="00672FD9">
        <w:rPr>
          <w:rFonts w:ascii="Times New Roman" w:hAnsi="Times New Roman"/>
          <w:spacing w:val="2"/>
          <w:szCs w:val="28"/>
        </w:rPr>
        <w:t>Nội dung công việc</w:t>
      </w:r>
      <w:r w:rsidRPr="00672FD9">
        <w:rPr>
          <w:rFonts w:ascii="Times New Roman" w:hAnsi="Times New Roman"/>
          <w:spacing w:val="2"/>
          <w:szCs w:val="28"/>
          <w:lang w:val="vi-VN"/>
        </w:rPr>
        <w:t xml:space="preserve"> bao gồm: Rà soát, cập nhật hoàn thiện</w:t>
      </w:r>
      <w:r>
        <w:rPr>
          <w:rFonts w:ascii="Times New Roman" w:hAnsi="Times New Roman"/>
          <w:spacing w:val="2"/>
          <w:szCs w:val="28"/>
        </w:rPr>
        <w:t xml:space="preserve"> danh</w:t>
      </w:r>
      <w:r w:rsidRPr="00672FD9">
        <w:rPr>
          <w:rFonts w:ascii="Times New Roman" w:hAnsi="Times New Roman"/>
          <w:spacing w:val="2"/>
          <w:szCs w:val="28"/>
          <w:lang w:val="vi-VN"/>
        </w:rPr>
        <w:t xml:space="preserve"> sách </w:t>
      </w:r>
      <w:r w:rsidR="00674148">
        <w:rPr>
          <w:rFonts w:ascii="Times New Roman" w:hAnsi="Times New Roman"/>
          <w:spacing w:val="2"/>
          <w:szCs w:val="28"/>
        </w:rPr>
        <w:t>doanh nghiệp được</w:t>
      </w:r>
      <w:r w:rsidRPr="00672FD9">
        <w:rPr>
          <w:rFonts w:ascii="Times New Roman" w:hAnsi="Times New Roman"/>
          <w:spacing w:val="2"/>
          <w:szCs w:val="28"/>
          <w:lang w:val="vi-VN"/>
        </w:rPr>
        <w:t xml:space="preserve"> điều tra; tuyển chọn lực </w:t>
      </w:r>
      <w:r w:rsidR="00E72114">
        <w:rPr>
          <w:rFonts w:ascii="Times New Roman" w:hAnsi="Times New Roman"/>
          <w:spacing w:val="2"/>
          <w:szCs w:val="28"/>
        </w:rPr>
        <w:t>lượng</w:t>
      </w:r>
      <w:r w:rsidRPr="00672FD9">
        <w:rPr>
          <w:rFonts w:ascii="Times New Roman" w:hAnsi="Times New Roman"/>
          <w:spacing w:val="2"/>
          <w:szCs w:val="28"/>
          <w:lang w:val="vi-VN"/>
        </w:rPr>
        <w:t xml:space="preserve"> tham gia điều tra; tập huấn và hướng dẫn nghiệp vụ điều tra; thực hiện công tác kiểm tra, giám sát; nghiệm thu </w:t>
      </w:r>
      <w:r w:rsidRPr="00672FD9">
        <w:rPr>
          <w:rFonts w:ascii="Times New Roman" w:hAnsi="Times New Roman"/>
          <w:spacing w:val="2"/>
          <w:szCs w:val="28"/>
        </w:rPr>
        <w:t xml:space="preserve">và </w:t>
      </w:r>
      <w:r w:rsidRPr="00672FD9">
        <w:rPr>
          <w:rFonts w:ascii="Times New Roman" w:hAnsi="Times New Roman"/>
          <w:spacing w:val="2"/>
          <w:szCs w:val="28"/>
          <w:lang w:val="vi-VN"/>
        </w:rPr>
        <w:t>làm sạch</w:t>
      </w:r>
      <w:r w:rsidRPr="00672FD9">
        <w:rPr>
          <w:rFonts w:ascii="Times New Roman" w:hAnsi="Times New Roman"/>
          <w:spacing w:val="2"/>
          <w:szCs w:val="28"/>
        </w:rPr>
        <w:t xml:space="preserve"> </w:t>
      </w:r>
      <w:r w:rsidRPr="00672FD9">
        <w:rPr>
          <w:rFonts w:ascii="Times New Roman" w:hAnsi="Times New Roman"/>
          <w:spacing w:val="2"/>
          <w:szCs w:val="28"/>
          <w:lang w:val="vi-VN"/>
        </w:rPr>
        <w:t>dữ liệu điều tra.</w:t>
      </w:r>
    </w:p>
    <w:p w14:paraId="13C4B0C8" w14:textId="01C20F1E" w:rsidR="00E26207" w:rsidRPr="00E80012" w:rsidRDefault="0024109D" w:rsidP="0060405D">
      <w:pPr>
        <w:spacing w:before="120" w:line="288" w:lineRule="auto"/>
        <w:ind w:firstLine="720"/>
        <w:jc w:val="both"/>
        <w:rPr>
          <w:b/>
          <w:sz w:val="26"/>
          <w:szCs w:val="28"/>
        </w:rPr>
      </w:pPr>
      <w:r w:rsidRPr="00E80012">
        <w:rPr>
          <w:b/>
          <w:sz w:val="26"/>
          <w:szCs w:val="28"/>
          <w:lang w:val="vi-VN"/>
        </w:rPr>
        <w:t xml:space="preserve">X. KINH PHÍ </w:t>
      </w:r>
      <w:r w:rsidR="00490E28" w:rsidRPr="00E80012">
        <w:rPr>
          <w:b/>
          <w:sz w:val="26"/>
          <w:szCs w:val="28"/>
        </w:rPr>
        <w:t>ĐIỀU TRA</w:t>
      </w:r>
    </w:p>
    <w:p w14:paraId="7F916D2C" w14:textId="6048DDE3" w:rsidR="00641A28" w:rsidRPr="00E80012" w:rsidRDefault="00641A28" w:rsidP="0060405D">
      <w:pPr>
        <w:shd w:val="clear" w:color="auto" w:fill="FFFFFF"/>
        <w:spacing w:before="120" w:line="288" w:lineRule="auto"/>
        <w:jc w:val="both"/>
        <w:rPr>
          <w:sz w:val="28"/>
          <w:szCs w:val="28"/>
          <w:lang w:val="vi-VN"/>
        </w:rPr>
      </w:pPr>
      <w:r w:rsidRPr="00E80012">
        <w:rPr>
          <w:b/>
          <w:sz w:val="28"/>
          <w:szCs w:val="28"/>
          <w:lang w:val="vi-VN"/>
        </w:rPr>
        <w:tab/>
      </w:r>
      <w:r w:rsidRPr="00E80012">
        <w:rPr>
          <w:sz w:val="28"/>
          <w:szCs w:val="28"/>
          <w:lang w:val="vi-VN"/>
        </w:rPr>
        <w:t xml:space="preserve">Kinh phí </w:t>
      </w:r>
      <w:r w:rsidRPr="00E80012">
        <w:rPr>
          <w:sz w:val="28"/>
          <w:szCs w:val="28"/>
        </w:rPr>
        <w:t xml:space="preserve">Điều tra </w:t>
      </w:r>
      <w:r w:rsidR="00633AFA" w:rsidRPr="00E80012">
        <w:rPr>
          <w:sz w:val="28"/>
          <w:szCs w:val="28"/>
        </w:rPr>
        <w:fldChar w:fldCharType="begin"/>
      </w:r>
      <w:r w:rsidR="00633AFA" w:rsidRPr="00E80012">
        <w:rPr>
          <w:sz w:val="28"/>
          <w:szCs w:val="28"/>
        </w:rPr>
        <w:instrText xml:space="preserve"> SUBJECT   \* MERGEFORMAT </w:instrText>
      </w:r>
      <w:r w:rsidR="00633AFA" w:rsidRPr="00E80012">
        <w:rPr>
          <w:sz w:val="28"/>
          <w:szCs w:val="28"/>
        </w:rPr>
        <w:fldChar w:fldCharType="separate"/>
      </w:r>
      <w:r w:rsidR="002C2BCA" w:rsidRPr="00E80012">
        <w:rPr>
          <w:sz w:val="28"/>
          <w:szCs w:val="28"/>
        </w:rPr>
        <w:t>xuất khẩu, nhập khẩu dịch vụ</w:t>
      </w:r>
      <w:r w:rsidR="00633AFA" w:rsidRPr="00E80012">
        <w:rPr>
          <w:sz w:val="28"/>
          <w:szCs w:val="28"/>
        </w:rPr>
        <w:fldChar w:fldCharType="end"/>
      </w:r>
      <w:r w:rsidR="00633AFA" w:rsidRPr="00E80012">
        <w:rPr>
          <w:sz w:val="28"/>
          <w:szCs w:val="28"/>
        </w:rPr>
        <w:t xml:space="preserve"> </w:t>
      </w:r>
      <w:r w:rsidRPr="00E80012">
        <w:rPr>
          <w:sz w:val="28"/>
          <w:szCs w:val="28"/>
          <w:lang w:val="vi-VN"/>
        </w:rPr>
        <w:t>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 </w:t>
      </w:r>
    </w:p>
    <w:p w14:paraId="091638AF" w14:textId="77777777" w:rsidR="00641A28" w:rsidRPr="00E80012" w:rsidRDefault="00641A28" w:rsidP="0060405D">
      <w:pPr>
        <w:shd w:val="clear" w:color="auto" w:fill="FFFFFF"/>
        <w:spacing w:before="120" w:line="288" w:lineRule="auto"/>
        <w:ind w:firstLine="720"/>
        <w:jc w:val="both"/>
        <w:rPr>
          <w:sz w:val="28"/>
          <w:szCs w:val="28"/>
          <w:lang w:val="vi-VN"/>
        </w:rPr>
      </w:pPr>
      <w:r w:rsidRPr="00E80012">
        <w:rPr>
          <w:sz w:val="28"/>
          <w:szCs w:val="28"/>
          <w:lang w:val="vi-VN"/>
        </w:rPr>
        <w:t>Tổng cục Thống kê có trách nhiệm hướng dẫn việc quản lý, sử dụng và quyết toán kinh phí điều tra theo đúng quy định của văn bản hiện hành.</w:t>
      </w:r>
    </w:p>
    <w:p w14:paraId="34894341" w14:textId="7598ED80" w:rsidR="00641A28" w:rsidRPr="00E80012" w:rsidRDefault="00641A28" w:rsidP="0060405D">
      <w:pPr>
        <w:shd w:val="clear" w:color="auto" w:fill="FFFFFF"/>
        <w:spacing w:before="120" w:line="288" w:lineRule="auto"/>
        <w:ind w:firstLine="720"/>
        <w:jc w:val="both"/>
        <w:rPr>
          <w:sz w:val="28"/>
          <w:szCs w:val="28"/>
          <w:lang w:val="vi-VN"/>
        </w:rPr>
      </w:pPr>
      <w:r w:rsidRPr="00E80012">
        <w:rPr>
          <w:sz w:val="28"/>
          <w:szCs w:val="28"/>
          <w:lang w:val="vi-VN"/>
        </w:rPr>
        <w:t xml:space="preserve">Trong phạm vi dự toán được giao, Thủ trưởng các đơn vị được giao nhiệm vụ chịu trách nhiệm tổ chức thực hiện tốt cuộc Điều tra </w:t>
      </w:r>
      <w:r w:rsidR="00633AFA" w:rsidRPr="00E80012">
        <w:rPr>
          <w:sz w:val="28"/>
          <w:szCs w:val="28"/>
          <w:lang w:val="vi-VN"/>
        </w:rPr>
        <w:fldChar w:fldCharType="begin"/>
      </w:r>
      <w:r w:rsidR="00633AFA" w:rsidRPr="00E80012">
        <w:rPr>
          <w:sz w:val="28"/>
          <w:szCs w:val="28"/>
          <w:lang w:val="vi-VN"/>
        </w:rPr>
        <w:instrText xml:space="preserve"> SUBJECT   \* MERGEFORMAT </w:instrText>
      </w:r>
      <w:r w:rsidR="00633AFA" w:rsidRPr="00E80012">
        <w:rPr>
          <w:sz w:val="28"/>
          <w:szCs w:val="28"/>
          <w:lang w:val="vi-VN"/>
        </w:rPr>
        <w:fldChar w:fldCharType="separate"/>
      </w:r>
      <w:r w:rsidR="00FC1B79" w:rsidRPr="00E80012">
        <w:rPr>
          <w:sz w:val="28"/>
          <w:szCs w:val="28"/>
          <w:lang w:val="vi-VN"/>
        </w:rPr>
        <w:t>xuất khẩu, nhập khẩu dịch vụ</w:t>
      </w:r>
      <w:r w:rsidR="00633AFA" w:rsidRPr="00E80012">
        <w:rPr>
          <w:sz w:val="28"/>
          <w:szCs w:val="28"/>
          <w:lang w:val="vi-VN"/>
        </w:rPr>
        <w:fldChar w:fldCharType="end"/>
      </w:r>
      <w:r w:rsidR="00633AFA" w:rsidRPr="00E80012">
        <w:rPr>
          <w:sz w:val="28"/>
          <w:szCs w:val="28"/>
        </w:rPr>
        <w:t xml:space="preserve"> </w:t>
      </w:r>
      <w:r w:rsidRPr="00E80012">
        <w:rPr>
          <w:sz w:val="28"/>
          <w:szCs w:val="28"/>
          <w:lang w:val="vi-VN"/>
        </w:rPr>
        <w:t xml:space="preserve">theo đúng nội dung của Phương án điều tra, văn bản hướng dẫn của Tổng cục </w:t>
      </w:r>
      <w:r w:rsidR="000D3FFB" w:rsidRPr="00E80012">
        <w:rPr>
          <w:sz w:val="28"/>
          <w:szCs w:val="28"/>
        </w:rPr>
        <w:t xml:space="preserve">Thống kê </w:t>
      </w:r>
      <w:r w:rsidRPr="00E80012">
        <w:rPr>
          <w:sz w:val="28"/>
          <w:szCs w:val="28"/>
          <w:lang w:val="vi-VN"/>
        </w:rPr>
        <w:t>và các chế độ tài chính hiện hành./.</w:t>
      </w:r>
    </w:p>
    <w:p w14:paraId="21266FE9" w14:textId="1B9BBAD0" w:rsidR="00AD7F70" w:rsidRPr="00E80012" w:rsidRDefault="00AD7F70" w:rsidP="00D824F6">
      <w:pPr>
        <w:spacing w:before="120" w:after="120" w:line="264" w:lineRule="auto"/>
        <w:rPr>
          <w:szCs w:val="26"/>
          <w:lang w:val="it-IT"/>
        </w:rPr>
      </w:pPr>
    </w:p>
    <w:sectPr w:rsidR="00AD7F70" w:rsidRPr="00E80012" w:rsidSect="00607161">
      <w:headerReference w:type="default" r:id="rId8"/>
      <w:headerReference w:type="first" r:id="rId9"/>
      <w:pgSz w:w="11907" w:h="16840" w:code="9"/>
      <w:pgMar w:top="1134" w:right="1134" w:bottom="1134" w:left="1701" w:header="720"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55BE" w14:textId="77777777" w:rsidR="007A7AAA" w:rsidRDefault="007A7AAA">
      <w:r>
        <w:separator/>
      </w:r>
    </w:p>
  </w:endnote>
  <w:endnote w:type="continuationSeparator" w:id="0">
    <w:p w14:paraId="6FBAB42A" w14:textId="77777777" w:rsidR="007A7AAA" w:rsidRDefault="007A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DA438" w14:textId="77777777" w:rsidR="007A7AAA" w:rsidRDefault="007A7AAA">
      <w:r>
        <w:separator/>
      </w:r>
    </w:p>
  </w:footnote>
  <w:footnote w:type="continuationSeparator" w:id="0">
    <w:p w14:paraId="7267F3D2" w14:textId="77777777" w:rsidR="007A7AAA" w:rsidRDefault="007A7AAA">
      <w:r>
        <w:continuationSeparator/>
      </w:r>
    </w:p>
  </w:footnote>
  <w:footnote w:id="1">
    <w:p w14:paraId="084C6295" w14:textId="5D39EC3C" w:rsidR="000F5D3B" w:rsidRPr="003F79E2" w:rsidRDefault="000F5D3B" w:rsidP="00F4040D">
      <w:pPr>
        <w:pStyle w:val="FootnoteText"/>
        <w:jc w:val="both"/>
        <w:rPr>
          <w:spacing w:val="2"/>
          <w:sz w:val="18"/>
          <w:szCs w:val="18"/>
        </w:rPr>
      </w:pPr>
      <w:r w:rsidRPr="003F79E2">
        <w:rPr>
          <w:rStyle w:val="FootnoteReference"/>
          <w:spacing w:val="2"/>
          <w:sz w:val="19"/>
          <w:szCs w:val="19"/>
        </w:rPr>
        <w:footnoteRef/>
      </w:r>
      <w:r w:rsidR="00B33A8A" w:rsidRPr="003F79E2">
        <w:rPr>
          <w:spacing w:val="2"/>
          <w:sz w:val="18"/>
          <w:szCs w:val="18"/>
        </w:rPr>
        <w:t xml:space="preserve"> </w:t>
      </w:r>
      <w:r w:rsidR="00857FAC" w:rsidRPr="003F79E2">
        <w:rPr>
          <w:spacing w:val="2"/>
          <w:sz w:val="18"/>
          <w:szCs w:val="18"/>
        </w:rPr>
        <w:t>Các chữ viết tắt trong</w:t>
      </w:r>
      <w:r w:rsidR="00AE123D" w:rsidRPr="003F79E2">
        <w:rPr>
          <w:spacing w:val="2"/>
          <w:sz w:val="18"/>
          <w:szCs w:val="18"/>
        </w:rPr>
        <w:t xml:space="preserve"> bảng: VPTC: Văn phòng Tổng cục</w:t>
      </w:r>
      <w:r w:rsidR="00E14579">
        <w:rPr>
          <w:spacing w:val="2"/>
          <w:sz w:val="18"/>
          <w:szCs w:val="18"/>
        </w:rPr>
        <w:t xml:space="preserve"> Thống kê</w:t>
      </w:r>
      <w:r w:rsidR="00AE123D" w:rsidRPr="003F79E2">
        <w:rPr>
          <w:spacing w:val="2"/>
          <w:sz w:val="18"/>
          <w:szCs w:val="18"/>
        </w:rPr>
        <w:t>;</w:t>
      </w:r>
      <w:r w:rsidR="00857FAC" w:rsidRPr="003F79E2">
        <w:rPr>
          <w:spacing w:val="2"/>
          <w:sz w:val="18"/>
          <w:szCs w:val="18"/>
        </w:rPr>
        <w:t xml:space="preserve"> </w:t>
      </w:r>
      <w:r w:rsidR="000865CC">
        <w:rPr>
          <w:spacing w:val="2"/>
          <w:sz w:val="18"/>
          <w:szCs w:val="18"/>
        </w:rPr>
        <w:t xml:space="preserve">Cục TTDL: </w:t>
      </w:r>
      <w:r w:rsidR="00654462">
        <w:rPr>
          <w:spacing w:val="2"/>
          <w:sz w:val="18"/>
          <w:szCs w:val="18"/>
        </w:rPr>
        <w:t xml:space="preserve">Cục Thu thập dữ liệu và </w:t>
      </w:r>
      <w:r w:rsidR="000865CC">
        <w:rPr>
          <w:spacing w:val="2"/>
          <w:sz w:val="18"/>
          <w:szCs w:val="18"/>
        </w:rPr>
        <w:t xml:space="preserve">Ứng dụng </w:t>
      </w:r>
      <w:r w:rsidR="00C741E1">
        <w:rPr>
          <w:spacing w:val="2"/>
          <w:sz w:val="18"/>
          <w:szCs w:val="18"/>
        </w:rPr>
        <w:t>công nghệ t</w:t>
      </w:r>
      <w:r w:rsidR="00654462">
        <w:rPr>
          <w:spacing w:val="2"/>
          <w:sz w:val="18"/>
          <w:szCs w:val="18"/>
        </w:rPr>
        <w:t xml:space="preserve">hông tin thống kê; </w:t>
      </w:r>
      <w:r w:rsidR="000865CC">
        <w:rPr>
          <w:spacing w:val="2"/>
          <w:sz w:val="18"/>
          <w:szCs w:val="18"/>
        </w:rPr>
        <w:t xml:space="preserve">Vụ TMDV: </w:t>
      </w:r>
      <w:r w:rsidR="00654462">
        <w:rPr>
          <w:spacing w:val="2"/>
          <w:sz w:val="18"/>
          <w:szCs w:val="18"/>
        </w:rPr>
        <w:t xml:space="preserve">Vụ </w:t>
      </w:r>
      <w:r w:rsidR="00E14579">
        <w:rPr>
          <w:spacing w:val="2"/>
          <w:sz w:val="18"/>
          <w:szCs w:val="18"/>
        </w:rPr>
        <w:t xml:space="preserve">Thống kê </w:t>
      </w:r>
      <w:r w:rsidR="00654462">
        <w:rPr>
          <w:spacing w:val="2"/>
          <w:sz w:val="18"/>
          <w:szCs w:val="18"/>
        </w:rPr>
        <w:t xml:space="preserve">Thương mại và Dịch vụ; </w:t>
      </w:r>
      <w:r w:rsidR="00857FAC" w:rsidRPr="003F79E2">
        <w:rPr>
          <w:spacing w:val="2"/>
          <w:sz w:val="18"/>
          <w:szCs w:val="18"/>
        </w:rPr>
        <w:t>Vụ KHTC: Vụ Kế hoạch tài chính</w:t>
      </w:r>
      <w:r w:rsidR="00DC3418" w:rsidRPr="003F79E2">
        <w:rPr>
          <w:spacing w:val="2"/>
          <w:sz w:val="18"/>
          <w:szCs w:val="18"/>
        </w:rPr>
        <w:t>;</w:t>
      </w:r>
      <w:r w:rsidR="00857FAC" w:rsidRPr="003F79E2">
        <w:rPr>
          <w:spacing w:val="2"/>
          <w:sz w:val="18"/>
          <w:szCs w:val="18"/>
        </w:rPr>
        <w:t xml:space="preserve"> CTK: Cục Thống kê tỉnh, thành phố trực thuộc Trung ương</w:t>
      </w:r>
      <w:r w:rsidR="00E14579">
        <w:rPr>
          <w:spacing w:val="2"/>
          <w:sz w:val="18"/>
          <w:szCs w:val="18"/>
        </w:rPr>
        <w:t>; XNK</w:t>
      </w:r>
      <w:r w:rsidR="001267B1">
        <w:rPr>
          <w:spacing w:val="2"/>
          <w:sz w:val="18"/>
          <w:szCs w:val="18"/>
        </w:rPr>
        <w:t xml:space="preserve"> </w:t>
      </w:r>
      <w:r w:rsidR="00E14579">
        <w:rPr>
          <w:spacing w:val="2"/>
          <w:sz w:val="18"/>
          <w:szCs w:val="18"/>
        </w:rPr>
        <w:t>DV: Xuất khẩu, nhập khẩu dịch vụ</w:t>
      </w:r>
      <w:r w:rsidR="00857FAC" w:rsidRPr="003F79E2">
        <w:rPr>
          <w:spacing w:val="2"/>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96481"/>
      <w:docPartObj>
        <w:docPartGallery w:val="Page Numbers (Top of Page)"/>
        <w:docPartUnique/>
      </w:docPartObj>
    </w:sdtPr>
    <w:sdtEndPr>
      <w:rPr>
        <w:noProof/>
      </w:rPr>
    </w:sdtEndPr>
    <w:sdtContent>
      <w:p w14:paraId="3F27D86B" w14:textId="6D3B4106" w:rsidR="00607161" w:rsidRDefault="00607161">
        <w:pPr>
          <w:pStyle w:val="Header"/>
          <w:jc w:val="center"/>
        </w:pPr>
        <w:r>
          <w:fldChar w:fldCharType="begin"/>
        </w:r>
        <w:r>
          <w:instrText xml:space="preserve"> PAGE   \* MERGEFORMAT </w:instrText>
        </w:r>
        <w:r>
          <w:fldChar w:fldCharType="separate"/>
        </w:r>
        <w:r w:rsidR="008909B4">
          <w:rPr>
            <w:noProof/>
          </w:rPr>
          <w:t>3</w:t>
        </w:r>
        <w:r>
          <w:rPr>
            <w:noProof/>
          </w:rPr>
          <w:fldChar w:fldCharType="end"/>
        </w:r>
      </w:p>
    </w:sdtContent>
  </w:sdt>
  <w:p w14:paraId="675DD9BC" w14:textId="77777777" w:rsidR="00607161" w:rsidRDefault="006071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19B6" w14:textId="44F0FAB3" w:rsidR="00607161" w:rsidRDefault="00607161">
    <w:pPr>
      <w:pStyle w:val="Header"/>
      <w:jc w:val="center"/>
    </w:pPr>
  </w:p>
  <w:p w14:paraId="5121DC92" w14:textId="77777777" w:rsidR="0078442E" w:rsidRDefault="0078442E" w:rsidP="00C15D6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20611"/>
    <w:multiLevelType w:val="hybridMultilevel"/>
    <w:tmpl w:val="3B48C32C"/>
    <w:lvl w:ilvl="0" w:tplc="F98E6EEE">
      <w:start w:val="4"/>
      <w:numFmt w:val="upp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FD2A51"/>
    <w:multiLevelType w:val="hybridMultilevel"/>
    <w:tmpl w:val="6EC88992"/>
    <w:lvl w:ilvl="0" w:tplc="557AA0D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E48EF"/>
    <w:multiLevelType w:val="hybridMultilevel"/>
    <w:tmpl w:val="B46049E2"/>
    <w:lvl w:ilvl="0" w:tplc="0FB8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40E61"/>
    <w:multiLevelType w:val="hybridMultilevel"/>
    <w:tmpl w:val="B0CE4056"/>
    <w:lvl w:ilvl="0" w:tplc="32D22272">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B3661F"/>
    <w:multiLevelType w:val="hybridMultilevel"/>
    <w:tmpl w:val="CB18DF12"/>
    <w:lvl w:ilvl="0" w:tplc="9C9E081E">
      <w:start w:val="4"/>
      <w:numFmt w:val="upp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D17E9"/>
    <w:multiLevelType w:val="hybridMultilevel"/>
    <w:tmpl w:val="FD2C39BE"/>
    <w:lvl w:ilvl="0" w:tplc="9DE2656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0"/>
  </w:num>
  <w:num w:numId="6">
    <w:abstractNumId w:val="3"/>
  </w:num>
  <w:num w:numId="7">
    <w:abstractNumId w:val="4"/>
  </w:num>
  <w:num w:numId="8">
    <w:abstractNumId w:val="11"/>
  </w:num>
  <w:num w:numId="9">
    <w:abstractNumId w:val="5"/>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52"/>
    <w:rsid w:val="0000038D"/>
    <w:rsid w:val="0000041C"/>
    <w:rsid w:val="000004A1"/>
    <w:rsid w:val="00001DEA"/>
    <w:rsid w:val="000027AB"/>
    <w:rsid w:val="00002DA1"/>
    <w:rsid w:val="00002E56"/>
    <w:rsid w:val="0000556E"/>
    <w:rsid w:val="00007F47"/>
    <w:rsid w:val="0001091B"/>
    <w:rsid w:val="00010D95"/>
    <w:rsid w:val="00010FF5"/>
    <w:rsid w:val="000111E6"/>
    <w:rsid w:val="00012C8C"/>
    <w:rsid w:val="00013E05"/>
    <w:rsid w:val="00014D2E"/>
    <w:rsid w:val="00014F61"/>
    <w:rsid w:val="00015FED"/>
    <w:rsid w:val="0001637D"/>
    <w:rsid w:val="00016696"/>
    <w:rsid w:val="00016AA8"/>
    <w:rsid w:val="00016B03"/>
    <w:rsid w:val="00017A18"/>
    <w:rsid w:val="00021559"/>
    <w:rsid w:val="00022223"/>
    <w:rsid w:val="00022C26"/>
    <w:rsid w:val="00022D52"/>
    <w:rsid w:val="00024189"/>
    <w:rsid w:val="00025235"/>
    <w:rsid w:val="000258F0"/>
    <w:rsid w:val="00025B43"/>
    <w:rsid w:val="0002624A"/>
    <w:rsid w:val="000263FA"/>
    <w:rsid w:val="000265B2"/>
    <w:rsid w:val="00030226"/>
    <w:rsid w:val="00030D56"/>
    <w:rsid w:val="00031408"/>
    <w:rsid w:val="000315B3"/>
    <w:rsid w:val="00032226"/>
    <w:rsid w:val="00033F70"/>
    <w:rsid w:val="00034819"/>
    <w:rsid w:val="00034E0B"/>
    <w:rsid w:val="00036364"/>
    <w:rsid w:val="000364CD"/>
    <w:rsid w:val="000364D2"/>
    <w:rsid w:val="000370B1"/>
    <w:rsid w:val="000370BC"/>
    <w:rsid w:val="000370C9"/>
    <w:rsid w:val="00037331"/>
    <w:rsid w:val="00040129"/>
    <w:rsid w:val="000408C2"/>
    <w:rsid w:val="00040D6B"/>
    <w:rsid w:val="000418A7"/>
    <w:rsid w:val="0004301F"/>
    <w:rsid w:val="000439B0"/>
    <w:rsid w:val="000453E7"/>
    <w:rsid w:val="00045657"/>
    <w:rsid w:val="00046613"/>
    <w:rsid w:val="00047DA7"/>
    <w:rsid w:val="000508FA"/>
    <w:rsid w:val="00050A6D"/>
    <w:rsid w:val="00052B96"/>
    <w:rsid w:val="00053453"/>
    <w:rsid w:val="0005358F"/>
    <w:rsid w:val="0005393E"/>
    <w:rsid w:val="00053B1B"/>
    <w:rsid w:val="00053C93"/>
    <w:rsid w:val="000558CC"/>
    <w:rsid w:val="00056931"/>
    <w:rsid w:val="00060E63"/>
    <w:rsid w:val="000614A4"/>
    <w:rsid w:val="00061FA2"/>
    <w:rsid w:val="000620A5"/>
    <w:rsid w:val="00062483"/>
    <w:rsid w:val="00062D1B"/>
    <w:rsid w:val="00064E7F"/>
    <w:rsid w:val="0006514B"/>
    <w:rsid w:val="000660D2"/>
    <w:rsid w:val="0006628C"/>
    <w:rsid w:val="000669DC"/>
    <w:rsid w:val="00066B18"/>
    <w:rsid w:val="00067BC3"/>
    <w:rsid w:val="00070251"/>
    <w:rsid w:val="000709C3"/>
    <w:rsid w:val="00070D95"/>
    <w:rsid w:val="00071E3A"/>
    <w:rsid w:val="000723A0"/>
    <w:rsid w:val="0007274D"/>
    <w:rsid w:val="0007294E"/>
    <w:rsid w:val="00072BC1"/>
    <w:rsid w:val="00072EB7"/>
    <w:rsid w:val="00073277"/>
    <w:rsid w:val="00073F84"/>
    <w:rsid w:val="000752E2"/>
    <w:rsid w:val="00076701"/>
    <w:rsid w:val="000770B7"/>
    <w:rsid w:val="00080305"/>
    <w:rsid w:val="00081012"/>
    <w:rsid w:val="00081F90"/>
    <w:rsid w:val="0008291A"/>
    <w:rsid w:val="00083AEE"/>
    <w:rsid w:val="00083F18"/>
    <w:rsid w:val="000865CC"/>
    <w:rsid w:val="00091EBB"/>
    <w:rsid w:val="00092329"/>
    <w:rsid w:val="00093D7C"/>
    <w:rsid w:val="000959A3"/>
    <w:rsid w:val="00096932"/>
    <w:rsid w:val="00096D07"/>
    <w:rsid w:val="00097CA1"/>
    <w:rsid w:val="000A0EA9"/>
    <w:rsid w:val="000A2449"/>
    <w:rsid w:val="000A280B"/>
    <w:rsid w:val="000A281D"/>
    <w:rsid w:val="000A343B"/>
    <w:rsid w:val="000A35E6"/>
    <w:rsid w:val="000A3E1F"/>
    <w:rsid w:val="000A65B7"/>
    <w:rsid w:val="000A6901"/>
    <w:rsid w:val="000A716F"/>
    <w:rsid w:val="000A7409"/>
    <w:rsid w:val="000B0706"/>
    <w:rsid w:val="000B0F8E"/>
    <w:rsid w:val="000B244E"/>
    <w:rsid w:val="000B2D1E"/>
    <w:rsid w:val="000B2EBA"/>
    <w:rsid w:val="000B39DD"/>
    <w:rsid w:val="000B6E01"/>
    <w:rsid w:val="000B72F7"/>
    <w:rsid w:val="000C0CFA"/>
    <w:rsid w:val="000C0F1D"/>
    <w:rsid w:val="000C15CA"/>
    <w:rsid w:val="000C1AF5"/>
    <w:rsid w:val="000C2DEE"/>
    <w:rsid w:val="000C3A86"/>
    <w:rsid w:val="000C41E3"/>
    <w:rsid w:val="000C4427"/>
    <w:rsid w:val="000C62D8"/>
    <w:rsid w:val="000C67C5"/>
    <w:rsid w:val="000C6B46"/>
    <w:rsid w:val="000C6B91"/>
    <w:rsid w:val="000C7F7E"/>
    <w:rsid w:val="000D07E2"/>
    <w:rsid w:val="000D090E"/>
    <w:rsid w:val="000D0E34"/>
    <w:rsid w:val="000D1CA8"/>
    <w:rsid w:val="000D236F"/>
    <w:rsid w:val="000D2763"/>
    <w:rsid w:val="000D2F66"/>
    <w:rsid w:val="000D39EC"/>
    <w:rsid w:val="000D3D47"/>
    <w:rsid w:val="000D3FFB"/>
    <w:rsid w:val="000D4374"/>
    <w:rsid w:val="000D52C8"/>
    <w:rsid w:val="000D5448"/>
    <w:rsid w:val="000D5AA9"/>
    <w:rsid w:val="000D632C"/>
    <w:rsid w:val="000D6D4D"/>
    <w:rsid w:val="000D7B16"/>
    <w:rsid w:val="000E291D"/>
    <w:rsid w:val="000E2BDD"/>
    <w:rsid w:val="000E3D58"/>
    <w:rsid w:val="000E407E"/>
    <w:rsid w:val="000E4205"/>
    <w:rsid w:val="000E4B3E"/>
    <w:rsid w:val="000E550D"/>
    <w:rsid w:val="000E598E"/>
    <w:rsid w:val="000E5A2A"/>
    <w:rsid w:val="000E6F27"/>
    <w:rsid w:val="000E75EA"/>
    <w:rsid w:val="000E79F4"/>
    <w:rsid w:val="000E7E28"/>
    <w:rsid w:val="000F0547"/>
    <w:rsid w:val="000F10DA"/>
    <w:rsid w:val="000F2EA4"/>
    <w:rsid w:val="000F3737"/>
    <w:rsid w:val="000F3AB7"/>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87B"/>
    <w:rsid w:val="00104D0B"/>
    <w:rsid w:val="00104E18"/>
    <w:rsid w:val="00105BA8"/>
    <w:rsid w:val="00106C6D"/>
    <w:rsid w:val="00107D8B"/>
    <w:rsid w:val="0011042E"/>
    <w:rsid w:val="0011107B"/>
    <w:rsid w:val="00112258"/>
    <w:rsid w:val="001123B4"/>
    <w:rsid w:val="001128BE"/>
    <w:rsid w:val="00114B09"/>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267B1"/>
    <w:rsid w:val="001300BA"/>
    <w:rsid w:val="001310D1"/>
    <w:rsid w:val="001317E1"/>
    <w:rsid w:val="001319B8"/>
    <w:rsid w:val="00131E80"/>
    <w:rsid w:val="00131F4E"/>
    <w:rsid w:val="0013256E"/>
    <w:rsid w:val="001325A9"/>
    <w:rsid w:val="00132EF0"/>
    <w:rsid w:val="0013528F"/>
    <w:rsid w:val="001360D7"/>
    <w:rsid w:val="00136C12"/>
    <w:rsid w:val="0013776A"/>
    <w:rsid w:val="00137F35"/>
    <w:rsid w:val="00140499"/>
    <w:rsid w:val="00140722"/>
    <w:rsid w:val="00140B4E"/>
    <w:rsid w:val="001414EB"/>
    <w:rsid w:val="0014179E"/>
    <w:rsid w:val="00141B2D"/>
    <w:rsid w:val="00142D39"/>
    <w:rsid w:val="00143B59"/>
    <w:rsid w:val="0014494A"/>
    <w:rsid w:val="0014533E"/>
    <w:rsid w:val="00146CD4"/>
    <w:rsid w:val="001501B5"/>
    <w:rsid w:val="00151CAA"/>
    <w:rsid w:val="001527EB"/>
    <w:rsid w:val="00152D31"/>
    <w:rsid w:val="001561AE"/>
    <w:rsid w:val="001568DC"/>
    <w:rsid w:val="00156C98"/>
    <w:rsid w:val="0015788B"/>
    <w:rsid w:val="00157EBC"/>
    <w:rsid w:val="001615C9"/>
    <w:rsid w:val="0016273A"/>
    <w:rsid w:val="00164B16"/>
    <w:rsid w:val="00164E67"/>
    <w:rsid w:val="00165742"/>
    <w:rsid w:val="001662A8"/>
    <w:rsid w:val="00166449"/>
    <w:rsid w:val="001669A4"/>
    <w:rsid w:val="00167112"/>
    <w:rsid w:val="001672A5"/>
    <w:rsid w:val="001720AE"/>
    <w:rsid w:val="00172362"/>
    <w:rsid w:val="001729C1"/>
    <w:rsid w:val="00172C8E"/>
    <w:rsid w:val="0017303A"/>
    <w:rsid w:val="001740E0"/>
    <w:rsid w:val="00174B16"/>
    <w:rsid w:val="00174FAA"/>
    <w:rsid w:val="00176C96"/>
    <w:rsid w:val="001775A5"/>
    <w:rsid w:val="001776F5"/>
    <w:rsid w:val="00177AEE"/>
    <w:rsid w:val="00180034"/>
    <w:rsid w:val="001806FB"/>
    <w:rsid w:val="0018096C"/>
    <w:rsid w:val="00182D43"/>
    <w:rsid w:val="001835FD"/>
    <w:rsid w:val="0018630A"/>
    <w:rsid w:val="001865F0"/>
    <w:rsid w:val="00186983"/>
    <w:rsid w:val="00186AC4"/>
    <w:rsid w:val="001900C1"/>
    <w:rsid w:val="00190F94"/>
    <w:rsid w:val="0019179D"/>
    <w:rsid w:val="00191EE5"/>
    <w:rsid w:val="001936EE"/>
    <w:rsid w:val="00195517"/>
    <w:rsid w:val="00195E6F"/>
    <w:rsid w:val="00195F7E"/>
    <w:rsid w:val="001A1187"/>
    <w:rsid w:val="001A1D1C"/>
    <w:rsid w:val="001A1EB5"/>
    <w:rsid w:val="001A2AA5"/>
    <w:rsid w:val="001A2F66"/>
    <w:rsid w:val="001A321B"/>
    <w:rsid w:val="001A34FB"/>
    <w:rsid w:val="001A4EA0"/>
    <w:rsid w:val="001A55D6"/>
    <w:rsid w:val="001A58A5"/>
    <w:rsid w:val="001A5EC6"/>
    <w:rsid w:val="001A679F"/>
    <w:rsid w:val="001B09FB"/>
    <w:rsid w:val="001B1112"/>
    <w:rsid w:val="001B1A01"/>
    <w:rsid w:val="001B25E5"/>
    <w:rsid w:val="001B265B"/>
    <w:rsid w:val="001B388A"/>
    <w:rsid w:val="001B3A32"/>
    <w:rsid w:val="001B5D16"/>
    <w:rsid w:val="001B5D1E"/>
    <w:rsid w:val="001B62CF"/>
    <w:rsid w:val="001B63A5"/>
    <w:rsid w:val="001B6790"/>
    <w:rsid w:val="001C149F"/>
    <w:rsid w:val="001C22B7"/>
    <w:rsid w:val="001C26FE"/>
    <w:rsid w:val="001C2F43"/>
    <w:rsid w:val="001C3A68"/>
    <w:rsid w:val="001C3B02"/>
    <w:rsid w:val="001C3E2A"/>
    <w:rsid w:val="001C40EB"/>
    <w:rsid w:val="001C41CF"/>
    <w:rsid w:val="001C5780"/>
    <w:rsid w:val="001C5E98"/>
    <w:rsid w:val="001C6CDA"/>
    <w:rsid w:val="001C6E2F"/>
    <w:rsid w:val="001C74AA"/>
    <w:rsid w:val="001C7D19"/>
    <w:rsid w:val="001C7D9E"/>
    <w:rsid w:val="001D0079"/>
    <w:rsid w:val="001D1390"/>
    <w:rsid w:val="001D3538"/>
    <w:rsid w:val="001D3563"/>
    <w:rsid w:val="001D48EC"/>
    <w:rsid w:val="001D54FF"/>
    <w:rsid w:val="001D62F6"/>
    <w:rsid w:val="001D6A1A"/>
    <w:rsid w:val="001D7655"/>
    <w:rsid w:val="001D7CD3"/>
    <w:rsid w:val="001E01F0"/>
    <w:rsid w:val="001E0495"/>
    <w:rsid w:val="001E0640"/>
    <w:rsid w:val="001E150E"/>
    <w:rsid w:val="001E1B5E"/>
    <w:rsid w:val="001E366A"/>
    <w:rsid w:val="001E5189"/>
    <w:rsid w:val="001E6EBA"/>
    <w:rsid w:val="001E771C"/>
    <w:rsid w:val="001E7C1D"/>
    <w:rsid w:val="001F097A"/>
    <w:rsid w:val="001F1205"/>
    <w:rsid w:val="001F1F56"/>
    <w:rsid w:val="001F3070"/>
    <w:rsid w:val="001F3BE8"/>
    <w:rsid w:val="001F43D2"/>
    <w:rsid w:val="001F556A"/>
    <w:rsid w:val="001F5C83"/>
    <w:rsid w:val="001F6BE7"/>
    <w:rsid w:val="001F6C55"/>
    <w:rsid w:val="001F6E06"/>
    <w:rsid w:val="001F7D66"/>
    <w:rsid w:val="001F7D82"/>
    <w:rsid w:val="00202CED"/>
    <w:rsid w:val="0020338C"/>
    <w:rsid w:val="00203633"/>
    <w:rsid w:val="002038D1"/>
    <w:rsid w:val="002043CD"/>
    <w:rsid w:val="002044FC"/>
    <w:rsid w:val="002054A0"/>
    <w:rsid w:val="00206035"/>
    <w:rsid w:val="002066CE"/>
    <w:rsid w:val="00206B2D"/>
    <w:rsid w:val="0021066D"/>
    <w:rsid w:val="00210982"/>
    <w:rsid w:val="0021182B"/>
    <w:rsid w:val="00211988"/>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016E"/>
    <w:rsid w:val="00231553"/>
    <w:rsid w:val="0023287B"/>
    <w:rsid w:val="0023370C"/>
    <w:rsid w:val="00234C73"/>
    <w:rsid w:val="00236392"/>
    <w:rsid w:val="0023641A"/>
    <w:rsid w:val="002370A5"/>
    <w:rsid w:val="00240335"/>
    <w:rsid w:val="0024048E"/>
    <w:rsid w:val="0024109D"/>
    <w:rsid w:val="002415F3"/>
    <w:rsid w:val="00241672"/>
    <w:rsid w:val="00243156"/>
    <w:rsid w:val="00245719"/>
    <w:rsid w:val="00245D97"/>
    <w:rsid w:val="00246CE5"/>
    <w:rsid w:val="00247214"/>
    <w:rsid w:val="00247BBA"/>
    <w:rsid w:val="002502AE"/>
    <w:rsid w:val="002509E0"/>
    <w:rsid w:val="002513C8"/>
    <w:rsid w:val="0025296D"/>
    <w:rsid w:val="0025383B"/>
    <w:rsid w:val="00254C62"/>
    <w:rsid w:val="00255F4C"/>
    <w:rsid w:val="002560D9"/>
    <w:rsid w:val="00256381"/>
    <w:rsid w:val="00257995"/>
    <w:rsid w:val="00257A50"/>
    <w:rsid w:val="0026031C"/>
    <w:rsid w:val="00260605"/>
    <w:rsid w:val="00260B16"/>
    <w:rsid w:val="00261570"/>
    <w:rsid w:val="0026282B"/>
    <w:rsid w:val="00262876"/>
    <w:rsid w:val="00262EE8"/>
    <w:rsid w:val="00263DC0"/>
    <w:rsid w:val="002644D4"/>
    <w:rsid w:val="00264B94"/>
    <w:rsid w:val="00266B5B"/>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A79"/>
    <w:rsid w:val="00283694"/>
    <w:rsid w:val="00285159"/>
    <w:rsid w:val="0028559B"/>
    <w:rsid w:val="00285BAE"/>
    <w:rsid w:val="002862CB"/>
    <w:rsid w:val="002877D3"/>
    <w:rsid w:val="00287BC6"/>
    <w:rsid w:val="00287CC9"/>
    <w:rsid w:val="0029191B"/>
    <w:rsid w:val="00292F70"/>
    <w:rsid w:val="002937FE"/>
    <w:rsid w:val="00293EA9"/>
    <w:rsid w:val="00293F5D"/>
    <w:rsid w:val="00294FA2"/>
    <w:rsid w:val="002950FF"/>
    <w:rsid w:val="00295B23"/>
    <w:rsid w:val="002968FB"/>
    <w:rsid w:val="00297EC1"/>
    <w:rsid w:val="002A0C2F"/>
    <w:rsid w:val="002A0C84"/>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243"/>
    <w:rsid w:val="002B1CD3"/>
    <w:rsid w:val="002B1DF2"/>
    <w:rsid w:val="002B272E"/>
    <w:rsid w:val="002B2C1A"/>
    <w:rsid w:val="002B2EF3"/>
    <w:rsid w:val="002B3A0A"/>
    <w:rsid w:val="002B41BE"/>
    <w:rsid w:val="002B61BA"/>
    <w:rsid w:val="002B662F"/>
    <w:rsid w:val="002B6824"/>
    <w:rsid w:val="002C0562"/>
    <w:rsid w:val="002C0568"/>
    <w:rsid w:val="002C161E"/>
    <w:rsid w:val="002C2175"/>
    <w:rsid w:val="002C2A5B"/>
    <w:rsid w:val="002C2ACB"/>
    <w:rsid w:val="002C2BCA"/>
    <w:rsid w:val="002C35B9"/>
    <w:rsid w:val="002C49B2"/>
    <w:rsid w:val="002C50CF"/>
    <w:rsid w:val="002C5240"/>
    <w:rsid w:val="002C54FE"/>
    <w:rsid w:val="002D0206"/>
    <w:rsid w:val="002D176D"/>
    <w:rsid w:val="002D1891"/>
    <w:rsid w:val="002D18A3"/>
    <w:rsid w:val="002D18E8"/>
    <w:rsid w:val="002D1D67"/>
    <w:rsid w:val="002D2F4B"/>
    <w:rsid w:val="002D2FB2"/>
    <w:rsid w:val="002D3181"/>
    <w:rsid w:val="002D39FF"/>
    <w:rsid w:val="002D4BF9"/>
    <w:rsid w:val="002D57B8"/>
    <w:rsid w:val="002D5D61"/>
    <w:rsid w:val="002D5DDF"/>
    <w:rsid w:val="002D63BE"/>
    <w:rsid w:val="002D6488"/>
    <w:rsid w:val="002E022D"/>
    <w:rsid w:val="002E05DE"/>
    <w:rsid w:val="002E126D"/>
    <w:rsid w:val="002E2198"/>
    <w:rsid w:val="002E3C39"/>
    <w:rsid w:val="002E41ED"/>
    <w:rsid w:val="002E49D4"/>
    <w:rsid w:val="002E66A7"/>
    <w:rsid w:val="002E6F8A"/>
    <w:rsid w:val="002E7621"/>
    <w:rsid w:val="002F09E5"/>
    <w:rsid w:val="002F18DA"/>
    <w:rsid w:val="002F1C7F"/>
    <w:rsid w:val="002F1CC7"/>
    <w:rsid w:val="002F278E"/>
    <w:rsid w:val="002F2ACA"/>
    <w:rsid w:val="002F36F7"/>
    <w:rsid w:val="002F4262"/>
    <w:rsid w:val="002F42C9"/>
    <w:rsid w:val="002F47FA"/>
    <w:rsid w:val="002F6A09"/>
    <w:rsid w:val="002F6D2B"/>
    <w:rsid w:val="002F7752"/>
    <w:rsid w:val="002F777A"/>
    <w:rsid w:val="002F77D4"/>
    <w:rsid w:val="003006F0"/>
    <w:rsid w:val="00300716"/>
    <w:rsid w:val="00301541"/>
    <w:rsid w:val="00301B09"/>
    <w:rsid w:val="00302D08"/>
    <w:rsid w:val="00303894"/>
    <w:rsid w:val="00304307"/>
    <w:rsid w:val="003059A5"/>
    <w:rsid w:val="00305E5C"/>
    <w:rsid w:val="0030719B"/>
    <w:rsid w:val="003105CA"/>
    <w:rsid w:val="003114CD"/>
    <w:rsid w:val="003117E2"/>
    <w:rsid w:val="00313CFD"/>
    <w:rsid w:val="0031507A"/>
    <w:rsid w:val="00317D9C"/>
    <w:rsid w:val="00317FAF"/>
    <w:rsid w:val="00320C36"/>
    <w:rsid w:val="003218F1"/>
    <w:rsid w:val="003218F7"/>
    <w:rsid w:val="0032235E"/>
    <w:rsid w:val="003225F9"/>
    <w:rsid w:val="003235EC"/>
    <w:rsid w:val="00323F95"/>
    <w:rsid w:val="00324148"/>
    <w:rsid w:val="00325D6A"/>
    <w:rsid w:val="003262E0"/>
    <w:rsid w:val="00326867"/>
    <w:rsid w:val="00330188"/>
    <w:rsid w:val="003310C6"/>
    <w:rsid w:val="003311B0"/>
    <w:rsid w:val="00331B7A"/>
    <w:rsid w:val="003324C7"/>
    <w:rsid w:val="00332B89"/>
    <w:rsid w:val="003333E3"/>
    <w:rsid w:val="00333575"/>
    <w:rsid w:val="00333927"/>
    <w:rsid w:val="00334A9C"/>
    <w:rsid w:val="00334B4A"/>
    <w:rsid w:val="00334D25"/>
    <w:rsid w:val="003357DB"/>
    <w:rsid w:val="0033615A"/>
    <w:rsid w:val="003400C9"/>
    <w:rsid w:val="003400D8"/>
    <w:rsid w:val="00344EA6"/>
    <w:rsid w:val="00345530"/>
    <w:rsid w:val="00350808"/>
    <w:rsid w:val="003516C1"/>
    <w:rsid w:val="003517A3"/>
    <w:rsid w:val="00351FE8"/>
    <w:rsid w:val="00352F14"/>
    <w:rsid w:val="00354160"/>
    <w:rsid w:val="00354685"/>
    <w:rsid w:val="0035564C"/>
    <w:rsid w:val="003579BA"/>
    <w:rsid w:val="00360458"/>
    <w:rsid w:val="00360C3D"/>
    <w:rsid w:val="00360F8A"/>
    <w:rsid w:val="00362763"/>
    <w:rsid w:val="00362E1B"/>
    <w:rsid w:val="00364B2D"/>
    <w:rsid w:val="00364FBA"/>
    <w:rsid w:val="0036641F"/>
    <w:rsid w:val="003664D4"/>
    <w:rsid w:val="003667D6"/>
    <w:rsid w:val="003673C7"/>
    <w:rsid w:val="00367D26"/>
    <w:rsid w:val="00370224"/>
    <w:rsid w:val="00370619"/>
    <w:rsid w:val="00370827"/>
    <w:rsid w:val="00370BB4"/>
    <w:rsid w:val="00370FF9"/>
    <w:rsid w:val="0037159D"/>
    <w:rsid w:val="00371DC6"/>
    <w:rsid w:val="00372532"/>
    <w:rsid w:val="00372706"/>
    <w:rsid w:val="003728D8"/>
    <w:rsid w:val="00373597"/>
    <w:rsid w:val="0037460F"/>
    <w:rsid w:val="00376559"/>
    <w:rsid w:val="00376E6C"/>
    <w:rsid w:val="00377BCF"/>
    <w:rsid w:val="00380A41"/>
    <w:rsid w:val="003815BC"/>
    <w:rsid w:val="00381D2F"/>
    <w:rsid w:val="00382665"/>
    <w:rsid w:val="003833A3"/>
    <w:rsid w:val="003838CB"/>
    <w:rsid w:val="00385C30"/>
    <w:rsid w:val="00386191"/>
    <w:rsid w:val="003867AC"/>
    <w:rsid w:val="00390D68"/>
    <w:rsid w:val="00391878"/>
    <w:rsid w:val="003921A0"/>
    <w:rsid w:val="003936E5"/>
    <w:rsid w:val="003950E2"/>
    <w:rsid w:val="00395998"/>
    <w:rsid w:val="00396DDF"/>
    <w:rsid w:val="003A1152"/>
    <w:rsid w:val="003A1AFC"/>
    <w:rsid w:val="003A2244"/>
    <w:rsid w:val="003A3B5B"/>
    <w:rsid w:val="003A4A19"/>
    <w:rsid w:val="003A4F6E"/>
    <w:rsid w:val="003A567D"/>
    <w:rsid w:val="003A7505"/>
    <w:rsid w:val="003A77CC"/>
    <w:rsid w:val="003B0520"/>
    <w:rsid w:val="003B092D"/>
    <w:rsid w:val="003B1EC5"/>
    <w:rsid w:val="003B2469"/>
    <w:rsid w:val="003B43E5"/>
    <w:rsid w:val="003B52DC"/>
    <w:rsid w:val="003B5601"/>
    <w:rsid w:val="003B6453"/>
    <w:rsid w:val="003B720B"/>
    <w:rsid w:val="003C1DD5"/>
    <w:rsid w:val="003C3057"/>
    <w:rsid w:val="003C31EE"/>
    <w:rsid w:val="003C321F"/>
    <w:rsid w:val="003C3D39"/>
    <w:rsid w:val="003C419B"/>
    <w:rsid w:val="003C45BC"/>
    <w:rsid w:val="003C4ADA"/>
    <w:rsid w:val="003C52C4"/>
    <w:rsid w:val="003C5CC0"/>
    <w:rsid w:val="003C61E7"/>
    <w:rsid w:val="003C657A"/>
    <w:rsid w:val="003C6F96"/>
    <w:rsid w:val="003C7D20"/>
    <w:rsid w:val="003D07B0"/>
    <w:rsid w:val="003D07F3"/>
    <w:rsid w:val="003D189B"/>
    <w:rsid w:val="003D2CAA"/>
    <w:rsid w:val="003D3175"/>
    <w:rsid w:val="003D35D5"/>
    <w:rsid w:val="003D3DC1"/>
    <w:rsid w:val="003D431C"/>
    <w:rsid w:val="003D4DC8"/>
    <w:rsid w:val="003D4E28"/>
    <w:rsid w:val="003D55B8"/>
    <w:rsid w:val="003D64EB"/>
    <w:rsid w:val="003D7BF1"/>
    <w:rsid w:val="003E02E9"/>
    <w:rsid w:val="003E0308"/>
    <w:rsid w:val="003E1628"/>
    <w:rsid w:val="003E1A49"/>
    <w:rsid w:val="003E1BE3"/>
    <w:rsid w:val="003E1C45"/>
    <w:rsid w:val="003E20E1"/>
    <w:rsid w:val="003E23B4"/>
    <w:rsid w:val="003E26ED"/>
    <w:rsid w:val="003E2E07"/>
    <w:rsid w:val="003E36DB"/>
    <w:rsid w:val="003E47E1"/>
    <w:rsid w:val="003E5007"/>
    <w:rsid w:val="003E61C1"/>
    <w:rsid w:val="003E6B79"/>
    <w:rsid w:val="003E756E"/>
    <w:rsid w:val="003E7C8B"/>
    <w:rsid w:val="003F029D"/>
    <w:rsid w:val="003F1F44"/>
    <w:rsid w:val="003F2043"/>
    <w:rsid w:val="003F360E"/>
    <w:rsid w:val="003F368B"/>
    <w:rsid w:val="003F39BA"/>
    <w:rsid w:val="003F3FC3"/>
    <w:rsid w:val="003F40AE"/>
    <w:rsid w:val="003F522C"/>
    <w:rsid w:val="003F52E7"/>
    <w:rsid w:val="003F5614"/>
    <w:rsid w:val="003F56EB"/>
    <w:rsid w:val="003F5960"/>
    <w:rsid w:val="003F5E28"/>
    <w:rsid w:val="003F616F"/>
    <w:rsid w:val="003F66FA"/>
    <w:rsid w:val="003F76D9"/>
    <w:rsid w:val="003F79E2"/>
    <w:rsid w:val="00402016"/>
    <w:rsid w:val="004020FF"/>
    <w:rsid w:val="00402EA4"/>
    <w:rsid w:val="0040338B"/>
    <w:rsid w:val="004046F5"/>
    <w:rsid w:val="00404C6A"/>
    <w:rsid w:val="00405D53"/>
    <w:rsid w:val="0040606F"/>
    <w:rsid w:val="00406D07"/>
    <w:rsid w:val="00410024"/>
    <w:rsid w:val="004101C3"/>
    <w:rsid w:val="00411000"/>
    <w:rsid w:val="0041165C"/>
    <w:rsid w:val="00412C90"/>
    <w:rsid w:val="004135B4"/>
    <w:rsid w:val="00414435"/>
    <w:rsid w:val="00415B44"/>
    <w:rsid w:val="00416289"/>
    <w:rsid w:val="004167E9"/>
    <w:rsid w:val="0041680A"/>
    <w:rsid w:val="00416F67"/>
    <w:rsid w:val="00417644"/>
    <w:rsid w:val="004229EF"/>
    <w:rsid w:val="004239ED"/>
    <w:rsid w:val="00425A27"/>
    <w:rsid w:val="0043056E"/>
    <w:rsid w:val="00431D3C"/>
    <w:rsid w:val="00432FF3"/>
    <w:rsid w:val="00434522"/>
    <w:rsid w:val="00435947"/>
    <w:rsid w:val="00435D42"/>
    <w:rsid w:val="004367C9"/>
    <w:rsid w:val="00440552"/>
    <w:rsid w:val="00441F52"/>
    <w:rsid w:val="00443D6D"/>
    <w:rsid w:val="00443E6F"/>
    <w:rsid w:val="0044444A"/>
    <w:rsid w:val="004447DF"/>
    <w:rsid w:val="00444E15"/>
    <w:rsid w:val="00446296"/>
    <w:rsid w:val="00446688"/>
    <w:rsid w:val="00450A27"/>
    <w:rsid w:val="00450F07"/>
    <w:rsid w:val="0045197B"/>
    <w:rsid w:val="004519F8"/>
    <w:rsid w:val="00451B07"/>
    <w:rsid w:val="00452DFC"/>
    <w:rsid w:val="004543E7"/>
    <w:rsid w:val="004571E0"/>
    <w:rsid w:val="00460FB0"/>
    <w:rsid w:val="00461C57"/>
    <w:rsid w:val="004629FA"/>
    <w:rsid w:val="0046333D"/>
    <w:rsid w:val="004643A9"/>
    <w:rsid w:val="00464D03"/>
    <w:rsid w:val="00466E04"/>
    <w:rsid w:val="004673A4"/>
    <w:rsid w:val="004701C7"/>
    <w:rsid w:val="004707B8"/>
    <w:rsid w:val="00470945"/>
    <w:rsid w:val="00470958"/>
    <w:rsid w:val="0047096E"/>
    <w:rsid w:val="00471454"/>
    <w:rsid w:val="004714E4"/>
    <w:rsid w:val="0047159C"/>
    <w:rsid w:val="00472147"/>
    <w:rsid w:val="00472424"/>
    <w:rsid w:val="00472C4F"/>
    <w:rsid w:val="00472D4C"/>
    <w:rsid w:val="004734E7"/>
    <w:rsid w:val="00473D12"/>
    <w:rsid w:val="00474805"/>
    <w:rsid w:val="00475916"/>
    <w:rsid w:val="00475CA4"/>
    <w:rsid w:val="00476DB0"/>
    <w:rsid w:val="004778E6"/>
    <w:rsid w:val="00477A25"/>
    <w:rsid w:val="00477F67"/>
    <w:rsid w:val="0048001C"/>
    <w:rsid w:val="004806D4"/>
    <w:rsid w:val="00480F2C"/>
    <w:rsid w:val="00481907"/>
    <w:rsid w:val="004830F0"/>
    <w:rsid w:val="00483610"/>
    <w:rsid w:val="00483B34"/>
    <w:rsid w:val="0048411D"/>
    <w:rsid w:val="00484D9A"/>
    <w:rsid w:val="00486571"/>
    <w:rsid w:val="00487078"/>
    <w:rsid w:val="00487483"/>
    <w:rsid w:val="004907F8"/>
    <w:rsid w:val="00490CE3"/>
    <w:rsid w:val="00490E28"/>
    <w:rsid w:val="00491701"/>
    <w:rsid w:val="00494294"/>
    <w:rsid w:val="00494AAE"/>
    <w:rsid w:val="00496270"/>
    <w:rsid w:val="00497D3D"/>
    <w:rsid w:val="004A0151"/>
    <w:rsid w:val="004A118F"/>
    <w:rsid w:val="004A15E9"/>
    <w:rsid w:val="004A32DE"/>
    <w:rsid w:val="004A434A"/>
    <w:rsid w:val="004A49B6"/>
    <w:rsid w:val="004A5E22"/>
    <w:rsid w:val="004A658D"/>
    <w:rsid w:val="004A71C3"/>
    <w:rsid w:val="004A7CEA"/>
    <w:rsid w:val="004B2412"/>
    <w:rsid w:val="004B24E4"/>
    <w:rsid w:val="004B396F"/>
    <w:rsid w:val="004B3D75"/>
    <w:rsid w:val="004B444A"/>
    <w:rsid w:val="004B62FA"/>
    <w:rsid w:val="004B7F59"/>
    <w:rsid w:val="004C0718"/>
    <w:rsid w:val="004C0A17"/>
    <w:rsid w:val="004C363E"/>
    <w:rsid w:val="004C469D"/>
    <w:rsid w:val="004C46FF"/>
    <w:rsid w:val="004C4875"/>
    <w:rsid w:val="004C5540"/>
    <w:rsid w:val="004C5A26"/>
    <w:rsid w:val="004C5BFB"/>
    <w:rsid w:val="004C6A20"/>
    <w:rsid w:val="004C6B68"/>
    <w:rsid w:val="004C6EBB"/>
    <w:rsid w:val="004C732C"/>
    <w:rsid w:val="004D06B0"/>
    <w:rsid w:val="004D2768"/>
    <w:rsid w:val="004D2E64"/>
    <w:rsid w:val="004D4FC8"/>
    <w:rsid w:val="004D6B8C"/>
    <w:rsid w:val="004D6E07"/>
    <w:rsid w:val="004E0000"/>
    <w:rsid w:val="004E037A"/>
    <w:rsid w:val="004E059D"/>
    <w:rsid w:val="004E0A52"/>
    <w:rsid w:val="004E1D60"/>
    <w:rsid w:val="004E2047"/>
    <w:rsid w:val="004E21DB"/>
    <w:rsid w:val="004E2922"/>
    <w:rsid w:val="004E35A0"/>
    <w:rsid w:val="004E4C83"/>
    <w:rsid w:val="004E66B4"/>
    <w:rsid w:val="004E673B"/>
    <w:rsid w:val="004E7104"/>
    <w:rsid w:val="004F030D"/>
    <w:rsid w:val="004F06EC"/>
    <w:rsid w:val="004F0A33"/>
    <w:rsid w:val="004F16C4"/>
    <w:rsid w:val="004F1FCA"/>
    <w:rsid w:val="004F261F"/>
    <w:rsid w:val="004F41A4"/>
    <w:rsid w:val="004F45B5"/>
    <w:rsid w:val="004F4AA7"/>
    <w:rsid w:val="004F52D9"/>
    <w:rsid w:val="004F579C"/>
    <w:rsid w:val="004F71F3"/>
    <w:rsid w:val="005000F2"/>
    <w:rsid w:val="0050039B"/>
    <w:rsid w:val="00500840"/>
    <w:rsid w:val="00500BBD"/>
    <w:rsid w:val="005019A7"/>
    <w:rsid w:val="00501C02"/>
    <w:rsid w:val="0050253D"/>
    <w:rsid w:val="00502F6D"/>
    <w:rsid w:val="005032EB"/>
    <w:rsid w:val="0050359D"/>
    <w:rsid w:val="005035D5"/>
    <w:rsid w:val="005037BC"/>
    <w:rsid w:val="00504020"/>
    <w:rsid w:val="00504E23"/>
    <w:rsid w:val="005054CE"/>
    <w:rsid w:val="0050714D"/>
    <w:rsid w:val="0051008B"/>
    <w:rsid w:val="0051051B"/>
    <w:rsid w:val="005115C9"/>
    <w:rsid w:val="00511772"/>
    <w:rsid w:val="0051188B"/>
    <w:rsid w:val="00511B20"/>
    <w:rsid w:val="00512179"/>
    <w:rsid w:val="00513298"/>
    <w:rsid w:val="005137E0"/>
    <w:rsid w:val="005140A7"/>
    <w:rsid w:val="00514495"/>
    <w:rsid w:val="00514903"/>
    <w:rsid w:val="005150E9"/>
    <w:rsid w:val="00515488"/>
    <w:rsid w:val="00516CA1"/>
    <w:rsid w:val="00517078"/>
    <w:rsid w:val="005171BF"/>
    <w:rsid w:val="0051744D"/>
    <w:rsid w:val="00520732"/>
    <w:rsid w:val="0052095E"/>
    <w:rsid w:val="005209A1"/>
    <w:rsid w:val="005211DF"/>
    <w:rsid w:val="005213FB"/>
    <w:rsid w:val="00521B16"/>
    <w:rsid w:val="00521B59"/>
    <w:rsid w:val="005226AC"/>
    <w:rsid w:val="00522735"/>
    <w:rsid w:val="005229E4"/>
    <w:rsid w:val="00523959"/>
    <w:rsid w:val="005250B2"/>
    <w:rsid w:val="005264AA"/>
    <w:rsid w:val="00526D14"/>
    <w:rsid w:val="00527DCE"/>
    <w:rsid w:val="005304E2"/>
    <w:rsid w:val="0053051F"/>
    <w:rsid w:val="005313C0"/>
    <w:rsid w:val="005314A2"/>
    <w:rsid w:val="00532345"/>
    <w:rsid w:val="005330E6"/>
    <w:rsid w:val="0053329D"/>
    <w:rsid w:val="00534A9C"/>
    <w:rsid w:val="00535AB7"/>
    <w:rsid w:val="0053705C"/>
    <w:rsid w:val="0053726B"/>
    <w:rsid w:val="005378A6"/>
    <w:rsid w:val="00537953"/>
    <w:rsid w:val="00540129"/>
    <w:rsid w:val="005408F9"/>
    <w:rsid w:val="00541BC9"/>
    <w:rsid w:val="00541C92"/>
    <w:rsid w:val="00542666"/>
    <w:rsid w:val="005431FC"/>
    <w:rsid w:val="005448C1"/>
    <w:rsid w:val="00544AB6"/>
    <w:rsid w:val="00544F98"/>
    <w:rsid w:val="00545081"/>
    <w:rsid w:val="0054547A"/>
    <w:rsid w:val="005458A4"/>
    <w:rsid w:val="00546241"/>
    <w:rsid w:val="00546332"/>
    <w:rsid w:val="00546AB1"/>
    <w:rsid w:val="00546FBA"/>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21DA"/>
    <w:rsid w:val="0056303C"/>
    <w:rsid w:val="00564BFC"/>
    <w:rsid w:val="00564DCC"/>
    <w:rsid w:val="005651C6"/>
    <w:rsid w:val="00567E65"/>
    <w:rsid w:val="00567EDC"/>
    <w:rsid w:val="00567FC9"/>
    <w:rsid w:val="00570226"/>
    <w:rsid w:val="005706F8"/>
    <w:rsid w:val="0057123C"/>
    <w:rsid w:val="005721F1"/>
    <w:rsid w:val="00572976"/>
    <w:rsid w:val="00572AEA"/>
    <w:rsid w:val="00572D4A"/>
    <w:rsid w:val="00573B6F"/>
    <w:rsid w:val="00573CEF"/>
    <w:rsid w:val="00575C3E"/>
    <w:rsid w:val="00575D13"/>
    <w:rsid w:val="0058181B"/>
    <w:rsid w:val="00581CB4"/>
    <w:rsid w:val="005856CD"/>
    <w:rsid w:val="005863D7"/>
    <w:rsid w:val="005867E8"/>
    <w:rsid w:val="00586A61"/>
    <w:rsid w:val="005870D6"/>
    <w:rsid w:val="00587529"/>
    <w:rsid w:val="005900C8"/>
    <w:rsid w:val="00591A19"/>
    <w:rsid w:val="00591C44"/>
    <w:rsid w:val="00591DBB"/>
    <w:rsid w:val="00594867"/>
    <w:rsid w:val="005950D8"/>
    <w:rsid w:val="00595B11"/>
    <w:rsid w:val="00595B7C"/>
    <w:rsid w:val="0059680B"/>
    <w:rsid w:val="00596F11"/>
    <w:rsid w:val="005972CA"/>
    <w:rsid w:val="005A2637"/>
    <w:rsid w:val="005A4FA3"/>
    <w:rsid w:val="005A53A0"/>
    <w:rsid w:val="005A68ED"/>
    <w:rsid w:val="005A7DCD"/>
    <w:rsid w:val="005A7E07"/>
    <w:rsid w:val="005A7FE2"/>
    <w:rsid w:val="005B1198"/>
    <w:rsid w:val="005B159F"/>
    <w:rsid w:val="005B1BCD"/>
    <w:rsid w:val="005B47E9"/>
    <w:rsid w:val="005B564A"/>
    <w:rsid w:val="005B7F70"/>
    <w:rsid w:val="005C0D04"/>
    <w:rsid w:val="005C289F"/>
    <w:rsid w:val="005C6AA9"/>
    <w:rsid w:val="005D018E"/>
    <w:rsid w:val="005D1995"/>
    <w:rsid w:val="005D1AC0"/>
    <w:rsid w:val="005D22D8"/>
    <w:rsid w:val="005D48AE"/>
    <w:rsid w:val="005D48B5"/>
    <w:rsid w:val="005D4CF5"/>
    <w:rsid w:val="005D5F3B"/>
    <w:rsid w:val="005D6083"/>
    <w:rsid w:val="005D612F"/>
    <w:rsid w:val="005D666B"/>
    <w:rsid w:val="005D6B7A"/>
    <w:rsid w:val="005E1977"/>
    <w:rsid w:val="005E2A1D"/>
    <w:rsid w:val="005E3DA8"/>
    <w:rsid w:val="005E48B3"/>
    <w:rsid w:val="005E5077"/>
    <w:rsid w:val="005E5C67"/>
    <w:rsid w:val="005E5D36"/>
    <w:rsid w:val="005E60E2"/>
    <w:rsid w:val="005E643C"/>
    <w:rsid w:val="005E6DEA"/>
    <w:rsid w:val="005E7005"/>
    <w:rsid w:val="005F0217"/>
    <w:rsid w:val="005F04A2"/>
    <w:rsid w:val="005F1583"/>
    <w:rsid w:val="005F32E5"/>
    <w:rsid w:val="005F4AA0"/>
    <w:rsid w:val="005F5537"/>
    <w:rsid w:val="005F5D3B"/>
    <w:rsid w:val="005F5DBC"/>
    <w:rsid w:val="005F6169"/>
    <w:rsid w:val="005F6916"/>
    <w:rsid w:val="005F6D0F"/>
    <w:rsid w:val="006002B8"/>
    <w:rsid w:val="006009D7"/>
    <w:rsid w:val="00600A20"/>
    <w:rsid w:val="00600D60"/>
    <w:rsid w:val="00601B5E"/>
    <w:rsid w:val="00602414"/>
    <w:rsid w:val="00603668"/>
    <w:rsid w:val="006036AC"/>
    <w:rsid w:val="0060405D"/>
    <w:rsid w:val="0060666C"/>
    <w:rsid w:val="00607161"/>
    <w:rsid w:val="006076C4"/>
    <w:rsid w:val="0061074A"/>
    <w:rsid w:val="00615D67"/>
    <w:rsid w:val="0061617C"/>
    <w:rsid w:val="00616C44"/>
    <w:rsid w:val="006178E2"/>
    <w:rsid w:val="006178FA"/>
    <w:rsid w:val="00617B16"/>
    <w:rsid w:val="00617F00"/>
    <w:rsid w:val="00620244"/>
    <w:rsid w:val="00620CBE"/>
    <w:rsid w:val="0062157B"/>
    <w:rsid w:val="006215A3"/>
    <w:rsid w:val="006226DA"/>
    <w:rsid w:val="0062324C"/>
    <w:rsid w:val="0062469A"/>
    <w:rsid w:val="00625056"/>
    <w:rsid w:val="00625251"/>
    <w:rsid w:val="006258BB"/>
    <w:rsid w:val="00625C5F"/>
    <w:rsid w:val="006261C4"/>
    <w:rsid w:val="006320B0"/>
    <w:rsid w:val="0063244A"/>
    <w:rsid w:val="0063285E"/>
    <w:rsid w:val="00633265"/>
    <w:rsid w:val="00633AFA"/>
    <w:rsid w:val="00634090"/>
    <w:rsid w:val="00634ACC"/>
    <w:rsid w:val="00635166"/>
    <w:rsid w:val="00635484"/>
    <w:rsid w:val="00640381"/>
    <w:rsid w:val="00640427"/>
    <w:rsid w:val="00641A28"/>
    <w:rsid w:val="00641BA8"/>
    <w:rsid w:val="006426BF"/>
    <w:rsid w:val="00642C2F"/>
    <w:rsid w:val="00643106"/>
    <w:rsid w:val="0064328D"/>
    <w:rsid w:val="00644990"/>
    <w:rsid w:val="006457B9"/>
    <w:rsid w:val="00645A79"/>
    <w:rsid w:val="00646528"/>
    <w:rsid w:val="0064785A"/>
    <w:rsid w:val="00647DBE"/>
    <w:rsid w:val="00651780"/>
    <w:rsid w:val="00652DED"/>
    <w:rsid w:val="00654462"/>
    <w:rsid w:val="00654B1E"/>
    <w:rsid w:val="006603F9"/>
    <w:rsid w:val="00661409"/>
    <w:rsid w:val="00661912"/>
    <w:rsid w:val="0066239F"/>
    <w:rsid w:val="0066262D"/>
    <w:rsid w:val="00662FE5"/>
    <w:rsid w:val="00663DC6"/>
    <w:rsid w:val="00663F89"/>
    <w:rsid w:val="006642A3"/>
    <w:rsid w:val="00664B6A"/>
    <w:rsid w:val="00664CA2"/>
    <w:rsid w:val="00665534"/>
    <w:rsid w:val="006667A9"/>
    <w:rsid w:val="00667E8A"/>
    <w:rsid w:val="0067101E"/>
    <w:rsid w:val="00673AC3"/>
    <w:rsid w:val="00674148"/>
    <w:rsid w:val="006768CE"/>
    <w:rsid w:val="00677007"/>
    <w:rsid w:val="00677517"/>
    <w:rsid w:val="00677C73"/>
    <w:rsid w:val="00680D52"/>
    <w:rsid w:val="00681E37"/>
    <w:rsid w:val="0068248C"/>
    <w:rsid w:val="006833A6"/>
    <w:rsid w:val="00683512"/>
    <w:rsid w:val="00684391"/>
    <w:rsid w:val="00684596"/>
    <w:rsid w:val="00684810"/>
    <w:rsid w:val="00685600"/>
    <w:rsid w:val="00686F98"/>
    <w:rsid w:val="00687424"/>
    <w:rsid w:val="006874D2"/>
    <w:rsid w:val="006875A5"/>
    <w:rsid w:val="00690605"/>
    <w:rsid w:val="006916A6"/>
    <w:rsid w:val="006927F7"/>
    <w:rsid w:val="006934C1"/>
    <w:rsid w:val="0069353F"/>
    <w:rsid w:val="00693C01"/>
    <w:rsid w:val="006940FF"/>
    <w:rsid w:val="00695222"/>
    <w:rsid w:val="006961FE"/>
    <w:rsid w:val="0069772B"/>
    <w:rsid w:val="0069796F"/>
    <w:rsid w:val="006A0BBD"/>
    <w:rsid w:val="006A0DBF"/>
    <w:rsid w:val="006A2059"/>
    <w:rsid w:val="006A245C"/>
    <w:rsid w:val="006A3169"/>
    <w:rsid w:val="006A377D"/>
    <w:rsid w:val="006A3A0D"/>
    <w:rsid w:val="006A40FD"/>
    <w:rsid w:val="006A4D0D"/>
    <w:rsid w:val="006A5A26"/>
    <w:rsid w:val="006A6D9B"/>
    <w:rsid w:val="006B288A"/>
    <w:rsid w:val="006B2F6B"/>
    <w:rsid w:val="006B37B3"/>
    <w:rsid w:val="006B53D1"/>
    <w:rsid w:val="006B5621"/>
    <w:rsid w:val="006B5CFD"/>
    <w:rsid w:val="006B6BDB"/>
    <w:rsid w:val="006B7FA4"/>
    <w:rsid w:val="006C136E"/>
    <w:rsid w:val="006C1DB5"/>
    <w:rsid w:val="006C2167"/>
    <w:rsid w:val="006C4020"/>
    <w:rsid w:val="006C6B90"/>
    <w:rsid w:val="006C72A7"/>
    <w:rsid w:val="006C7D1C"/>
    <w:rsid w:val="006D03C7"/>
    <w:rsid w:val="006D0BEB"/>
    <w:rsid w:val="006D1DFF"/>
    <w:rsid w:val="006D2B4F"/>
    <w:rsid w:val="006D4356"/>
    <w:rsid w:val="006D49D9"/>
    <w:rsid w:val="006D51FB"/>
    <w:rsid w:val="006D5C24"/>
    <w:rsid w:val="006D6531"/>
    <w:rsid w:val="006D72B5"/>
    <w:rsid w:val="006D7B13"/>
    <w:rsid w:val="006E1415"/>
    <w:rsid w:val="006E1565"/>
    <w:rsid w:val="006E2351"/>
    <w:rsid w:val="006E2557"/>
    <w:rsid w:val="006E2666"/>
    <w:rsid w:val="006E2773"/>
    <w:rsid w:val="006E2D5A"/>
    <w:rsid w:val="006E4192"/>
    <w:rsid w:val="006E65B8"/>
    <w:rsid w:val="006E6C40"/>
    <w:rsid w:val="006E740D"/>
    <w:rsid w:val="006E7CD7"/>
    <w:rsid w:val="006F1B7C"/>
    <w:rsid w:val="006F1CC6"/>
    <w:rsid w:val="006F2EB3"/>
    <w:rsid w:val="006F3841"/>
    <w:rsid w:val="006F7E11"/>
    <w:rsid w:val="006F7ED7"/>
    <w:rsid w:val="00700F4D"/>
    <w:rsid w:val="0070153B"/>
    <w:rsid w:val="00702BF6"/>
    <w:rsid w:val="00703995"/>
    <w:rsid w:val="0070646A"/>
    <w:rsid w:val="007065E9"/>
    <w:rsid w:val="00706CBF"/>
    <w:rsid w:val="00707621"/>
    <w:rsid w:val="007105A0"/>
    <w:rsid w:val="00710CC7"/>
    <w:rsid w:val="00710EFF"/>
    <w:rsid w:val="007139E2"/>
    <w:rsid w:val="0071693D"/>
    <w:rsid w:val="0071698F"/>
    <w:rsid w:val="00716A03"/>
    <w:rsid w:val="00716A75"/>
    <w:rsid w:val="00716B20"/>
    <w:rsid w:val="00717511"/>
    <w:rsid w:val="00717EB5"/>
    <w:rsid w:val="00720C4C"/>
    <w:rsid w:val="007222D3"/>
    <w:rsid w:val="0072458A"/>
    <w:rsid w:val="00724811"/>
    <w:rsid w:val="007254F7"/>
    <w:rsid w:val="0072587F"/>
    <w:rsid w:val="00731092"/>
    <w:rsid w:val="00732A51"/>
    <w:rsid w:val="00732B48"/>
    <w:rsid w:val="007332C7"/>
    <w:rsid w:val="00734F8A"/>
    <w:rsid w:val="00736249"/>
    <w:rsid w:val="00736C99"/>
    <w:rsid w:val="00737459"/>
    <w:rsid w:val="0074090A"/>
    <w:rsid w:val="0074143A"/>
    <w:rsid w:val="00742B67"/>
    <w:rsid w:val="007451D5"/>
    <w:rsid w:val="00745C24"/>
    <w:rsid w:val="007461FA"/>
    <w:rsid w:val="007469A0"/>
    <w:rsid w:val="00747955"/>
    <w:rsid w:val="00751A30"/>
    <w:rsid w:val="007522FE"/>
    <w:rsid w:val="00754103"/>
    <w:rsid w:val="0075418A"/>
    <w:rsid w:val="007554EF"/>
    <w:rsid w:val="00756BCC"/>
    <w:rsid w:val="00756FAB"/>
    <w:rsid w:val="00757333"/>
    <w:rsid w:val="00757547"/>
    <w:rsid w:val="00757DDE"/>
    <w:rsid w:val="00760380"/>
    <w:rsid w:val="0076089B"/>
    <w:rsid w:val="00760B9E"/>
    <w:rsid w:val="00760F81"/>
    <w:rsid w:val="007636B9"/>
    <w:rsid w:val="0076471B"/>
    <w:rsid w:val="00765E94"/>
    <w:rsid w:val="007660E7"/>
    <w:rsid w:val="007667D5"/>
    <w:rsid w:val="007706F6"/>
    <w:rsid w:val="00770967"/>
    <w:rsid w:val="00770EF9"/>
    <w:rsid w:val="00770F81"/>
    <w:rsid w:val="00771943"/>
    <w:rsid w:val="00772642"/>
    <w:rsid w:val="00772A39"/>
    <w:rsid w:val="0077302C"/>
    <w:rsid w:val="0077317A"/>
    <w:rsid w:val="0077339C"/>
    <w:rsid w:val="00774B27"/>
    <w:rsid w:val="00776BCF"/>
    <w:rsid w:val="007777FF"/>
    <w:rsid w:val="00780B71"/>
    <w:rsid w:val="00780D2A"/>
    <w:rsid w:val="00782158"/>
    <w:rsid w:val="00782ADB"/>
    <w:rsid w:val="0078317B"/>
    <w:rsid w:val="0078442E"/>
    <w:rsid w:val="0078443F"/>
    <w:rsid w:val="00784A86"/>
    <w:rsid w:val="007851DB"/>
    <w:rsid w:val="007856C6"/>
    <w:rsid w:val="00785BC6"/>
    <w:rsid w:val="00786048"/>
    <w:rsid w:val="00786A5F"/>
    <w:rsid w:val="00786C35"/>
    <w:rsid w:val="0078710F"/>
    <w:rsid w:val="0079070E"/>
    <w:rsid w:val="007919D6"/>
    <w:rsid w:val="00791A0C"/>
    <w:rsid w:val="00792011"/>
    <w:rsid w:val="007925CF"/>
    <w:rsid w:val="00792D60"/>
    <w:rsid w:val="007933CF"/>
    <w:rsid w:val="00793585"/>
    <w:rsid w:val="00793651"/>
    <w:rsid w:val="00793972"/>
    <w:rsid w:val="00793B1A"/>
    <w:rsid w:val="0079452F"/>
    <w:rsid w:val="00794706"/>
    <w:rsid w:val="007948D6"/>
    <w:rsid w:val="00794959"/>
    <w:rsid w:val="00795426"/>
    <w:rsid w:val="0079639C"/>
    <w:rsid w:val="00796BD9"/>
    <w:rsid w:val="0079727F"/>
    <w:rsid w:val="00797CFC"/>
    <w:rsid w:val="00797D41"/>
    <w:rsid w:val="007A0E7D"/>
    <w:rsid w:val="007A1448"/>
    <w:rsid w:val="007A1FF3"/>
    <w:rsid w:val="007A3711"/>
    <w:rsid w:val="007A3C20"/>
    <w:rsid w:val="007A56CF"/>
    <w:rsid w:val="007A5D7C"/>
    <w:rsid w:val="007A7AAA"/>
    <w:rsid w:val="007B0BE8"/>
    <w:rsid w:val="007B0DF4"/>
    <w:rsid w:val="007B2EB7"/>
    <w:rsid w:val="007B5501"/>
    <w:rsid w:val="007B6367"/>
    <w:rsid w:val="007C0B13"/>
    <w:rsid w:val="007C0BE0"/>
    <w:rsid w:val="007C1A01"/>
    <w:rsid w:val="007C225D"/>
    <w:rsid w:val="007C2959"/>
    <w:rsid w:val="007C3E25"/>
    <w:rsid w:val="007C4181"/>
    <w:rsid w:val="007C4950"/>
    <w:rsid w:val="007C576B"/>
    <w:rsid w:val="007C598B"/>
    <w:rsid w:val="007C5F07"/>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6A57"/>
    <w:rsid w:val="007F2200"/>
    <w:rsid w:val="007F3C5C"/>
    <w:rsid w:val="007F3D7F"/>
    <w:rsid w:val="007F436E"/>
    <w:rsid w:val="007F5F04"/>
    <w:rsid w:val="007F66DF"/>
    <w:rsid w:val="007F68B3"/>
    <w:rsid w:val="007F71D1"/>
    <w:rsid w:val="007F7F95"/>
    <w:rsid w:val="00800373"/>
    <w:rsid w:val="00800DA0"/>
    <w:rsid w:val="00801D5F"/>
    <w:rsid w:val="008027E6"/>
    <w:rsid w:val="00802836"/>
    <w:rsid w:val="008046C6"/>
    <w:rsid w:val="00804B22"/>
    <w:rsid w:val="00805FBF"/>
    <w:rsid w:val="00806341"/>
    <w:rsid w:val="008068E5"/>
    <w:rsid w:val="008075B0"/>
    <w:rsid w:val="0081050E"/>
    <w:rsid w:val="0081065A"/>
    <w:rsid w:val="00812053"/>
    <w:rsid w:val="0081274B"/>
    <w:rsid w:val="008130C1"/>
    <w:rsid w:val="00813C67"/>
    <w:rsid w:val="00814010"/>
    <w:rsid w:val="00814524"/>
    <w:rsid w:val="008151D7"/>
    <w:rsid w:val="00815552"/>
    <w:rsid w:val="00816101"/>
    <w:rsid w:val="0081612E"/>
    <w:rsid w:val="00816529"/>
    <w:rsid w:val="0081697E"/>
    <w:rsid w:val="00821E2F"/>
    <w:rsid w:val="00822885"/>
    <w:rsid w:val="00822DFC"/>
    <w:rsid w:val="0082311C"/>
    <w:rsid w:val="00826363"/>
    <w:rsid w:val="0083188C"/>
    <w:rsid w:val="00832B2E"/>
    <w:rsid w:val="00833F21"/>
    <w:rsid w:val="008341D2"/>
    <w:rsid w:val="008342FD"/>
    <w:rsid w:val="00834557"/>
    <w:rsid w:val="008349CF"/>
    <w:rsid w:val="00834DEC"/>
    <w:rsid w:val="0083552A"/>
    <w:rsid w:val="0083557A"/>
    <w:rsid w:val="00835AB4"/>
    <w:rsid w:val="00835E3E"/>
    <w:rsid w:val="008368AD"/>
    <w:rsid w:val="008369F0"/>
    <w:rsid w:val="00836A5A"/>
    <w:rsid w:val="00836E57"/>
    <w:rsid w:val="008402AE"/>
    <w:rsid w:val="00841020"/>
    <w:rsid w:val="008414A4"/>
    <w:rsid w:val="00841964"/>
    <w:rsid w:val="00841A21"/>
    <w:rsid w:val="00841A76"/>
    <w:rsid w:val="00841AAE"/>
    <w:rsid w:val="00841CE1"/>
    <w:rsid w:val="0084218E"/>
    <w:rsid w:val="00842EF4"/>
    <w:rsid w:val="00843506"/>
    <w:rsid w:val="00843938"/>
    <w:rsid w:val="00843FF1"/>
    <w:rsid w:val="00844144"/>
    <w:rsid w:val="008446DD"/>
    <w:rsid w:val="00844DB5"/>
    <w:rsid w:val="008455BD"/>
    <w:rsid w:val="00845654"/>
    <w:rsid w:val="008465C7"/>
    <w:rsid w:val="00846B0C"/>
    <w:rsid w:val="00847767"/>
    <w:rsid w:val="00847F0A"/>
    <w:rsid w:val="0085015F"/>
    <w:rsid w:val="0085091F"/>
    <w:rsid w:val="00850EEB"/>
    <w:rsid w:val="00850F8A"/>
    <w:rsid w:val="00851E8D"/>
    <w:rsid w:val="00853450"/>
    <w:rsid w:val="008539B2"/>
    <w:rsid w:val="00854FC1"/>
    <w:rsid w:val="00855085"/>
    <w:rsid w:val="008551BC"/>
    <w:rsid w:val="00857FAC"/>
    <w:rsid w:val="00861089"/>
    <w:rsid w:val="00861818"/>
    <w:rsid w:val="008619D9"/>
    <w:rsid w:val="00862061"/>
    <w:rsid w:val="00862614"/>
    <w:rsid w:val="00863CEB"/>
    <w:rsid w:val="0086708F"/>
    <w:rsid w:val="00867D42"/>
    <w:rsid w:val="00867F9A"/>
    <w:rsid w:val="00871156"/>
    <w:rsid w:val="008714BA"/>
    <w:rsid w:val="00873152"/>
    <w:rsid w:val="008741DA"/>
    <w:rsid w:val="008742B9"/>
    <w:rsid w:val="00875A93"/>
    <w:rsid w:val="00877A68"/>
    <w:rsid w:val="00877AD3"/>
    <w:rsid w:val="00882CCD"/>
    <w:rsid w:val="00883F60"/>
    <w:rsid w:val="008844EE"/>
    <w:rsid w:val="008856E8"/>
    <w:rsid w:val="008862FF"/>
    <w:rsid w:val="00886980"/>
    <w:rsid w:val="00886B88"/>
    <w:rsid w:val="008871E1"/>
    <w:rsid w:val="008909B4"/>
    <w:rsid w:val="00890B8E"/>
    <w:rsid w:val="00891460"/>
    <w:rsid w:val="00891E5C"/>
    <w:rsid w:val="0089235B"/>
    <w:rsid w:val="0089237A"/>
    <w:rsid w:val="0089343B"/>
    <w:rsid w:val="0089361D"/>
    <w:rsid w:val="00893997"/>
    <w:rsid w:val="008942CD"/>
    <w:rsid w:val="00895715"/>
    <w:rsid w:val="0089602D"/>
    <w:rsid w:val="00896744"/>
    <w:rsid w:val="00896945"/>
    <w:rsid w:val="0089754F"/>
    <w:rsid w:val="008978C5"/>
    <w:rsid w:val="008A045A"/>
    <w:rsid w:val="008A23C3"/>
    <w:rsid w:val="008A371E"/>
    <w:rsid w:val="008A3FAE"/>
    <w:rsid w:val="008A5AA8"/>
    <w:rsid w:val="008A6354"/>
    <w:rsid w:val="008A6B38"/>
    <w:rsid w:val="008A717A"/>
    <w:rsid w:val="008A727D"/>
    <w:rsid w:val="008B009B"/>
    <w:rsid w:val="008B1E07"/>
    <w:rsid w:val="008B2CDC"/>
    <w:rsid w:val="008B3944"/>
    <w:rsid w:val="008B4617"/>
    <w:rsid w:val="008B6395"/>
    <w:rsid w:val="008B6BA7"/>
    <w:rsid w:val="008B6C47"/>
    <w:rsid w:val="008B72C3"/>
    <w:rsid w:val="008C0CAB"/>
    <w:rsid w:val="008C104C"/>
    <w:rsid w:val="008C214F"/>
    <w:rsid w:val="008C21C2"/>
    <w:rsid w:val="008C31C4"/>
    <w:rsid w:val="008C5318"/>
    <w:rsid w:val="008C61D5"/>
    <w:rsid w:val="008D19DB"/>
    <w:rsid w:val="008D29ED"/>
    <w:rsid w:val="008D3324"/>
    <w:rsid w:val="008D33F3"/>
    <w:rsid w:val="008D35A8"/>
    <w:rsid w:val="008D389D"/>
    <w:rsid w:val="008D4933"/>
    <w:rsid w:val="008D49F2"/>
    <w:rsid w:val="008D5149"/>
    <w:rsid w:val="008D5A5B"/>
    <w:rsid w:val="008D5F48"/>
    <w:rsid w:val="008D60F0"/>
    <w:rsid w:val="008D6931"/>
    <w:rsid w:val="008D6AC4"/>
    <w:rsid w:val="008E0A62"/>
    <w:rsid w:val="008E0A6C"/>
    <w:rsid w:val="008E0C18"/>
    <w:rsid w:val="008E3963"/>
    <w:rsid w:val="008E3EE8"/>
    <w:rsid w:val="008E4E38"/>
    <w:rsid w:val="008E55C9"/>
    <w:rsid w:val="008E5627"/>
    <w:rsid w:val="008E576E"/>
    <w:rsid w:val="008E63F8"/>
    <w:rsid w:val="008F11CD"/>
    <w:rsid w:val="008F157E"/>
    <w:rsid w:val="008F26C2"/>
    <w:rsid w:val="008F2B10"/>
    <w:rsid w:val="008F31FA"/>
    <w:rsid w:val="008F3721"/>
    <w:rsid w:val="008F408E"/>
    <w:rsid w:val="008F64CB"/>
    <w:rsid w:val="008F66B4"/>
    <w:rsid w:val="008F7DFB"/>
    <w:rsid w:val="00900480"/>
    <w:rsid w:val="00900896"/>
    <w:rsid w:val="009021DA"/>
    <w:rsid w:val="00902820"/>
    <w:rsid w:val="00902C4E"/>
    <w:rsid w:val="00904203"/>
    <w:rsid w:val="0090477D"/>
    <w:rsid w:val="00906A59"/>
    <w:rsid w:val="00906DF0"/>
    <w:rsid w:val="00907DE7"/>
    <w:rsid w:val="00907E0A"/>
    <w:rsid w:val="00911682"/>
    <w:rsid w:val="00912547"/>
    <w:rsid w:val="00912624"/>
    <w:rsid w:val="00912DF8"/>
    <w:rsid w:val="00914975"/>
    <w:rsid w:val="0091527C"/>
    <w:rsid w:val="009166F7"/>
    <w:rsid w:val="00916A64"/>
    <w:rsid w:val="00916B89"/>
    <w:rsid w:val="00920D13"/>
    <w:rsid w:val="00920FDA"/>
    <w:rsid w:val="009210FE"/>
    <w:rsid w:val="00921118"/>
    <w:rsid w:val="00921330"/>
    <w:rsid w:val="00921414"/>
    <w:rsid w:val="00922221"/>
    <w:rsid w:val="00922908"/>
    <w:rsid w:val="00922F5C"/>
    <w:rsid w:val="0092320F"/>
    <w:rsid w:val="009237B8"/>
    <w:rsid w:val="00924C5B"/>
    <w:rsid w:val="0092560B"/>
    <w:rsid w:val="00925896"/>
    <w:rsid w:val="00926AC7"/>
    <w:rsid w:val="00926EF0"/>
    <w:rsid w:val="00926FB5"/>
    <w:rsid w:val="00927F59"/>
    <w:rsid w:val="009319D0"/>
    <w:rsid w:val="00931BD0"/>
    <w:rsid w:val="00931C19"/>
    <w:rsid w:val="00932844"/>
    <w:rsid w:val="00934B06"/>
    <w:rsid w:val="009364A4"/>
    <w:rsid w:val="00936CE5"/>
    <w:rsid w:val="00936DA0"/>
    <w:rsid w:val="009370CD"/>
    <w:rsid w:val="00937289"/>
    <w:rsid w:val="00940ECC"/>
    <w:rsid w:val="00941A1C"/>
    <w:rsid w:val="00942447"/>
    <w:rsid w:val="00943309"/>
    <w:rsid w:val="009439AD"/>
    <w:rsid w:val="00944AA8"/>
    <w:rsid w:val="00944F14"/>
    <w:rsid w:val="00944F86"/>
    <w:rsid w:val="00945608"/>
    <w:rsid w:val="0094583C"/>
    <w:rsid w:val="00945FC0"/>
    <w:rsid w:val="009465F3"/>
    <w:rsid w:val="00947332"/>
    <w:rsid w:val="00950498"/>
    <w:rsid w:val="00950502"/>
    <w:rsid w:val="00951BC3"/>
    <w:rsid w:val="00953C6B"/>
    <w:rsid w:val="009559DE"/>
    <w:rsid w:val="009571BD"/>
    <w:rsid w:val="00957CFC"/>
    <w:rsid w:val="009604D8"/>
    <w:rsid w:val="00960890"/>
    <w:rsid w:val="00960BF3"/>
    <w:rsid w:val="00960F96"/>
    <w:rsid w:val="009615C1"/>
    <w:rsid w:val="00962F0E"/>
    <w:rsid w:val="00963A03"/>
    <w:rsid w:val="00964253"/>
    <w:rsid w:val="00966371"/>
    <w:rsid w:val="0096656F"/>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4EC"/>
    <w:rsid w:val="00984D97"/>
    <w:rsid w:val="0098583A"/>
    <w:rsid w:val="00987CAC"/>
    <w:rsid w:val="00991873"/>
    <w:rsid w:val="00991D9F"/>
    <w:rsid w:val="00992280"/>
    <w:rsid w:val="00992D02"/>
    <w:rsid w:val="0099433E"/>
    <w:rsid w:val="00994D4E"/>
    <w:rsid w:val="009960CB"/>
    <w:rsid w:val="009A0669"/>
    <w:rsid w:val="009A0D3B"/>
    <w:rsid w:val="009A14B2"/>
    <w:rsid w:val="009A180A"/>
    <w:rsid w:val="009A2E00"/>
    <w:rsid w:val="009A3D14"/>
    <w:rsid w:val="009A3E38"/>
    <w:rsid w:val="009A3FE3"/>
    <w:rsid w:val="009A5D2C"/>
    <w:rsid w:val="009A7CE4"/>
    <w:rsid w:val="009B227A"/>
    <w:rsid w:val="009B23FB"/>
    <w:rsid w:val="009B2907"/>
    <w:rsid w:val="009B2D40"/>
    <w:rsid w:val="009B4581"/>
    <w:rsid w:val="009B4895"/>
    <w:rsid w:val="009B6400"/>
    <w:rsid w:val="009B6C77"/>
    <w:rsid w:val="009B76C3"/>
    <w:rsid w:val="009B79B8"/>
    <w:rsid w:val="009B7BBD"/>
    <w:rsid w:val="009C0407"/>
    <w:rsid w:val="009C072B"/>
    <w:rsid w:val="009C09E5"/>
    <w:rsid w:val="009C0D39"/>
    <w:rsid w:val="009C1534"/>
    <w:rsid w:val="009C1F7C"/>
    <w:rsid w:val="009C20A5"/>
    <w:rsid w:val="009C253E"/>
    <w:rsid w:val="009C341E"/>
    <w:rsid w:val="009C3B0A"/>
    <w:rsid w:val="009C4789"/>
    <w:rsid w:val="009C48C9"/>
    <w:rsid w:val="009C524C"/>
    <w:rsid w:val="009C5E96"/>
    <w:rsid w:val="009C71EC"/>
    <w:rsid w:val="009D0395"/>
    <w:rsid w:val="009D0635"/>
    <w:rsid w:val="009D1E15"/>
    <w:rsid w:val="009D22F1"/>
    <w:rsid w:val="009D2F26"/>
    <w:rsid w:val="009D431F"/>
    <w:rsid w:val="009D4883"/>
    <w:rsid w:val="009D4EAF"/>
    <w:rsid w:val="009D53B0"/>
    <w:rsid w:val="009D70DC"/>
    <w:rsid w:val="009D7619"/>
    <w:rsid w:val="009E0FCB"/>
    <w:rsid w:val="009E1313"/>
    <w:rsid w:val="009E2912"/>
    <w:rsid w:val="009E39DD"/>
    <w:rsid w:val="009E3BC0"/>
    <w:rsid w:val="009E55E3"/>
    <w:rsid w:val="009E5A70"/>
    <w:rsid w:val="009E5E64"/>
    <w:rsid w:val="009E6CF9"/>
    <w:rsid w:val="009E6FD1"/>
    <w:rsid w:val="009E7BAF"/>
    <w:rsid w:val="009F0512"/>
    <w:rsid w:val="009F29F0"/>
    <w:rsid w:val="009F2BA8"/>
    <w:rsid w:val="009F2D9C"/>
    <w:rsid w:val="009F4A3D"/>
    <w:rsid w:val="009F4F8D"/>
    <w:rsid w:val="009F75A1"/>
    <w:rsid w:val="009F7701"/>
    <w:rsid w:val="009F7D98"/>
    <w:rsid w:val="00A000C8"/>
    <w:rsid w:val="00A00209"/>
    <w:rsid w:val="00A00B91"/>
    <w:rsid w:val="00A01A74"/>
    <w:rsid w:val="00A01BFD"/>
    <w:rsid w:val="00A02F73"/>
    <w:rsid w:val="00A02FAF"/>
    <w:rsid w:val="00A0339F"/>
    <w:rsid w:val="00A03C0A"/>
    <w:rsid w:val="00A0534C"/>
    <w:rsid w:val="00A055A8"/>
    <w:rsid w:val="00A05A43"/>
    <w:rsid w:val="00A05DCE"/>
    <w:rsid w:val="00A06BB0"/>
    <w:rsid w:val="00A079B8"/>
    <w:rsid w:val="00A07A67"/>
    <w:rsid w:val="00A07F4B"/>
    <w:rsid w:val="00A07FDD"/>
    <w:rsid w:val="00A07FDF"/>
    <w:rsid w:val="00A10969"/>
    <w:rsid w:val="00A10E29"/>
    <w:rsid w:val="00A115F9"/>
    <w:rsid w:val="00A119B2"/>
    <w:rsid w:val="00A12209"/>
    <w:rsid w:val="00A12558"/>
    <w:rsid w:val="00A12C5C"/>
    <w:rsid w:val="00A12D62"/>
    <w:rsid w:val="00A1315D"/>
    <w:rsid w:val="00A13161"/>
    <w:rsid w:val="00A132DE"/>
    <w:rsid w:val="00A134A6"/>
    <w:rsid w:val="00A14395"/>
    <w:rsid w:val="00A16343"/>
    <w:rsid w:val="00A172C5"/>
    <w:rsid w:val="00A17545"/>
    <w:rsid w:val="00A212DE"/>
    <w:rsid w:val="00A21B8A"/>
    <w:rsid w:val="00A22ABD"/>
    <w:rsid w:val="00A23648"/>
    <w:rsid w:val="00A23E5D"/>
    <w:rsid w:val="00A25700"/>
    <w:rsid w:val="00A26483"/>
    <w:rsid w:val="00A3014E"/>
    <w:rsid w:val="00A324A5"/>
    <w:rsid w:val="00A32CA8"/>
    <w:rsid w:val="00A3338D"/>
    <w:rsid w:val="00A3373B"/>
    <w:rsid w:val="00A33804"/>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7E1"/>
    <w:rsid w:val="00A40F50"/>
    <w:rsid w:val="00A4199B"/>
    <w:rsid w:val="00A4523E"/>
    <w:rsid w:val="00A455DD"/>
    <w:rsid w:val="00A45DB6"/>
    <w:rsid w:val="00A46489"/>
    <w:rsid w:val="00A46935"/>
    <w:rsid w:val="00A47802"/>
    <w:rsid w:val="00A47CB8"/>
    <w:rsid w:val="00A5068B"/>
    <w:rsid w:val="00A51864"/>
    <w:rsid w:val="00A537D3"/>
    <w:rsid w:val="00A557A5"/>
    <w:rsid w:val="00A55A42"/>
    <w:rsid w:val="00A5723B"/>
    <w:rsid w:val="00A57F9A"/>
    <w:rsid w:val="00A62111"/>
    <w:rsid w:val="00A621A4"/>
    <w:rsid w:val="00A63F37"/>
    <w:rsid w:val="00A641C6"/>
    <w:rsid w:val="00A64202"/>
    <w:rsid w:val="00A64380"/>
    <w:rsid w:val="00A65065"/>
    <w:rsid w:val="00A655D0"/>
    <w:rsid w:val="00A67AB2"/>
    <w:rsid w:val="00A67DF8"/>
    <w:rsid w:val="00A67F63"/>
    <w:rsid w:val="00A710A6"/>
    <w:rsid w:val="00A72150"/>
    <w:rsid w:val="00A72409"/>
    <w:rsid w:val="00A7292E"/>
    <w:rsid w:val="00A73178"/>
    <w:rsid w:val="00A7361A"/>
    <w:rsid w:val="00A7364E"/>
    <w:rsid w:val="00A7482F"/>
    <w:rsid w:val="00A74A24"/>
    <w:rsid w:val="00A75C3C"/>
    <w:rsid w:val="00A77EA0"/>
    <w:rsid w:val="00A806C0"/>
    <w:rsid w:val="00A81C21"/>
    <w:rsid w:val="00A820E3"/>
    <w:rsid w:val="00A82F31"/>
    <w:rsid w:val="00A832B0"/>
    <w:rsid w:val="00A848DA"/>
    <w:rsid w:val="00A859B4"/>
    <w:rsid w:val="00A85FEA"/>
    <w:rsid w:val="00A864CA"/>
    <w:rsid w:val="00A864D4"/>
    <w:rsid w:val="00A86BA0"/>
    <w:rsid w:val="00A86F25"/>
    <w:rsid w:val="00A8790F"/>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BC6"/>
    <w:rsid w:val="00AA7D3F"/>
    <w:rsid w:val="00AB0250"/>
    <w:rsid w:val="00AB1059"/>
    <w:rsid w:val="00AB1BCC"/>
    <w:rsid w:val="00AB32FD"/>
    <w:rsid w:val="00AB3573"/>
    <w:rsid w:val="00AB3761"/>
    <w:rsid w:val="00AB3FCA"/>
    <w:rsid w:val="00AB4FF6"/>
    <w:rsid w:val="00AB6024"/>
    <w:rsid w:val="00AB648F"/>
    <w:rsid w:val="00AC065C"/>
    <w:rsid w:val="00AC13EE"/>
    <w:rsid w:val="00AC1D8C"/>
    <w:rsid w:val="00AC2018"/>
    <w:rsid w:val="00AC28A5"/>
    <w:rsid w:val="00AC28FE"/>
    <w:rsid w:val="00AC3EAD"/>
    <w:rsid w:val="00AC424D"/>
    <w:rsid w:val="00AC465E"/>
    <w:rsid w:val="00AC4B52"/>
    <w:rsid w:val="00AC79EB"/>
    <w:rsid w:val="00AD04DA"/>
    <w:rsid w:val="00AD0528"/>
    <w:rsid w:val="00AD16BF"/>
    <w:rsid w:val="00AD31BF"/>
    <w:rsid w:val="00AD3834"/>
    <w:rsid w:val="00AD3F1B"/>
    <w:rsid w:val="00AD44F0"/>
    <w:rsid w:val="00AD56DF"/>
    <w:rsid w:val="00AD5F22"/>
    <w:rsid w:val="00AD666A"/>
    <w:rsid w:val="00AD70C3"/>
    <w:rsid w:val="00AD7F70"/>
    <w:rsid w:val="00AE0630"/>
    <w:rsid w:val="00AE0975"/>
    <w:rsid w:val="00AE0A1F"/>
    <w:rsid w:val="00AE123D"/>
    <w:rsid w:val="00AE1627"/>
    <w:rsid w:val="00AE1A7B"/>
    <w:rsid w:val="00AE2E8C"/>
    <w:rsid w:val="00AE3EC3"/>
    <w:rsid w:val="00AE408D"/>
    <w:rsid w:val="00AE55AB"/>
    <w:rsid w:val="00AE5A27"/>
    <w:rsid w:val="00AE5DD7"/>
    <w:rsid w:val="00AE61BB"/>
    <w:rsid w:val="00AE7581"/>
    <w:rsid w:val="00AF0EBD"/>
    <w:rsid w:val="00AF1934"/>
    <w:rsid w:val="00AF2522"/>
    <w:rsid w:val="00AF4D91"/>
    <w:rsid w:val="00AF5633"/>
    <w:rsid w:val="00AF5704"/>
    <w:rsid w:val="00AF5A56"/>
    <w:rsid w:val="00AF5E43"/>
    <w:rsid w:val="00AF7646"/>
    <w:rsid w:val="00AF7B77"/>
    <w:rsid w:val="00B00E0E"/>
    <w:rsid w:val="00B0162B"/>
    <w:rsid w:val="00B0179C"/>
    <w:rsid w:val="00B022E0"/>
    <w:rsid w:val="00B029BD"/>
    <w:rsid w:val="00B029E0"/>
    <w:rsid w:val="00B04699"/>
    <w:rsid w:val="00B061A4"/>
    <w:rsid w:val="00B1054F"/>
    <w:rsid w:val="00B106C9"/>
    <w:rsid w:val="00B10855"/>
    <w:rsid w:val="00B10BCE"/>
    <w:rsid w:val="00B13013"/>
    <w:rsid w:val="00B137DE"/>
    <w:rsid w:val="00B146DB"/>
    <w:rsid w:val="00B14A26"/>
    <w:rsid w:val="00B15F7D"/>
    <w:rsid w:val="00B17B4B"/>
    <w:rsid w:val="00B17DDA"/>
    <w:rsid w:val="00B20139"/>
    <w:rsid w:val="00B204E2"/>
    <w:rsid w:val="00B21443"/>
    <w:rsid w:val="00B221DA"/>
    <w:rsid w:val="00B2246C"/>
    <w:rsid w:val="00B22CCE"/>
    <w:rsid w:val="00B22CE7"/>
    <w:rsid w:val="00B23C9E"/>
    <w:rsid w:val="00B24458"/>
    <w:rsid w:val="00B251B9"/>
    <w:rsid w:val="00B25AE1"/>
    <w:rsid w:val="00B31004"/>
    <w:rsid w:val="00B31DC0"/>
    <w:rsid w:val="00B334CB"/>
    <w:rsid w:val="00B33A8A"/>
    <w:rsid w:val="00B35208"/>
    <w:rsid w:val="00B3579C"/>
    <w:rsid w:val="00B35BE9"/>
    <w:rsid w:val="00B36B9E"/>
    <w:rsid w:val="00B40E02"/>
    <w:rsid w:val="00B418BC"/>
    <w:rsid w:val="00B42189"/>
    <w:rsid w:val="00B42A1E"/>
    <w:rsid w:val="00B42EA0"/>
    <w:rsid w:val="00B43DC8"/>
    <w:rsid w:val="00B4482E"/>
    <w:rsid w:val="00B4527D"/>
    <w:rsid w:val="00B465A4"/>
    <w:rsid w:val="00B46678"/>
    <w:rsid w:val="00B47684"/>
    <w:rsid w:val="00B500C9"/>
    <w:rsid w:val="00B513C2"/>
    <w:rsid w:val="00B51629"/>
    <w:rsid w:val="00B51E1C"/>
    <w:rsid w:val="00B51E42"/>
    <w:rsid w:val="00B52CC7"/>
    <w:rsid w:val="00B52F81"/>
    <w:rsid w:val="00B531B0"/>
    <w:rsid w:val="00B532D2"/>
    <w:rsid w:val="00B55D84"/>
    <w:rsid w:val="00B56421"/>
    <w:rsid w:val="00B56731"/>
    <w:rsid w:val="00B57B3F"/>
    <w:rsid w:val="00B57F88"/>
    <w:rsid w:val="00B6011B"/>
    <w:rsid w:val="00B6099D"/>
    <w:rsid w:val="00B61D24"/>
    <w:rsid w:val="00B633D9"/>
    <w:rsid w:val="00B649AA"/>
    <w:rsid w:val="00B65A46"/>
    <w:rsid w:val="00B675A5"/>
    <w:rsid w:val="00B67719"/>
    <w:rsid w:val="00B72279"/>
    <w:rsid w:val="00B72AB8"/>
    <w:rsid w:val="00B73B44"/>
    <w:rsid w:val="00B755D3"/>
    <w:rsid w:val="00B76227"/>
    <w:rsid w:val="00B805A1"/>
    <w:rsid w:val="00B817C7"/>
    <w:rsid w:val="00B81D11"/>
    <w:rsid w:val="00B81ECD"/>
    <w:rsid w:val="00B8301C"/>
    <w:rsid w:val="00B84238"/>
    <w:rsid w:val="00B84735"/>
    <w:rsid w:val="00B84873"/>
    <w:rsid w:val="00B84953"/>
    <w:rsid w:val="00B84B65"/>
    <w:rsid w:val="00B868CB"/>
    <w:rsid w:val="00B8690C"/>
    <w:rsid w:val="00B8738B"/>
    <w:rsid w:val="00B87A50"/>
    <w:rsid w:val="00B90E26"/>
    <w:rsid w:val="00B91704"/>
    <w:rsid w:val="00B91B57"/>
    <w:rsid w:val="00B925AE"/>
    <w:rsid w:val="00B935CA"/>
    <w:rsid w:val="00B94A51"/>
    <w:rsid w:val="00B95670"/>
    <w:rsid w:val="00B956F5"/>
    <w:rsid w:val="00B95ABC"/>
    <w:rsid w:val="00B95AC7"/>
    <w:rsid w:val="00B9700F"/>
    <w:rsid w:val="00B97910"/>
    <w:rsid w:val="00B97A65"/>
    <w:rsid w:val="00B97A9C"/>
    <w:rsid w:val="00BA165D"/>
    <w:rsid w:val="00BA1937"/>
    <w:rsid w:val="00BA1FFB"/>
    <w:rsid w:val="00BA20D6"/>
    <w:rsid w:val="00BA27AE"/>
    <w:rsid w:val="00BA40D2"/>
    <w:rsid w:val="00BA456C"/>
    <w:rsid w:val="00BA4803"/>
    <w:rsid w:val="00BA54C1"/>
    <w:rsid w:val="00BA6D00"/>
    <w:rsid w:val="00BA7C63"/>
    <w:rsid w:val="00BA7CB7"/>
    <w:rsid w:val="00BA7EA0"/>
    <w:rsid w:val="00BB054E"/>
    <w:rsid w:val="00BB0647"/>
    <w:rsid w:val="00BB0704"/>
    <w:rsid w:val="00BB089D"/>
    <w:rsid w:val="00BB2842"/>
    <w:rsid w:val="00BB2D4B"/>
    <w:rsid w:val="00BB44D3"/>
    <w:rsid w:val="00BB4676"/>
    <w:rsid w:val="00BB4848"/>
    <w:rsid w:val="00BB4F03"/>
    <w:rsid w:val="00BB5830"/>
    <w:rsid w:val="00BB5904"/>
    <w:rsid w:val="00BB6A21"/>
    <w:rsid w:val="00BC15B7"/>
    <w:rsid w:val="00BC1678"/>
    <w:rsid w:val="00BC1928"/>
    <w:rsid w:val="00BC194A"/>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15B1"/>
    <w:rsid w:val="00BD28A3"/>
    <w:rsid w:val="00BD367E"/>
    <w:rsid w:val="00BD4555"/>
    <w:rsid w:val="00BD48E6"/>
    <w:rsid w:val="00BD4E20"/>
    <w:rsid w:val="00BD5312"/>
    <w:rsid w:val="00BD61BD"/>
    <w:rsid w:val="00BD6E00"/>
    <w:rsid w:val="00BD7A44"/>
    <w:rsid w:val="00BE04DB"/>
    <w:rsid w:val="00BE0A33"/>
    <w:rsid w:val="00BE0F42"/>
    <w:rsid w:val="00BE1A45"/>
    <w:rsid w:val="00BE1B1B"/>
    <w:rsid w:val="00BE2221"/>
    <w:rsid w:val="00BE24F4"/>
    <w:rsid w:val="00BE3371"/>
    <w:rsid w:val="00BE3784"/>
    <w:rsid w:val="00BE3968"/>
    <w:rsid w:val="00BE396E"/>
    <w:rsid w:val="00BE3AB2"/>
    <w:rsid w:val="00BE4E46"/>
    <w:rsid w:val="00BE5385"/>
    <w:rsid w:val="00BE77F0"/>
    <w:rsid w:val="00BF0A8C"/>
    <w:rsid w:val="00BF0E5B"/>
    <w:rsid w:val="00BF0E5D"/>
    <w:rsid w:val="00BF1B6B"/>
    <w:rsid w:val="00BF3031"/>
    <w:rsid w:val="00BF4141"/>
    <w:rsid w:val="00BF5B52"/>
    <w:rsid w:val="00BF7874"/>
    <w:rsid w:val="00BF7A52"/>
    <w:rsid w:val="00C00930"/>
    <w:rsid w:val="00C00BF0"/>
    <w:rsid w:val="00C01390"/>
    <w:rsid w:val="00C01FAC"/>
    <w:rsid w:val="00C0277C"/>
    <w:rsid w:val="00C04156"/>
    <w:rsid w:val="00C04969"/>
    <w:rsid w:val="00C04EC1"/>
    <w:rsid w:val="00C06E33"/>
    <w:rsid w:val="00C116E0"/>
    <w:rsid w:val="00C133F6"/>
    <w:rsid w:val="00C13599"/>
    <w:rsid w:val="00C147D6"/>
    <w:rsid w:val="00C14BE0"/>
    <w:rsid w:val="00C157E6"/>
    <w:rsid w:val="00C15D6A"/>
    <w:rsid w:val="00C15D87"/>
    <w:rsid w:val="00C16228"/>
    <w:rsid w:val="00C17205"/>
    <w:rsid w:val="00C179F1"/>
    <w:rsid w:val="00C207C9"/>
    <w:rsid w:val="00C217E9"/>
    <w:rsid w:val="00C21ABD"/>
    <w:rsid w:val="00C23B6C"/>
    <w:rsid w:val="00C2594F"/>
    <w:rsid w:val="00C25B21"/>
    <w:rsid w:val="00C25D36"/>
    <w:rsid w:val="00C264BB"/>
    <w:rsid w:val="00C26744"/>
    <w:rsid w:val="00C27C03"/>
    <w:rsid w:val="00C30491"/>
    <w:rsid w:val="00C30947"/>
    <w:rsid w:val="00C30B6E"/>
    <w:rsid w:val="00C324C3"/>
    <w:rsid w:val="00C33E2F"/>
    <w:rsid w:val="00C33ECA"/>
    <w:rsid w:val="00C41453"/>
    <w:rsid w:val="00C427D7"/>
    <w:rsid w:val="00C434E8"/>
    <w:rsid w:val="00C437A5"/>
    <w:rsid w:val="00C448F0"/>
    <w:rsid w:val="00C44CA5"/>
    <w:rsid w:val="00C4589C"/>
    <w:rsid w:val="00C45E70"/>
    <w:rsid w:val="00C45EDA"/>
    <w:rsid w:val="00C46234"/>
    <w:rsid w:val="00C46B56"/>
    <w:rsid w:val="00C4736F"/>
    <w:rsid w:val="00C473B2"/>
    <w:rsid w:val="00C479E1"/>
    <w:rsid w:val="00C47C5D"/>
    <w:rsid w:val="00C51AD8"/>
    <w:rsid w:val="00C546E4"/>
    <w:rsid w:val="00C54EB9"/>
    <w:rsid w:val="00C55546"/>
    <w:rsid w:val="00C55F4B"/>
    <w:rsid w:val="00C56399"/>
    <w:rsid w:val="00C5647F"/>
    <w:rsid w:val="00C570D5"/>
    <w:rsid w:val="00C6025C"/>
    <w:rsid w:val="00C60CC3"/>
    <w:rsid w:val="00C6126F"/>
    <w:rsid w:val="00C61B8F"/>
    <w:rsid w:val="00C638BB"/>
    <w:rsid w:val="00C647A2"/>
    <w:rsid w:val="00C65BC8"/>
    <w:rsid w:val="00C66E41"/>
    <w:rsid w:val="00C66E81"/>
    <w:rsid w:val="00C7156F"/>
    <w:rsid w:val="00C71BCC"/>
    <w:rsid w:val="00C72662"/>
    <w:rsid w:val="00C726F8"/>
    <w:rsid w:val="00C72FCD"/>
    <w:rsid w:val="00C741E1"/>
    <w:rsid w:val="00C747D8"/>
    <w:rsid w:val="00C75F8B"/>
    <w:rsid w:val="00C77515"/>
    <w:rsid w:val="00C77E81"/>
    <w:rsid w:val="00C80411"/>
    <w:rsid w:val="00C80892"/>
    <w:rsid w:val="00C810C4"/>
    <w:rsid w:val="00C827B2"/>
    <w:rsid w:val="00C82AAC"/>
    <w:rsid w:val="00C82C4E"/>
    <w:rsid w:val="00C84654"/>
    <w:rsid w:val="00C869D7"/>
    <w:rsid w:val="00C870E6"/>
    <w:rsid w:val="00C87D9F"/>
    <w:rsid w:val="00C9168E"/>
    <w:rsid w:val="00C91F66"/>
    <w:rsid w:val="00C929ED"/>
    <w:rsid w:val="00C93C2D"/>
    <w:rsid w:val="00C93E48"/>
    <w:rsid w:val="00C96152"/>
    <w:rsid w:val="00C96714"/>
    <w:rsid w:val="00C96986"/>
    <w:rsid w:val="00C970F6"/>
    <w:rsid w:val="00C972C5"/>
    <w:rsid w:val="00C976A2"/>
    <w:rsid w:val="00C97889"/>
    <w:rsid w:val="00C97C32"/>
    <w:rsid w:val="00CA04BD"/>
    <w:rsid w:val="00CA0C54"/>
    <w:rsid w:val="00CA134E"/>
    <w:rsid w:val="00CA4A1A"/>
    <w:rsid w:val="00CA55B8"/>
    <w:rsid w:val="00CA563A"/>
    <w:rsid w:val="00CA58F7"/>
    <w:rsid w:val="00CB0E70"/>
    <w:rsid w:val="00CB10DD"/>
    <w:rsid w:val="00CB123F"/>
    <w:rsid w:val="00CB1E65"/>
    <w:rsid w:val="00CB2394"/>
    <w:rsid w:val="00CB2772"/>
    <w:rsid w:val="00CB3948"/>
    <w:rsid w:val="00CB3FAD"/>
    <w:rsid w:val="00CB4106"/>
    <w:rsid w:val="00CB4410"/>
    <w:rsid w:val="00CB4EDE"/>
    <w:rsid w:val="00CB579D"/>
    <w:rsid w:val="00CB5D1A"/>
    <w:rsid w:val="00CB62E4"/>
    <w:rsid w:val="00CB7560"/>
    <w:rsid w:val="00CB7FDD"/>
    <w:rsid w:val="00CC01D7"/>
    <w:rsid w:val="00CC055E"/>
    <w:rsid w:val="00CC063C"/>
    <w:rsid w:val="00CC1B06"/>
    <w:rsid w:val="00CC4895"/>
    <w:rsid w:val="00CC4EFC"/>
    <w:rsid w:val="00CC6024"/>
    <w:rsid w:val="00CC697D"/>
    <w:rsid w:val="00CC69C8"/>
    <w:rsid w:val="00CC760B"/>
    <w:rsid w:val="00CC76D8"/>
    <w:rsid w:val="00CC7849"/>
    <w:rsid w:val="00CD0633"/>
    <w:rsid w:val="00CD0F1D"/>
    <w:rsid w:val="00CD350E"/>
    <w:rsid w:val="00CD3A99"/>
    <w:rsid w:val="00CD44CA"/>
    <w:rsid w:val="00CD5417"/>
    <w:rsid w:val="00CD7128"/>
    <w:rsid w:val="00CD7530"/>
    <w:rsid w:val="00CD78A3"/>
    <w:rsid w:val="00CD796C"/>
    <w:rsid w:val="00CE1B2B"/>
    <w:rsid w:val="00CE24BD"/>
    <w:rsid w:val="00CE3253"/>
    <w:rsid w:val="00CE5065"/>
    <w:rsid w:val="00CE5BF5"/>
    <w:rsid w:val="00CE6418"/>
    <w:rsid w:val="00CE697E"/>
    <w:rsid w:val="00CF1046"/>
    <w:rsid w:val="00CF1BB8"/>
    <w:rsid w:val="00CF2422"/>
    <w:rsid w:val="00CF2801"/>
    <w:rsid w:val="00CF60AD"/>
    <w:rsid w:val="00CF6764"/>
    <w:rsid w:val="00D00DBD"/>
    <w:rsid w:val="00D01987"/>
    <w:rsid w:val="00D021C6"/>
    <w:rsid w:val="00D03B30"/>
    <w:rsid w:val="00D05235"/>
    <w:rsid w:val="00D072C6"/>
    <w:rsid w:val="00D077AC"/>
    <w:rsid w:val="00D109C2"/>
    <w:rsid w:val="00D112A9"/>
    <w:rsid w:val="00D113BF"/>
    <w:rsid w:val="00D117E6"/>
    <w:rsid w:val="00D11B2E"/>
    <w:rsid w:val="00D121B2"/>
    <w:rsid w:val="00D13B41"/>
    <w:rsid w:val="00D13D5F"/>
    <w:rsid w:val="00D141C2"/>
    <w:rsid w:val="00D142AA"/>
    <w:rsid w:val="00D1575C"/>
    <w:rsid w:val="00D15B70"/>
    <w:rsid w:val="00D16635"/>
    <w:rsid w:val="00D16896"/>
    <w:rsid w:val="00D16E35"/>
    <w:rsid w:val="00D1704E"/>
    <w:rsid w:val="00D172FB"/>
    <w:rsid w:val="00D17710"/>
    <w:rsid w:val="00D20BFF"/>
    <w:rsid w:val="00D2145B"/>
    <w:rsid w:val="00D215AE"/>
    <w:rsid w:val="00D217C6"/>
    <w:rsid w:val="00D22CBA"/>
    <w:rsid w:val="00D239F7"/>
    <w:rsid w:val="00D302AF"/>
    <w:rsid w:val="00D304E6"/>
    <w:rsid w:val="00D321FC"/>
    <w:rsid w:val="00D3263A"/>
    <w:rsid w:val="00D32A77"/>
    <w:rsid w:val="00D3342C"/>
    <w:rsid w:val="00D3392F"/>
    <w:rsid w:val="00D345F1"/>
    <w:rsid w:val="00D34D1F"/>
    <w:rsid w:val="00D36B7E"/>
    <w:rsid w:val="00D377ED"/>
    <w:rsid w:val="00D37991"/>
    <w:rsid w:val="00D4123F"/>
    <w:rsid w:val="00D4337B"/>
    <w:rsid w:val="00D4343C"/>
    <w:rsid w:val="00D44DB1"/>
    <w:rsid w:val="00D45873"/>
    <w:rsid w:val="00D45951"/>
    <w:rsid w:val="00D46533"/>
    <w:rsid w:val="00D465B0"/>
    <w:rsid w:val="00D46AAD"/>
    <w:rsid w:val="00D46DBC"/>
    <w:rsid w:val="00D4771E"/>
    <w:rsid w:val="00D47BC6"/>
    <w:rsid w:val="00D509CB"/>
    <w:rsid w:val="00D51264"/>
    <w:rsid w:val="00D52ED3"/>
    <w:rsid w:val="00D54411"/>
    <w:rsid w:val="00D55737"/>
    <w:rsid w:val="00D5577F"/>
    <w:rsid w:val="00D60F34"/>
    <w:rsid w:val="00D622C7"/>
    <w:rsid w:val="00D63102"/>
    <w:rsid w:val="00D6364E"/>
    <w:rsid w:val="00D6415E"/>
    <w:rsid w:val="00D65E65"/>
    <w:rsid w:val="00D65F40"/>
    <w:rsid w:val="00D66604"/>
    <w:rsid w:val="00D70285"/>
    <w:rsid w:val="00D71811"/>
    <w:rsid w:val="00D72944"/>
    <w:rsid w:val="00D72A59"/>
    <w:rsid w:val="00D72B3B"/>
    <w:rsid w:val="00D72E96"/>
    <w:rsid w:val="00D72F1F"/>
    <w:rsid w:val="00D73C08"/>
    <w:rsid w:val="00D74008"/>
    <w:rsid w:val="00D742A2"/>
    <w:rsid w:val="00D74591"/>
    <w:rsid w:val="00D74BBF"/>
    <w:rsid w:val="00D75358"/>
    <w:rsid w:val="00D758B6"/>
    <w:rsid w:val="00D765E5"/>
    <w:rsid w:val="00D7794E"/>
    <w:rsid w:val="00D77DA8"/>
    <w:rsid w:val="00D80C32"/>
    <w:rsid w:val="00D80CA0"/>
    <w:rsid w:val="00D80D08"/>
    <w:rsid w:val="00D82176"/>
    <w:rsid w:val="00D824F6"/>
    <w:rsid w:val="00D826A8"/>
    <w:rsid w:val="00D82A28"/>
    <w:rsid w:val="00D852D3"/>
    <w:rsid w:val="00D870B0"/>
    <w:rsid w:val="00D9157C"/>
    <w:rsid w:val="00D91EC9"/>
    <w:rsid w:val="00D926BF"/>
    <w:rsid w:val="00D940AF"/>
    <w:rsid w:val="00D942DB"/>
    <w:rsid w:val="00D94899"/>
    <w:rsid w:val="00D94ACF"/>
    <w:rsid w:val="00D954FB"/>
    <w:rsid w:val="00D959BF"/>
    <w:rsid w:val="00D95AE1"/>
    <w:rsid w:val="00D97EC9"/>
    <w:rsid w:val="00DA1F11"/>
    <w:rsid w:val="00DA2408"/>
    <w:rsid w:val="00DA2FBB"/>
    <w:rsid w:val="00DA3490"/>
    <w:rsid w:val="00DA38BB"/>
    <w:rsid w:val="00DA432F"/>
    <w:rsid w:val="00DA467A"/>
    <w:rsid w:val="00DA568B"/>
    <w:rsid w:val="00DA59A5"/>
    <w:rsid w:val="00DA66DA"/>
    <w:rsid w:val="00DB0CDC"/>
    <w:rsid w:val="00DB3264"/>
    <w:rsid w:val="00DB32FE"/>
    <w:rsid w:val="00DB3B1B"/>
    <w:rsid w:val="00DB55AC"/>
    <w:rsid w:val="00DB57ED"/>
    <w:rsid w:val="00DB5D0E"/>
    <w:rsid w:val="00DB6C16"/>
    <w:rsid w:val="00DB6F55"/>
    <w:rsid w:val="00DB70B5"/>
    <w:rsid w:val="00DB7CD7"/>
    <w:rsid w:val="00DC075E"/>
    <w:rsid w:val="00DC15D6"/>
    <w:rsid w:val="00DC1BEF"/>
    <w:rsid w:val="00DC241D"/>
    <w:rsid w:val="00DC2DB0"/>
    <w:rsid w:val="00DC3418"/>
    <w:rsid w:val="00DC344C"/>
    <w:rsid w:val="00DC3750"/>
    <w:rsid w:val="00DC3DED"/>
    <w:rsid w:val="00DC594E"/>
    <w:rsid w:val="00DC5C29"/>
    <w:rsid w:val="00DC77D2"/>
    <w:rsid w:val="00DD1AF1"/>
    <w:rsid w:val="00DD2105"/>
    <w:rsid w:val="00DD2309"/>
    <w:rsid w:val="00DD233F"/>
    <w:rsid w:val="00DD2492"/>
    <w:rsid w:val="00DD49E0"/>
    <w:rsid w:val="00DD4C58"/>
    <w:rsid w:val="00DD5357"/>
    <w:rsid w:val="00DD58C9"/>
    <w:rsid w:val="00DD5FEF"/>
    <w:rsid w:val="00DD6289"/>
    <w:rsid w:val="00DD7A90"/>
    <w:rsid w:val="00DE008A"/>
    <w:rsid w:val="00DE0D8F"/>
    <w:rsid w:val="00DE1C1F"/>
    <w:rsid w:val="00DE1E20"/>
    <w:rsid w:val="00DE30D7"/>
    <w:rsid w:val="00DE39FA"/>
    <w:rsid w:val="00DE3B91"/>
    <w:rsid w:val="00DE5F2D"/>
    <w:rsid w:val="00DE63A6"/>
    <w:rsid w:val="00DE6439"/>
    <w:rsid w:val="00DE6B89"/>
    <w:rsid w:val="00DE70D8"/>
    <w:rsid w:val="00DE7381"/>
    <w:rsid w:val="00DE74D2"/>
    <w:rsid w:val="00DF0034"/>
    <w:rsid w:val="00DF0056"/>
    <w:rsid w:val="00DF0AD4"/>
    <w:rsid w:val="00DF1522"/>
    <w:rsid w:val="00DF23DB"/>
    <w:rsid w:val="00DF32A2"/>
    <w:rsid w:val="00DF3BBC"/>
    <w:rsid w:val="00DF4946"/>
    <w:rsid w:val="00DF4D0C"/>
    <w:rsid w:val="00DF6014"/>
    <w:rsid w:val="00DF6538"/>
    <w:rsid w:val="00DF6A0B"/>
    <w:rsid w:val="00DF779B"/>
    <w:rsid w:val="00E0009C"/>
    <w:rsid w:val="00E01082"/>
    <w:rsid w:val="00E01375"/>
    <w:rsid w:val="00E03C47"/>
    <w:rsid w:val="00E04549"/>
    <w:rsid w:val="00E04D43"/>
    <w:rsid w:val="00E05475"/>
    <w:rsid w:val="00E12489"/>
    <w:rsid w:val="00E1295C"/>
    <w:rsid w:val="00E12AA1"/>
    <w:rsid w:val="00E137C4"/>
    <w:rsid w:val="00E13C71"/>
    <w:rsid w:val="00E13C9C"/>
    <w:rsid w:val="00E141C9"/>
    <w:rsid w:val="00E14579"/>
    <w:rsid w:val="00E146BF"/>
    <w:rsid w:val="00E14954"/>
    <w:rsid w:val="00E168EC"/>
    <w:rsid w:val="00E16F57"/>
    <w:rsid w:val="00E201DB"/>
    <w:rsid w:val="00E20321"/>
    <w:rsid w:val="00E20A76"/>
    <w:rsid w:val="00E2132A"/>
    <w:rsid w:val="00E21F97"/>
    <w:rsid w:val="00E22E3D"/>
    <w:rsid w:val="00E23275"/>
    <w:rsid w:val="00E238BE"/>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635C"/>
    <w:rsid w:val="00E36DE1"/>
    <w:rsid w:val="00E36DEE"/>
    <w:rsid w:val="00E3748F"/>
    <w:rsid w:val="00E37F56"/>
    <w:rsid w:val="00E40E61"/>
    <w:rsid w:val="00E436D8"/>
    <w:rsid w:val="00E43781"/>
    <w:rsid w:val="00E43C39"/>
    <w:rsid w:val="00E43CB8"/>
    <w:rsid w:val="00E448F4"/>
    <w:rsid w:val="00E457FF"/>
    <w:rsid w:val="00E4625A"/>
    <w:rsid w:val="00E462AA"/>
    <w:rsid w:val="00E462AC"/>
    <w:rsid w:val="00E46C4B"/>
    <w:rsid w:val="00E47CA6"/>
    <w:rsid w:val="00E505CC"/>
    <w:rsid w:val="00E513F4"/>
    <w:rsid w:val="00E526EB"/>
    <w:rsid w:val="00E53153"/>
    <w:rsid w:val="00E54455"/>
    <w:rsid w:val="00E545AC"/>
    <w:rsid w:val="00E548F0"/>
    <w:rsid w:val="00E56186"/>
    <w:rsid w:val="00E5790F"/>
    <w:rsid w:val="00E614AE"/>
    <w:rsid w:val="00E6268A"/>
    <w:rsid w:val="00E630F7"/>
    <w:rsid w:val="00E63AFA"/>
    <w:rsid w:val="00E64425"/>
    <w:rsid w:val="00E6542E"/>
    <w:rsid w:val="00E659BE"/>
    <w:rsid w:val="00E66A48"/>
    <w:rsid w:val="00E67453"/>
    <w:rsid w:val="00E67499"/>
    <w:rsid w:val="00E677B0"/>
    <w:rsid w:val="00E67D16"/>
    <w:rsid w:val="00E67DB8"/>
    <w:rsid w:val="00E713B5"/>
    <w:rsid w:val="00E713ED"/>
    <w:rsid w:val="00E71CC9"/>
    <w:rsid w:val="00E72074"/>
    <w:rsid w:val="00E72114"/>
    <w:rsid w:val="00E73E9B"/>
    <w:rsid w:val="00E74056"/>
    <w:rsid w:val="00E74FD2"/>
    <w:rsid w:val="00E75A4F"/>
    <w:rsid w:val="00E75ED2"/>
    <w:rsid w:val="00E764AC"/>
    <w:rsid w:val="00E76625"/>
    <w:rsid w:val="00E77A0A"/>
    <w:rsid w:val="00E77F69"/>
    <w:rsid w:val="00E80012"/>
    <w:rsid w:val="00E81521"/>
    <w:rsid w:val="00E81B08"/>
    <w:rsid w:val="00E82074"/>
    <w:rsid w:val="00E82E1B"/>
    <w:rsid w:val="00E82F03"/>
    <w:rsid w:val="00E84310"/>
    <w:rsid w:val="00E85138"/>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E2D"/>
    <w:rsid w:val="00EA0D6E"/>
    <w:rsid w:val="00EA1C26"/>
    <w:rsid w:val="00EA1C3C"/>
    <w:rsid w:val="00EA234F"/>
    <w:rsid w:val="00EA3F39"/>
    <w:rsid w:val="00EA4491"/>
    <w:rsid w:val="00EA5123"/>
    <w:rsid w:val="00EA5A7E"/>
    <w:rsid w:val="00EA5FDA"/>
    <w:rsid w:val="00EB02CB"/>
    <w:rsid w:val="00EB0DDB"/>
    <w:rsid w:val="00EB163A"/>
    <w:rsid w:val="00EB2253"/>
    <w:rsid w:val="00EB2360"/>
    <w:rsid w:val="00EB2E2B"/>
    <w:rsid w:val="00EB50DB"/>
    <w:rsid w:val="00EB538C"/>
    <w:rsid w:val="00EB53C2"/>
    <w:rsid w:val="00EB5530"/>
    <w:rsid w:val="00EC026A"/>
    <w:rsid w:val="00EC04F9"/>
    <w:rsid w:val="00EC0A27"/>
    <w:rsid w:val="00EC28BC"/>
    <w:rsid w:val="00EC2FB5"/>
    <w:rsid w:val="00EC3A51"/>
    <w:rsid w:val="00EC4A05"/>
    <w:rsid w:val="00EC5259"/>
    <w:rsid w:val="00EC57BC"/>
    <w:rsid w:val="00EC6A84"/>
    <w:rsid w:val="00EC78A2"/>
    <w:rsid w:val="00ED00ED"/>
    <w:rsid w:val="00ED0AC5"/>
    <w:rsid w:val="00ED10D2"/>
    <w:rsid w:val="00ED1200"/>
    <w:rsid w:val="00ED1720"/>
    <w:rsid w:val="00ED24A2"/>
    <w:rsid w:val="00ED2A5C"/>
    <w:rsid w:val="00ED433E"/>
    <w:rsid w:val="00ED44D3"/>
    <w:rsid w:val="00ED6612"/>
    <w:rsid w:val="00ED67B1"/>
    <w:rsid w:val="00ED70EF"/>
    <w:rsid w:val="00ED7365"/>
    <w:rsid w:val="00EE0B49"/>
    <w:rsid w:val="00EE1703"/>
    <w:rsid w:val="00EE35E3"/>
    <w:rsid w:val="00EE3615"/>
    <w:rsid w:val="00EE381F"/>
    <w:rsid w:val="00EE3BAE"/>
    <w:rsid w:val="00EE3D10"/>
    <w:rsid w:val="00EE57E8"/>
    <w:rsid w:val="00EE6867"/>
    <w:rsid w:val="00EE6CAD"/>
    <w:rsid w:val="00EE6F41"/>
    <w:rsid w:val="00EE730B"/>
    <w:rsid w:val="00EE7562"/>
    <w:rsid w:val="00EE7947"/>
    <w:rsid w:val="00EF0161"/>
    <w:rsid w:val="00EF12D8"/>
    <w:rsid w:val="00EF215B"/>
    <w:rsid w:val="00EF282F"/>
    <w:rsid w:val="00EF2836"/>
    <w:rsid w:val="00EF2F9E"/>
    <w:rsid w:val="00EF40BF"/>
    <w:rsid w:val="00EF42C1"/>
    <w:rsid w:val="00EF4AE3"/>
    <w:rsid w:val="00EF4CCF"/>
    <w:rsid w:val="00EF5785"/>
    <w:rsid w:val="00F01863"/>
    <w:rsid w:val="00F01B01"/>
    <w:rsid w:val="00F02257"/>
    <w:rsid w:val="00F02904"/>
    <w:rsid w:val="00F0321B"/>
    <w:rsid w:val="00F03255"/>
    <w:rsid w:val="00F044D5"/>
    <w:rsid w:val="00F04BA1"/>
    <w:rsid w:val="00F07027"/>
    <w:rsid w:val="00F070B0"/>
    <w:rsid w:val="00F077E2"/>
    <w:rsid w:val="00F10844"/>
    <w:rsid w:val="00F11DE7"/>
    <w:rsid w:val="00F1260B"/>
    <w:rsid w:val="00F13870"/>
    <w:rsid w:val="00F13B48"/>
    <w:rsid w:val="00F13B74"/>
    <w:rsid w:val="00F14390"/>
    <w:rsid w:val="00F14BD7"/>
    <w:rsid w:val="00F163C9"/>
    <w:rsid w:val="00F1685B"/>
    <w:rsid w:val="00F1703B"/>
    <w:rsid w:val="00F174F7"/>
    <w:rsid w:val="00F17C3F"/>
    <w:rsid w:val="00F17F96"/>
    <w:rsid w:val="00F2026E"/>
    <w:rsid w:val="00F20DDA"/>
    <w:rsid w:val="00F21DD5"/>
    <w:rsid w:val="00F22351"/>
    <w:rsid w:val="00F225CA"/>
    <w:rsid w:val="00F22A12"/>
    <w:rsid w:val="00F22CCA"/>
    <w:rsid w:val="00F24034"/>
    <w:rsid w:val="00F24C7A"/>
    <w:rsid w:val="00F24F46"/>
    <w:rsid w:val="00F25542"/>
    <w:rsid w:val="00F25728"/>
    <w:rsid w:val="00F271A1"/>
    <w:rsid w:val="00F30A3A"/>
    <w:rsid w:val="00F3294F"/>
    <w:rsid w:val="00F3355D"/>
    <w:rsid w:val="00F335C1"/>
    <w:rsid w:val="00F3371F"/>
    <w:rsid w:val="00F341C1"/>
    <w:rsid w:val="00F345C7"/>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CB"/>
    <w:rsid w:val="00F510F0"/>
    <w:rsid w:val="00F5204A"/>
    <w:rsid w:val="00F54606"/>
    <w:rsid w:val="00F54A78"/>
    <w:rsid w:val="00F54C74"/>
    <w:rsid w:val="00F5504C"/>
    <w:rsid w:val="00F55413"/>
    <w:rsid w:val="00F5561B"/>
    <w:rsid w:val="00F5660E"/>
    <w:rsid w:val="00F57DF1"/>
    <w:rsid w:val="00F57EE2"/>
    <w:rsid w:val="00F62A3B"/>
    <w:rsid w:val="00F62F1D"/>
    <w:rsid w:val="00F6329C"/>
    <w:rsid w:val="00F63E41"/>
    <w:rsid w:val="00F64005"/>
    <w:rsid w:val="00F64FEA"/>
    <w:rsid w:val="00F65855"/>
    <w:rsid w:val="00F662E3"/>
    <w:rsid w:val="00F67334"/>
    <w:rsid w:val="00F67CFA"/>
    <w:rsid w:val="00F70C97"/>
    <w:rsid w:val="00F71892"/>
    <w:rsid w:val="00F719A4"/>
    <w:rsid w:val="00F73775"/>
    <w:rsid w:val="00F74251"/>
    <w:rsid w:val="00F760EF"/>
    <w:rsid w:val="00F76E2C"/>
    <w:rsid w:val="00F77349"/>
    <w:rsid w:val="00F773EF"/>
    <w:rsid w:val="00F77C65"/>
    <w:rsid w:val="00F8059E"/>
    <w:rsid w:val="00F810A0"/>
    <w:rsid w:val="00F81844"/>
    <w:rsid w:val="00F818EB"/>
    <w:rsid w:val="00F81A68"/>
    <w:rsid w:val="00F832C2"/>
    <w:rsid w:val="00F83CAE"/>
    <w:rsid w:val="00F84491"/>
    <w:rsid w:val="00F862FE"/>
    <w:rsid w:val="00F87C73"/>
    <w:rsid w:val="00F90CC7"/>
    <w:rsid w:val="00F91E58"/>
    <w:rsid w:val="00F92179"/>
    <w:rsid w:val="00F923B6"/>
    <w:rsid w:val="00F93BC9"/>
    <w:rsid w:val="00F94347"/>
    <w:rsid w:val="00F96E44"/>
    <w:rsid w:val="00FA02C9"/>
    <w:rsid w:val="00FA2BDD"/>
    <w:rsid w:val="00FA2EA4"/>
    <w:rsid w:val="00FA2FE0"/>
    <w:rsid w:val="00FA3FED"/>
    <w:rsid w:val="00FA4E96"/>
    <w:rsid w:val="00FA50E7"/>
    <w:rsid w:val="00FA5BCA"/>
    <w:rsid w:val="00FA62D7"/>
    <w:rsid w:val="00FA64AB"/>
    <w:rsid w:val="00FA7836"/>
    <w:rsid w:val="00FA7865"/>
    <w:rsid w:val="00FA7B7C"/>
    <w:rsid w:val="00FB083F"/>
    <w:rsid w:val="00FB0F30"/>
    <w:rsid w:val="00FB150F"/>
    <w:rsid w:val="00FB20A1"/>
    <w:rsid w:val="00FB22A5"/>
    <w:rsid w:val="00FB302E"/>
    <w:rsid w:val="00FB51D6"/>
    <w:rsid w:val="00FB5772"/>
    <w:rsid w:val="00FB58E1"/>
    <w:rsid w:val="00FB62C0"/>
    <w:rsid w:val="00FB7254"/>
    <w:rsid w:val="00FC0067"/>
    <w:rsid w:val="00FC0162"/>
    <w:rsid w:val="00FC0461"/>
    <w:rsid w:val="00FC0583"/>
    <w:rsid w:val="00FC0A9C"/>
    <w:rsid w:val="00FC1B79"/>
    <w:rsid w:val="00FC1F1E"/>
    <w:rsid w:val="00FC5B47"/>
    <w:rsid w:val="00FC6AF5"/>
    <w:rsid w:val="00FC77EE"/>
    <w:rsid w:val="00FC786C"/>
    <w:rsid w:val="00FC7D0C"/>
    <w:rsid w:val="00FC7E30"/>
    <w:rsid w:val="00FC7F48"/>
    <w:rsid w:val="00FD006F"/>
    <w:rsid w:val="00FD048E"/>
    <w:rsid w:val="00FD1A95"/>
    <w:rsid w:val="00FD20A5"/>
    <w:rsid w:val="00FD48A6"/>
    <w:rsid w:val="00FD4A3F"/>
    <w:rsid w:val="00FD4EEE"/>
    <w:rsid w:val="00FD568C"/>
    <w:rsid w:val="00FD70E8"/>
    <w:rsid w:val="00FE0234"/>
    <w:rsid w:val="00FE0453"/>
    <w:rsid w:val="00FE0EA3"/>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 w:val="00FF7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503EA"/>
  <w15:docId w15:val="{16B8B8E6-D3D3-4464-A3E4-27E04A30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6B"/>
    <w:rPr>
      <w:sz w:val="24"/>
      <w:szCs w:val="24"/>
    </w:rPr>
  </w:style>
  <w:style w:type="paragraph" w:styleId="Heading1">
    <w:name w:val="heading 1"/>
    <w:basedOn w:val="Normal"/>
    <w:next w:val="Normal"/>
    <w:qFormat/>
    <w:rsid w:val="00953C6B"/>
    <w:pPr>
      <w:keepNext/>
      <w:jc w:val="right"/>
      <w:outlineLvl w:val="0"/>
    </w:pPr>
    <w:rPr>
      <w:rFonts w:ascii=".VnTime" w:hAnsi=".VnTime"/>
      <w:i/>
      <w:sz w:val="26"/>
    </w:rPr>
  </w:style>
  <w:style w:type="paragraph" w:styleId="Heading2">
    <w:name w:val="heading 2"/>
    <w:basedOn w:val="Normal"/>
    <w:next w:val="Normal"/>
    <w:qFormat/>
    <w:rsid w:val="00953C6B"/>
    <w:pPr>
      <w:keepNext/>
      <w:jc w:val="center"/>
      <w:outlineLvl w:val="1"/>
    </w:pPr>
    <w:rPr>
      <w:rFonts w:ascii=".VnTimeH" w:hAnsi=".VnTimeH"/>
      <w:b/>
      <w:sz w:val="28"/>
    </w:rPr>
  </w:style>
  <w:style w:type="paragraph" w:styleId="Heading3">
    <w:name w:val="heading 3"/>
    <w:basedOn w:val="Normal"/>
    <w:next w:val="Normal"/>
    <w:qFormat/>
    <w:rsid w:val="00953C6B"/>
    <w:pPr>
      <w:keepNext/>
      <w:jc w:val="both"/>
      <w:outlineLvl w:val="2"/>
    </w:pPr>
    <w:rPr>
      <w:rFonts w:ascii=".VnTime" w:hAnsi=".VnTime"/>
      <w:b/>
      <w:sz w:val="26"/>
    </w:rPr>
  </w:style>
  <w:style w:type="paragraph" w:styleId="Heading4">
    <w:name w:val="heading 4"/>
    <w:basedOn w:val="Normal"/>
    <w:next w:val="Normal"/>
    <w:qFormat/>
    <w:rsid w:val="00953C6B"/>
    <w:pPr>
      <w:keepNext/>
      <w:ind w:left="3600" w:firstLine="720"/>
      <w:jc w:val="both"/>
      <w:outlineLvl w:val="3"/>
    </w:pPr>
    <w:rPr>
      <w:rFonts w:ascii=".VnTime" w:hAnsi=".VnTime"/>
      <w:b/>
      <w:sz w:val="26"/>
    </w:rPr>
  </w:style>
  <w:style w:type="paragraph" w:styleId="Heading5">
    <w:name w:val="heading 5"/>
    <w:basedOn w:val="Normal"/>
    <w:next w:val="Normal"/>
    <w:qFormat/>
    <w:rsid w:val="00953C6B"/>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C6B"/>
    <w:pPr>
      <w:tabs>
        <w:tab w:val="center" w:pos="4320"/>
        <w:tab w:val="right" w:pos="8640"/>
      </w:tabs>
    </w:pPr>
  </w:style>
  <w:style w:type="character" w:styleId="PageNumber">
    <w:name w:val="page number"/>
    <w:basedOn w:val="DefaultParagraphFont"/>
    <w:rsid w:val="00953C6B"/>
  </w:style>
  <w:style w:type="paragraph" w:styleId="Header">
    <w:name w:val="header"/>
    <w:basedOn w:val="Normal"/>
    <w:link w:val="HeaderChar"/>
    <w:uiPriority w:val="99"/>
    <w:rsid w:val="00953C6B"/>
    <w:pPr>
      <w:tabs>
        <w:tab w:val="center" w:pos="4320"/>
        <w:tab w:val="right" w:pos="8640"/>
      </w:tabs>
    </w:pPr>
  </w:style>
  <w:style w:type="paragraph" w:styleId="BodyText">
    <w:name w:val="Body Text"/>
    <w:basedOn w:val="Normal"/>
    <w:rsid w:val="00953C6B"/>
    <w:pPr>
      <w:jc w:val="both"/>
    </w:pPr>
    <w:rPr>
      <w:rFonts w:ascii=".VnTime" w:hAnsi=".VnTime"/>
      <w:sz w:val="26"/>
    </w:rPr>
  </w:style>
  <w:style w:type="paragraph" w:styleId="BodyText2">
    <w:name w:val="Body Text 2"/>
    <w:basedOn w:val="Normal"/>
    <w:rsid w:val="00953C6B"/>
    <w:pPr>
      <w:spacing w:line="320" w:lineRule="exact"/>
      <w:jc w:val="both"/>
    </w:pPr>
    <w:rPr>
      <w:rFonts w:ascii=".VnTime" w:hAnsi=".VnTime"/>
      <w:sz w:val="28"/>
    </w:rPr>
  </w:style>
  <w:style w:type="paragraph" w:styleId="BodyTextIndent">
    <w:name w:val="Body Text Indent"/>
    <w:basedOn w:val="Normal"/>
    <w:rsid w:val="00953C6B"/>
    <w:pPr>
      <w:spacing w:before="180"/>
      <w:ind w:firstLine="720"/>
      <w:jc w:val="both"/>
    </w:pPr>
    <w:rPr>
      <w:rFonts w:ascii=".VnTime" w:hAnsi=".VnTime"/>
      <w:sz w:val="28"/>
    </w:rPr>
  </w:style>
  <w:style w:type="table" w:styleId="TableGrid">
    <w:name w:val="Table Grid"/>
    <w:basedOn w:val="TableNormal"/>
    <w:rsid w:val="009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3C6B"/>
    <w:rPr>
      <w:color w:val="0000FF"/>
      <w:u w:val="single"/>
    </w:rPr>
  </w:style>
  <w:style w:type="paragraph" w:styleId="FootnoteText">
    <w:name w:val="footnote text"/>
    <w:basedOn w:val="Normal"/>
    <w:link w:val="FootnoteTextChar"/>
    <w:semiHidden/>
    <w:rsid w:val="00953C6B"/>
    <w:rPr>
      <w:sz w:val="20"/>
      <w:szCs w:val="20"/>
    </w:rPr>
  </w:style>
  <w:style w:type="character" w:customStyle="1" w:styleId="FootnoteTextChar">
    <w:name w:val="Footnote Text Char"/>
    <w:link w:val="FootnoteText"/>
    <w:semiHidden/>
    <w:rsid w:val="00953C6B"/>
    <w:rPr>
      <w:lang w:bidi="ar-SA"/>
    </w:rPr>
  </w:style>
  <w:style w:type="character" w:styleId="FootnoteReference">
    <w:name w:val="footnote reference"/>
    <w:semiHidden/>
    <w:rsid w:val="00953C6B"/>
    <w:rPr>
      <w:rFonts w:cs="Times New Roman"/>
      <w:vertAlign w:val="superscript"/>
    </w:rPr>
  </w:style>
  <w:style w:type="paragraph" w:styleId="BalloonText">
    <w:name w:val="Balloon Text"/>
    <w:basedOn w:val="Normal"/>
    <w:link w:val="BalloonTextChar"/>
    <w:rsid w:val="00E87B34"/>
    <w:rPr>
      <w:rFonts w:ascii="Tahoma" w:hAnsi="Tahoma" w:cs="Tahoma"/>
      <w:sz w:val="16"/>
      <w:szCs w:val="16"/>
    </w:rPr>
  </w:style>
  <w:style w:type="character" w:customStyle="1" w:styleId="BalloonTextChar">
    <w:name w:val="Balloon Text Char"/>
    <w:basedOn w:val="DefaultParagraphFont"/>
    <w:link w:val="BalloonText"/>
    <w:rsid w:val="00E87B34"/>
    <w:rPr>
      <w:rFonts w:ascii="Tahoma" w:hAnsi="Tahoma" w:cs="Tahoma"/>
      <w:sz w:val="16"/>
      <w:szCs w:val="16"/>
    </w:rPr>
  </w:style>
  <w:style w:type="character" w:styleId="CommentReference">
    <w:name w:val="annotation reference"/>
    <w:basedOn w:val="DefaultParagraphFont"/>
    <w:rsid w:val="00F478C3"/>
    <w:rPr>
      <w:sz w:val="16"/>
      <w:szCs w:val="16"/>
    </w:rPr>
  </w:style>
  <w:style w:type="paragraph" w:styleId="CommentText">
    <w:name w:val="annotation text"/>
    <w:basedOn w:val="Normal"/>
    <w:link w:val="CommentTextChar"/>
    <w:rsid w:val="00F478C3"/>
    <w:rPr>
      <w:sz w:val="20"/>
      <w:szCs w:val="20"/>
    </w:rPr>
  </w:style>
  <w:style w:type="character" w:customStyle="1" w:styleId="CommentTextChar">
    <w:name w:val="Comment Text Char"/>
    <w:basedOn w:val="DefaultParagraphFont"/>
    <w:link w:val="CommentText"/>
    <w:rsid w:val="00F478C3"/>
  </w:style>
  <w:style w:type="paragraph" w:styleId="CommentSubject">
    <w:name w:val="annotation subject"/>
    <w:basedOn w:val="CommentText"/>
    <w:next w:val="CommentText"/>
    <w:link w:val="CommentSubjectChar"/>
    <w:rsid w:val="00F478C3"/>
    <w:rPr>
      <w:b/>
      <w:bCs/>
    </w:rPr>
  </w:style>
  <w:style w:type="character" w:customStyle="1" w:styleId="CommentSubjectChar">
    <w:name w:val="Comment Subject Char"/>
    <w:basedOn w:val="CommentTextChar"/>
    <w:link w:val="CommentSubject"/>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rsid w:val="00966371"/>
  </w:style>
  <w:style w:type="paragraph" w:styleId="PlainText">
    <w:name w:val="Plain Text"/>
    <w:basedOn w:val="Normal"/>
    <w:link w:val="PlainTextChar"/>
    <w:uiPriority w:val="99"/>
    <w:unhideWhenUsed/>
    <w:rsid w:val="00F74251"/>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F74251"/>
    <w:rPr>
      <w:rFonts w:ascii="Arial" w:eastAsiaTheme="minorHAnsi" w:hAnsi="Arial" w:cstheme="minorBidi"/>
      <w:color w:val="215868" w:themeColor="accent5" w:themeShade="80"/>
      <w:szCs w:val="21"/>
    </w:rPr>
  </w:style>
  <w:style w:type="paragraph" w:styleId="ListParagraph">
    <w:name w:val="List Paragraph"/>
    <w:basedOn w:val="Normal"/>
    <w:uiPriority w:val="34"/>
    <w:qFormat/>
    <w:rsid w:val="00072EB7"/>
    <w:pPr>
      <w:ind w:left="720"/>
      <w:contextualSpacing/>
    </w:pPr>
  </w:style>
  <w:style w:type="character" w:customStyle="1" w:styleId="FooterChar">
    <w:name w:val="Footer Char"/>
    <w:basedOn w:val="DefaultParagraphFont"/>
    <w:link w:val="Footer"/>
    <w:uiPriority w:val="99"/>
    <w:rsid w:val="00C46B56"/>
    <w:rPr>
      <w:sz w:val="24"/>
      <w:szCs w:val="24"/>
    </w:rPr>
  </w:style>
  <w:style w:type="character" w:customStyle="1" w:styleId="HeaderChar">
    <w:name w:val="Header Char"/>
    <w:basedOn w:val="DefaultParagraphFont"/>
    <w:link w:val="Header"/>
    <w:uiPriority w:val="99"/>
    <w:rsid w:val="00C15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2146121415">
          <w:marLeft w:val="0"/>
          <w:marRight w:val="0"/>
          <w:marTop w:val="0"/>
          <w:marBottom w:val="0"/>
          <w:divBdr>
            <w:top w:val="none" w:sz="0" w:space="0" w:color="auto"/>
            <w:left w:val="none" w:sz="0" w:space="0" w:color="auto"/>
            <w:bottom w:val="none" w:sz="0" w:space="0" w:color="auto"/>
            <w:right w:val="none" w:sz="0" w:space="0" w:color="auto"/>
          </w:divBdr>
        </w:div>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sChild>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FF34-5D75-42DE-983D-470E51C2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Tæng côc thèng kª</vt:lpstr>
    </vt:vector>
  </TitlesOfParts>
  <Company>Thong Ke</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subject>xuất khẩu, nhập khẩu dịch vụ</dc:subject>
  <dc:creator>None</dc:creator>
  <cp:lastModifiedBy>dddu</cp:lastModifiedBy>
  <cp:revision>46</cp:revision>
  <cp:lastPrinted>2021-09-21T09:47:00Z</cp:lastPrinted>
  <dcterms:created xsi:type="dcterms:W3CDTF">2021-08-25T04:30:00Z</dcterms:created>
  <dcterms:modified xsi:type="dcterms:W3CDTF">2021-09-21T10:41:00Z</dcterms:modified>
</cp:coreProperties>
</file>