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FD2" w:rsidRDefault="00115D24" w:rsidP="000449BF">
      <w:pPr>
        <w:widowControl w:val="0"/>
        <w:spacing w:before="0"/>
        <w:ind w:right="0" w:firstLine="0"/>
        <w:jc w:val="center"/>
        <w:rPr>
          <w:b/>
          <w:color w:val="000000" w:themeColor="text1"/>
          <w:sz w:val="27"/>
          <w:szCs w:val="27"/>
        </w:rPr>
      </w:pPr>
      <w:r w:rsidRPr="002212D4">
        <w:rPr>
          <w:b/>
          <w:color w:val="000000" w:themeColor="text1"/>
          <w:sz w:val="27"/>
          <w:szCs w:val="27"/>
        </w:rPr>
        <w:t xml:space="preserve">GIẢI THÍCH </w:t>
      </w:r>
      <w:r w:rsidR="00240FD2" w:rsidRPr="002212D4">
        <w:rPr>
          <w:b/>
          <w:color w:val="000000" w:themeColor="text1"/>
          <w:sz w:val="27"/>
          <w:szCs w:val="27"/>
        </w:rPr>
        <w:t>HƯỚNG DẪN</w:t>
      </w:r>
      <w:r w:rsidR="00240FD2">
        <w:rPr>
          <w:b/>
          <w:color w:val="000000" w:themeColor="text1"/>
          <w:sz w:val="27"/>
          <w:szCs w:val="27"/>
        </w:rPr>
        <w:t xml:space="preserve"> </w:t>
      </w:r>
    </w:p>
    <w:p w:rsidR="000449BF" w:rsidRPr="002212D4" w:rsidRDefault="007228F0" w:rsidP="000449BF">
      <w:pPr>
        <w:widowControl w:val="0"/>
        <w:spacing w:before="0"/>
        <w:ind w:right="0" w:firstLine="0"/>
        <w:jc w:val="center"/>
        <w:rPr>
          <w:b/>
          <w:color w:val="000000" w:themeColor="text1"/>
          <w:sz w:val="27"/>
          <w:szCs w:val="27"/>
        </w:rPr>
      </w:pPr>
      <w:r w:rsidRPr="002212D4">
        <w:rPr>
          <w:b/>
          <w:color w:val="000000" w:themeColor="text1"/>
          <w:sz w:val="27"/>
          <w:szCs w:val="27"/>
        </w:rPr>
        <w:t>XỬ LÝ</w:t>
      </w:r>
      <w:r w:rsidR="007E6D05" w:rsidRPr="002212D4">
        <w:rPr>
          <w:b/>
          <w:color w:val="000000" w:themeColor="text1"/>
          <w:sz w:val="27"/>
          <w:szCs w:val="27"/>
        </w:rPr>
        <w:t xml:space="preserve"> </w:t>
      </w:r>
      <w:r w:rsidRPr="002212D4">
        <w:rPr>
          <w:b/>
          <w:color w:val="000000" w:themeColor="text1"/>
          <w:sz w:val="27"/>
          <w:szCs w:val="27"/>
        </w:rPr>
        <w:t>MỘT SỐ TRƯỜNG HỢP ĐẶC BIỆT</w:t>
      </w:r>
      <w:r w:rsidR="000449BF" w:rsidRPr="002212D4">
        <w:rPr>
          <w:b/>
          <w:color w:val="000000" w:themeColor="text1"/>
          <w:sz w:val="27"/>
          <w:szCs w:val="27"/>
        </w:rPr>
        <w:t xml:space="preserve"> </w:t>
      </w:r>
    </w:p>
    <w:p w:rsidR="0081460B" w:rsidRPr="002212D4" w:rsidRDefault="0081460B" w:rsidP="0081460B">
      <w:pPr>
        <w:ind w:firstLine="562"/>
        <w:rPr>
          <w:rFonts w:eastAsia="Times New Roman"/>
          <w:sz w:val="27"/>
          <w:szCs w:val="27"/>
        </w:rPr>
      </w:pPr>
    </w:p>
    <w:p w:rsidR="00B276CB" w:rsidRPr="002212D4" w:rsidRDefault="00B276CB" w:rsidP="00B276CB">
      <w:pPr>
        <w:ind w:firstLine="562"/>
        <w:rPr>
          <w:sz w:val="27"/>
          <w:szCs w:val="27"/>
        </w:rPr>
      </w:pPr>
      <w:r w:rsidRPr="002212D4">
        <w:rPr>
          <w:sz w:val="27"/>
          <w:szCs w:val="27"/>
        </w:rPr>
        <w:t>Trong quá trình điều tra ghi phiếu, có thể gặp một hoặc nhiều trong số các tình huống sau đây thì cần xử lý theo hướng dẫn cụ thể như sau:</w:t>
      </w:r>
    </w:p>
    <w:p w:rsidR="00D116C6" w:rsidRPr="002212D4" w:rsidRDefault="00183FA4" w:rsidP="00183FA4">
      <w:pPr>
        <w:pStyle w:val="ListParagraph"/>
        <w:widowControl w:val="0"/>
        <w:spacing w:after="120"/>
        <w:ind w:left="0" w:right="57"/>
        <w:rPr>
          <w:color w:val="000000" w:themeColor="text1"/>
          <w:sz w:val="27"/>
          <w:szCs w:val="27"/>
          <w:lang w:val="fr-FR"/>
        </w:rPr>
      </w:pPr>
      <w:r w:rsidRPr="002212D4">
        <w:rPr>
          <w:b/>
          <w:color w:val="000000" w:themeColor="text1"/>
          <w:sz w:val="27"/>
          <w:szCs w:val="27"/>
        </w:rPr>
        <w:t xml:space="preserve">1. </w:t>
      </w:r>
      <w:r w:rsidR="007228F0" w:rsidRPr="002212D4">
        <w:rPr>
          <w:b/>
          <w:color w:val="000000" w:themeColor="text1"/>
          <w:sz w:val="27"/>
          <w:szCs w:val="27"/>
        </w:rPr>
        <w:t xml:space="preserve">Trường hợp 1: </w:t>
      </w:r>
      <w:r w:rsidR="00B276CB" w:rsidRPr="002212D4">
        <w:rPr>
          <w:sz w:val="27"/>
          <w:szCs w:val="27"/>
        </w:rPr>
        <w:t>Giá thu thập có hóa đơn chứng từ</w:t>
      </w:r>
    </w:p>
    <w:p w:rsidR="00D116C6" w:rsidRPr="002212D4" w:rsidRDefault="007228F0" w:rsidP="00DB7F9B">
      <w:pPr>
        <w:widowControl w:val="0"/>
        <w:spacing w:after="120"/>
        <w:ind w:right="57"/>
        <w:rPr>
          <w:color w:val="000000" w:themeColor="text1"/>
          <w:sz w:val="27"/>
          <w:szCs w:val="27"/>
          <w:lang w:val="fr-FR"/>
        </w:rPr>
      </w:pPr>
      <w:r w:rsidRPr="002212D4">
        <w:rPr>
          <w:color w:val="000000" w:themeColor="text1"/>
          <w:sz w:val="27"/>
          <w:szCs w:val="27"/>
          <w:lang w:val="fr-FR"/>
        </w:rPr>
        <w:t xml:space="preserve">Đối với cơ sở sản xuất có hạch toán chứng từ đầy </w:t>
      </w:r>
      <w:proofErr w:type="gramStart"/>
      <w:r w:rsidRPr="002212D4">
        <w:rPr>
          <w:color w:val="000000" w:themeColor="text1"/>
          <w:sz w:val="27"/>
          <w:szCs w:val="27"/>
          <w:lang w:val="fr-FR"/>
        </w:rPr>
        <w:t>đủ:</w:t>
      </w:r>
      <w:proofErr w:type="gramEnd"/>
      <w:r w:rsidRPr="002212D4">
        <w:rPr>
          <w:color w:val="000000" w:themeColor="text1"/>
          <w:sz w:val="27"/>
          <w:szCs w:val="27"/>
          <w:lang w:val="fr-FR"/>
        </w:rPr>
        <w:t xml:space="preserve"> </w:t>
      </w:r>
      <w:r w:rsidR="00D116C6" w:rsidRPr="002212D4">
        <w:rPr>
          <w:color w:val="000000" w:themeColor="text1"/>
          <w:sz w:val="27"/>
          <w:szCs w:val="27"/>
          <w:lang w:val="fr-FR"/>
        </w:rPr>
        <w:t>Thông thường có 2 loại hóa đơn được sử dụng khi doanh nghiệp xuất bán hà</w:t>
      </w:r>
      <w:bookmarkStart w:id="0" w:name="_GoBack"/>
      <w:bookmarkEnd w:id="0"/>
      <w:r w:rsidR="00D116C6" w:rsidRPr="002212D4">
        <w:rPr>
          <w:color w:val="000000" w:themeColor="text1"/>
          <w:sz w:val="27"/>
          <w:szCs w:val="27"/>
          <w:lang w:val="fr-FR"/>
        </w:rPr>
        <w:t>ng hóa ra thị trường</w:t>
      </w:r>
    </w:p>
    <w:p w:rsidR="00370079" w:rsidRPr="002212D4" w:rsidRDefault="00D116C6" w:rsidP="00DB7F9B">
      <w:pPr>
        <w:pStyle w:val="BodyText2"/>
        <w:spacing w:after="120"/>
        <w:ind w:firstLine="562"/>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 xml:space="preserve">a) </w:t>
      </w:r>
      <w:r w:rsidR="007228F0" w:rsidRPr="002212D4">
        <w:rPr>
          <w:rFonts w:ascii="Times New Roman" w:hAnsi="Times New Roman"/>
          <w:color w:val="000000" w:themeColor="text1"/>
          <w:sz w:val="27"/>
          <w:szCs w:val="27"/>
          <w:lang w:val="fr-FR"/>
        </w:rPr>
        <w:t xml:space="preserve">Trường hợp đơn vị </w:t>
      </w:r>
      <w:r w:rsidRPr="002212D4">
        <w:rPr>
          <w:rFonts w:ascii="Times New Roman" w:hAnsi="Times New Roman"/>
          <w:color w:val="000000" w:themeColor="text1"/>
          <w:sz w:val="27"/>
          <w:szCs w:val="27"/>
          <w:lang w:val="fr-FR"/>
        </w:rPr>
        <w:t xml:space="preserve">sử dụng </w:t>
      </w:r>
      <w:r w:rsidR="007228F0" w:rsidRPr="002212D4">
        <w:rPr>
          <w:rFonts w:ascii="Times New Roman" w:hAnsi="Times New Roman"/>
          <w:color w:val="000000" w:themeColor="text1"/>
          <w:sz w:val="27"/>
          <w:szCs w:val="27"/>
          <w:lang w:val="fr-FR"/>
        </w:rPr>
        <w:t>‘‘Hóa đơn giá trị gia tăng’</w:t>
      </w:r>
      <w:proofErr w:type="gramStart"/>
      <w:r w:rsidR="007228F0" w:rsidRPr="002212D4">
        <w:rPr>
          <w:rFonts w:ascii="Times New Roman" w:hAnsi="Times New Roman"/>
          <w:color w:val="000000" w:themeColor="text1"/>
          <w:sz w:val="27"/>
          <w:szCs w:val="27"/>
          <w:lang w:val="fr-FR"/>
        </w:rPr>
        <w:t>’</w:t>
      </w:r>
      <w:r w:rsidR="002A5397" w:rsidRPr="002212D4">
        <w:rPr>
          <w:rFonts w:ascii="Times New Roman" w:hAnsi="Times New Roman"/>
          <w:color w:val="000000" w:themeColor="text1"/>
          <w:sz w:val="27"/>
          <w:szCs w:val="27"/>
          <w:lang w:val="fr-FR"/>
        </w:rPr>
        <w:t>:</w:t>
      </w:r>
      <w:proofErr w:type="gramEnd"/>
      <w:r w:rsidR="002A5397" w:rsidRPr="002212D4">
        <w:rPr>
          <w:rFonts w:ascii="Times New Roman" w:hAnsi="Times New Roman"/>
          <w:color w:val="000000" w:themeColor="text1"/>
          <w:sz w:val="27"/>
          <w:szCs w:val="27"/>
          <w:lang w:val="fr-FR"/>
        </w:rPr>
        <w:t xml:space="preserve"> </w:t>
      </w:r>
      <w:r w:rsidR="007228F0" w:rsidRPr="002212D4">
        <w:rPr>
          <w:rFonts w:ascii="Times New Roman" w:hAnsi="Times New Roman"/>
          <w:color w:val="000000" w:themeColor="text1"/>
          <w:sz w:val="27"/>
          <w:szCs w:val="27"/>
          <w:lang w:val="fr-FR"/>
        </w:rPr>
        <w:t xml:space="preserve">Trong hóa đơn, thường ghi hai loại giá là giá tính thuế (giá chưa có thuế VAT) và giá thanh toán (giá đã có thuế VAT). </w:t>
      </w:r>
    </w:p>
    <w:p w:rsidR="007228F0" w:rsidRPr="002212D4" w:rsidRDefault="009753B5" w:rsidP="00DB7F9B">
      <w:pPr>
        <w:pStyle w:val="BodyText2"/>
        <w:spacing w:after="120"/>
        <w:ind w:firstLine="562"/>
        <w:rPr>
          <w:rFonts w:ascii="Times New Roman" w:hAnsi="Times New Roman"/>
          <w:color w:val="000000" w:themeColor="text1"/>
          <w:sz w:val="27"/>
          <w:szCs w:val="27"/>
          <w:lang w:val="fr-FR"/>
        </w:rPr>
      </w:pPr>
      <w:r w:rsidRPr="002212D4">
        <w:rPr>
          <w:rFonts w:ascii="Times New Roman" w:hAnsi="Times New Roman"/>
          <w:i/>
          <w:color w:val="000000" w:themeColor="text1"/>
          <w:sz w:val="27"/>
          <w:szCs w:val="27"/>
        </w:rPr>
        <w:t xml:space="preserve">Cách </w:t>
      </w:r>
      <w:r w:rsidR="00370079" w:rsidRPr="002212D4">
        <w:rPr>
          <w:rFonts w:ascii="Times New Roman" w:hAnsi="Times New Roman"/>
          <w:i/>
          <w:color w:val="000000" w:themeColor="text1"/>
          <w:sz w:val="27"/>
          <w:szCs w:val="27"/>
        </w:rPr>
        <w:t>xử lý</w:t>
      </w:r>
      <w:r w:rsidR="00370079" w:rsidRPr="002212D4">
        <w:rPr>
          <w:rFonts w:ascii="Times New Roman" w:hAnsi="Times New Roman"/>
          <w:color w:val="000000" w:themeColor="text1"/>
          <w:sz w:val="27"/>
          <w:szCs w:val="27"/>
        </w:rPr>
        <w:t xml:space="preserve">: </w:t>
      </w:r>
      <w:r w:rsidR="002A091F">
        <w:rPr>
          <w:rFonts w:ascii="Times New Roman" w:hAnsi="Times New Roman"/>
          <w:color w:val="000000" w:themeColor="text1"/>
          <w:sz w:val="27"/>
          <w:szCs w:val="27"/>
          <w:lang w:val="fr-FR"/>
        </w:rPr>
        <w:t>L</w:t>
      </w:r>
      <w:r w:rsidR="00370079" w:rsidRPr="002212D4">
        <w:rPr>
          <w:rFonts w:ascii="Times New Roman" w:hAnsi="Times New Roman"/>
          <w:color w:val="000000" w:themeColor="text1"/>
          <w:sz w:val="27"/>
          <w:szCs w:val="27"/>
          <w:lang w:val="fr-FR"/>
        </w:rPr>
        <w:t xml:space="preserve">ấy mức giá </w:t>
      </w:r>
      <w:r w:rsidR="007228F0" w:rsidRPr="002212D4">
        <w:rPr>
          <w:rFonts w:ascii="Times New Roman" w:hAnsi="Times New Roman"/>
          <w:color w:val="000000" w:themeColor="text1"/>
          <w:sz w:val="27"/>
          <w:szCs w:val="27"/>
          <w:lang w:val="fr-FR"/>
        </w:rPr>
        <w:t>tương ứng với dòng ghi giá tính thuế (giá chưa có thuế VAT), cộng với các loại trợ cấp sản xuất (nếu có).</w:t>
      </w:r>
    </w:p>
    <w:p w:rsidR="005625FC" w:rsidRPr="002212D4" w:rsidRDefault="00342988" w:rsidP="00DB7F9B">
      <w:pPr>
        <w:pStyle w:val="BodyText2"/>
        <w:spacing w:after="120"/>
        <w:ind w:right="57" w:firstLine="561"/>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 xml:space="preserve">Ví dụ : </w:t>
      </w:r>
      <w:r w:rsidR="005625FC" w:rsidRPr="002212D4">
        <w:rPr>
          <w:rFonts w:ascii="Times New Roman" w:hAnsi="Times New Roman"/>
          <w:color w:val="000000" w:themeColor="text1"/>
          <w:sz w:val="27"/>
          <w:szCs w:val="27"/>
          <w:lang w:val="fr-FR"/>
        </w:rPr>
        <w:t>Trong hóa đơn dưới đây, mức giá chưa tính thuế (giá chưa có thuế VAT) là giá 13</w:t>
      </w:r>
      <w:r w:rsidR="00855AFD">
        <w:rPr>
          <w:rFonts w:ascii="Times New Roman" w:hAnsi="Times New Roman"/>
          <w:color w:val="000000" w:themeColor="text1"/>
          <w:sz w:val="27"/>
          <w:szCs w:val="27"/>
          <w:lang w:val="fr-FR"/>
        </w:rPr>
        <w:t>.</w:t>
      </w:r>
      <w:r w:rsidR="005625FC" w:rsidRPr="002212D4">
        <w:rPr>
          <w:rFonts w:ascii="Times New Roman" w:hAnsi="Times New Roman"/>
          <w:color w:val="000000" w:themeColor="text1"/>
          <w:sz w:val="27"/>
          <w:szCs w:val="27"/>
          <w:lang w:val="fr-FR"/>
        </w:rPr>
        <w:t>000đồng/</w:t>
      </w:r>
      <w:r w:rsidR="001550E7" w:rsidRPr="002212D4">
        <w:rPr>
          <w:rFonts w:ascii="Times New Roman" w:hAnsi="Times New Roman"/>
          <w:color w:val="000000" w:themeColor="text1"/>
          <w:sz w:val="27"/>
          <w:szCs w:val="27"/>
          <w:lang w:val="fr-FR"/>
        </w:rPr>
        <w:t>kg</w:t>
      </w:r>
      <w:r w:rsidR="005625FC" w:rsidRPr="002212D4">
        <w:rPr>
          <w:rFonts w:ascii="Times New Roman" w:hAnsi="Times New Roman"/>
          <w:color w:val="000000" w:themeColor="text1"/>
          <w:sz w:val="27"/>
          <w:szCs w:val="27"/>
          <w:lang w:val="fr-FR"/>
        </w:rPr>
        <w:t xml:space="preserve">. </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1925"/>
        <w:gridCol w:w="1263"/>
        <w:gridCol w:w="1104"/>
        <w:gridCol w:w="2139"/>
      </w:tblGrid>
      <w:tr w:rsidR="007228F0" w:rsidRPr="002212D4" w:rsidTr="007F3845">
        <w:trPr>
          <w:trHeight w:val="3555"/>
        </w:trPr>
        <w:tc>
          <w:tcPr>
            <w:tcW w:w="5000" w:type="pct"/>
            <w:gridSpan w:val="5"/>
            <w:tcBorders>
              <w:bottom w:val="nil"/>
            </w:tcBorders>
          </w:tcPr>
          <w:p w:rsidR="007228F0" w:rsidRPr="00EC4FB0" w:rsidRDefault="007228F0" w:rsidP="0003027E">
            <w:pPr>
              <w:widowControl w:val="0"/>
              <w:autoSpaceDE w:val="0"/>
              <w:autoSpaceDN w:val="0"/>
              <w:adjustRightInd w:val="0"/>
              <w:spacing w:after="60"/>
              <w:ind w:right="74" w:firstLine="720"/>
              <w:rPr>
                <w:color w:val="000000" w:themeColor="text1"/>
                <w:spacing w:val="-2"/>
                <w:sz w:val="25"/>
                <w:szCs w:val="25"/>
              </w:rPr>
            </w:pPr>
            <w:r w:rsidRPr="00EC4FB0">
              <w:rPr>
                <w:b/>
                <w:color w:val="000000" w:themeColor="text1"/>
                <w:spacing w:val="-2"/>
                <w:sz w:val="25"/>
                <w:szCs w:val="25"/>
              </w:rPr>
              <w:t xml:space="preserve">                          </w:t>
            </w:r>
            <w:r w:rsidR="00EA58F6" w:rsidRPr="00EC4FB0">
              <w:rPr>
                <w:b/>
                <w:color w:val="000000" w:themeColor="text1"/>
                <w:spacing w:val="-2"/>
                <w:sz w:val="25"/>
                <w:szCs w:val="25"/>
              </w:rPr>
              <w:t xml:space="preserve">                 </w:t>
            </w:r>
            <w:r w:rsidRPr="00EC4FB0">
              <w:rPr>
                <w:b/>
                <w:color w:val="000000" w:themeColor="text1"/>
                <w:spacing w:val="-2"/>
                <w:sz w:val="25"/>
                <w:szCs w:val="25"/>
              </w:rPr>
              <w:t xml:space="preserve"> Hóa đơn giá trị</w:t>
            </w:r>
            <w:r w:rsidR="00EA58F6" w:rsidRPr="00EC4FB0">
              <w:rPr>
                <w:b/>
                <w:color w:val="000000" w:themeColor="text1"/>
                <w:spacing w:val="-2"/>
                <w:sz w:val="25"/>
                <w:szCs w:val="25"/>
              </w:rPr>
              <w:t xml:space="preserve"> gia tăng </w:t>
            </w:r>
            <w:r w:rsidRPr="00EC4FB0">
              <w:rPr>
                <w:b/>
                <w:color w:val="000000" w:themeColor="text1"/>
                <w:spacing w:val="-2"/>
                <w:sz w:val="25"/>
                <w:szCs w:val="25"/>
              </w:rPr>
              <w:t xml:space="preserve">      </w:t>
            </w:r>
            <w:r w:rsidRPr="00EC4FB0">
              <w:rPr>
                <w:color w:val="000000" w:themeColor="text1"/>
                <w:spacing w:val="-2"/>
                <w:sz w:val="25"/>
                <w:szCs w:val="25"/>
              </w:rPr>
              <w:t>Mẫu số: 01 GTKT-3LL</w:t>
            </w:r>
          </w:p>
          <w:p w:rsidR="007228F0" w:rsidRPr="00EC4FB0" w:rsidRDefault="007228F0" w:rsidP="0003027E">
            <w:pPr>
              <w:widowControl w:val="0"/>
              <w:autoSpaceDE w:val="0"/>
              <w:autoSpaceDN w:val="0"/>
              <w:adjustRightInd w:val="0"/>
              <w:spacing w:after="60"/>
              <w:ind w:right="74" w:firstLine="720"/>
              <w:rPr>
                <w:b/>
                <w:color w:val="000000" w:themeColor="text1"/>
                <w:spacing w:val="-2"/>
                <w:sz w:val="25"/>
                <w:szCs w:val="25"/>
              </w:rPr>
            </w:pPr>
            <w:r w:rsidRPr="00EC4FB0">
              <w:rPr>
                <w:b/>
                <w:color w:val="000000" w:themeColor="text1"/>
                <w:spacing w:val="-2"/>
                <w:sz w:val="25"/>
                <w:szCs w:val="25"/>
              </w:rPr>
              <w:t xml:space="preserve">            </w:t>
            </w:r>
            <w:r w:rsidR="00912EBC" w:rsidRPr="00EC4FB0">
              <w:rPr>
                <w:b/>
                <w:color w:val="000000" w:themeColor="text1"/>
                <w:spacing w:val="-2"/>
                <w:sz w:val="25"/>
                <w:szCs w:val="25"/>
              </w:rPr>
              <w:t xml:space="preserve">                          </w:t>
            </w:r>
            <w:r w:rsidR="008E7368" w:rsidRPr="00EC4FB0">
              <w:rPr>
                <w:b/>
                <w:color w:val="000000" w:themeColor="text1"/>
                <w:spacing w:val="-2"/>
                <w:sz w:val="25"/>
                <w:szCs w:val="25"/>
              </w:rPr>
              <w:t xml:space="preserve">  </w:t>
            </w:r>
            <w:r w:rsidR="004A0ADA" w:rsidRPr="00EC4FB0">
              <w:rPr>
                <w:b/>
                <w:color w:val="000000" w:themeColor="text1"/>
                <w:spacing w:val="-2"/>
                <w:sz w:val="25"/>
                <w:szCs w:val="25"/>
              </w:rPr>
              <w:t xml:space="preserve"> </w:t>
            </w:r>
            <w:r w:rsidRPr="00EC4FB0">
              <w:rPr>
                <w:b/>
                <w:color w:val="000000" w:themeColor="text1"/>
                <w:spacing w:val="-2"/>
                <w:sz w:val="25"/>
                <w:szCs w:val="25"/>
              </w:rPr>
              <w:t>Liên 2: Giao khách hàng</w:t>
            </w:r>
          </w:p>
          <w:p w:rsidR="007228F0" w:rsidRPr="00EC4FB0" w:rsidRDefault="007228F0" w:rsidP="0003027E">
            <w:pPr>
              <w:widowControl w:val="0"/>
              <w:autoSpaceDE w:val="0"/>
              <w:autoSpaceDN w:val="0"/>
              <w:adjustRightInd w:val="0"/>
              <w:spacing w:after="60"/>
              <w:ind w:right="72" w:firstLine="720"/>
              <w:rPr>
                <w:i/>
                <w:color w:val="000000" w:themeColor="text1"/>
                <w:spacing w:val="-2"/>
                <w:sz w:val="25"/>
                <w:szCs w:val="25"/>
              </w:rPr>
            </w:pPr>
            <w:r w:rsidRPr="00EC4FB0">
              <w:rPr>
                <w:i/>
                <w:color w:val="000000" w:themeColor="text1"/>
                <w:spacing w:val="-2"/>
                <w:sz w:val="25"/>
                <w:szCs w:val="25"/>
              </w:rPr>
              <w:t xml:space="preserve">                 </w:t>
            </w:r>
            <w:r w:rsidR="00912EBC" w:rsidRPr="00EC4FB0">
              <w:rPr>
                <w:i/>
                <w:color w:val="000000" w:themeColor="text1"/>
                <w:spacing w:val="-2"/>
                <w:sz w:val="25"/>
                <w:szCs w:val="25"/>
              </w:rPr>
              <w:t xml:space="preserve">                    </w:t>
            </w:r>
            <w:r w:rsidR="00986190" w:rsidRPr="00EC4FB0">
              <w:rPr>
                <w:i/>
                <w:color w:val="000000" w:themeColor="text1"/>
                <w:spacing w:val="-2"/>
                <w:sz w:val="25"/>
                <w:szCs w:val="25"/>
              </w:rPr>
              <w:t>Ngày  20</w:t>
            </w:r>
            <w:r w:rsidRPr="00EC4FB0">
              <w:rPr>
                <w:i/>
                <w:color w:val="000000" w:themeColor="text1"/>
                <w:spacing w:val="-2"/>
                <w:sz w:val="25"/>
                <w:szCs w:val="25"/>
              </w:rPr>
              <w:t xml:space="preserve">  tháng </w:t>
            </w:r>
            <w:r w:rsidR="00A16493">
              <w:rPr>
                <w:i/>
                <w:color w:val="000000" w:themeColor="text1"/>
                <w:spacing w:val="-2"/>
                <w:sz w:val="25"/>
                <w:szCs w:val="25"/>
              </w:rPr>
              <w:t>3</w:t>
            </w:r>
            <w:r w:rsidRPr="00EC4FB0">
              <w:rPr>
                <w:i/>
                <w:color w:val="000000" w:themeColor="text1"/>
                <w:spacing w:val="-2"/>
                <w:sz w:val="25"/>
                <w:szCs w:val="25"/>
              </w:rPr>
              <w:t xml:space="preserve">  năm </w:t>
            </w:r>
            <w:r w:rsidR="00A16493">
              <w:rPr>
                <w:i/>
                <w:color w:val="000000" w:themeColor="text1"/>
                <w:spacing w:val="-2"/>
                <w:sz w:val="25"/>
                <w:szCs w:val="25"/>
              </w:rPr>
              <w:t>2022</w:t>
            </w:r>
          </w:p>
          <w:p w:rsidR="007228F0" w:rsidRPr="00EC4FB0" w:rsidRDefault="007228F0" w:rsidP="0003027E">
            <w:pPr>
              <w:widowControl w:val="0"/>
              <w:autoSpaceDE w:val="0"/>
              <w:autoSpaceDN w:val="0"/>
              <w:adjustRightInd w:val="0"/>
              <w:spacing w:after="60"/>
              <w:ind w:right="66" w:firstLine="720"/>
              <w:rPr>
                <w:color w:val="000000" w:themeColor="text1"/>
                <w:spacing w:val="-2"/>
                <w:sz w:val="25"/>
                <w:szCs w:val="25"/>
              </w:rPr>
            </w:pPr>
            <w:r w:rsidRPr="00EC4FB0">
              <w:rPr>
                <w:b/>
                <w:color w:val="000000" w:themeColor="text1"/>
                <w:spacing w:val="-2"/>
                <w:sz w:val="25"/>
                <w:szCs w:val="25"/>
              </w:rPr>
              <w:t>Đơn vị bán hàng</w:t>
            </w:r>
            <w:r w:rsidRPr="00EC4FB0">
              <w:rPr>
                <w:color w:val="000000" w:themeColor="text1"/>
                <w:spacing w:val="-2"/>
                <w:sz w:val="25"/>
                <w:szCs w:val="25"/>
              </w:rPr>
              <w:t>: Công ty xxxx – Địa chỉ: xxx xx  - Hà Nội</w:t>
            </w:r>
          </w:p>
          <w:p w:rsidR="007228F0" w:rsidRPr="00EC4FB0" w:rsidRDefault="007228F0" w:rsidP="0003027E">
            <w:pPr>
              <w:widowControl w:val="0"/>
              <w:autoSpaceDE w:val="0"/>
              <w:autoSpaceDN w:val="0"/>
              <w:adjustRightInd w:val="0"/>
              <w:spacing w:after="60"/>
              <w:ind w:right="66" w:firstLine="720"/>
              <w:rPr>
                <w:b/>
                <w:color w:val="000000" w:themeColor="text1"/>
                <w:spacing w:val="-2"/>
                <w:sz w:val="25"/>
                <w:szCs w:val="25"/>
              </w:rPr>
            </w:pPr>
            <w:r w:rsidRPr="00EC4FB0">
              <w:rPr>
                <w:color w:val="000000" w:themeColor="text1"/>
                <w:spacing w:val="-2"/>
                <w:sz w:val="25"/>
                <w:szCs w:val="25"/>
              </w:rPr>
              <w:t>Số tài khoản:……………………Điện thoại:04.xxxxxxxx</w:t>
            </w:r>
          </w:p>
          <w:p w:rsidR="007228F0" w:rsidRPr="00EC4FB0" w:rsidRDefault="007228F0" w:rsidP="0003027E">
            <w:pPr>
              <w:widowControl w:val="0"/>
              <w:autoSpaceDE w:val="0"/>
              <w:autoSpaceDN w:val="0"/>
              <w:adjustRightInd w:val="0"/>
              <w:spacing w:after="60"/>
              <w:ind w:right="66" w:firstLine="720"/>
              <w:rPr>
                <w:color w:val="000000" w:themeColor="text1"/>
                <w:spacing w:val="-2"/>
                <w:sz w:val="25"/>
                <w:szCs w:val="25"/>
              </w:rPr>
            </w:pPr>
            <w:r w:rsidRPr="00EC4FB0">
              <w:rPr>
                <w:b/>
                <w:color w:val="000000" w:themeColor="text1"/>
                <w:spacing w:val="-2"/>
                <w:sz w:val="25"/>
                <w:szCs w:val="25"/>
              </w:rPr>
              <w:t>Tên người mua hàng</w:t>
            </w:r>
            <w:r w:rsidRPr="00EC4FB0">
              <w:rPr>
                <w:color w:val="000000" w:themeColor="text1"/>
                <w:spacing w:val="-2"/>
                <w:sz w:val="25"/>
                <w:szCs w:val="25"/>
              </w:rPr>
              <w:t>: Công ty xxxxxxxx - Địa chỉ: 130 Phố xxx, Phường xxx, Quận xxxx, Hà Nội.  Điện thoại: 091xxxxxxxx</w:t>
            </w:r>
          </w:p>
          <w:p w:rsidR="007228F0" w:rsidRPr="00EC4FB0" w:rsidRDefault="007228F0" w:rsidP="0003027E">
            <w:pPr>
              <w:widowControl w:val="0"/>
              <w:autoSpaceDE w:val="0"/>
              <w:autoSpaceDN w:val="0"/>
              <w:adjustRightInd w:val="0"/>
              <w:spacing w:after="60"/>
              <w:ind w:right="66" w:firstLine="720"/>
              <w:rPr>
                <w:color w:val="000000" w:themeColor="text1"/>
                <w:spacing w:val="-2"/>
                <w:sz w:val="25"/>
                <w:szCs w:val="25"/>
              </w:rPr>
            </w:pPr>
            <w:r w:rsidRPr="00EC4FB0">
              <w:rPr>
                <w:color w:val="000000" w:themeColor="text1"/>
                <w:spacing w:val="-2"/>
                <w:sz w:val="25"/>
                <w:szCs w:val="25"/>
              </w:rPr>
              <w:t>Số tài khoản:…………………Hình thức thanh toán:    Tiền mặt</w:t>
            </w:r>
          </w:p>
        </w:tc>
      </w:tr>
      <w:tr w:rsidR="007228F0" w:rsidRPr="002212D4" w:rsidTr="003E2D38">
        <w:tc>
          <w:tcPr>
            <w:tcW w:w="1603" w:type="pct"/>
            <w:tcBorders>
              <w:bottom w:val="single" w:sz="4" w:space="0" w:color="auto"/>
            </w:tcBorders>
            <w:vAlign w:val="center"/>
          </w:tcPr>
          <w:p w:rsidR="007228F0" w:rsidRPr="00EC4FB0" w:rsidRDefault="007228F0" w:rsidP="0003027E">
            <w:pPr>
              <w:widowControl w:val="0"/>
              <w:autoSpaceDE w:val="0"/>
              <w:autoSpaceDN w:val="0"/>
              <w:adjustRightInd w:val="0"/>
              <w:spacing w:after="120"/>
              <w:ind w:right="72" w:firstLine="0"/>
              <w:rPr>
                <w:color w:val="000000" w:themeColor="text1"/>
                <w:spacing w:val="-2"/>
                <w:sz w:val="25"/>
                <w:szCs w:val="25"/>
              </w:rPr>
            </w:pPr>
            <w:r w:rsidRPr="00EC4FB0">
              <w:rPr>
                <w:color w:val="000000" w:themeColor="text1"/>
                <w:spacing w:val="-2"/>
                <w:sz w:val="25"/>
                <w:szCs w:val="25"/>
              </w:rPr>
              <w:t>Tên hàng hóa, dịch vụ</w:t>
            </w:r>
          </w:p>
        </w:tc>
        <w:tc>
          <w:tcPr>
            <w:tcW w:w="1017" w:type="pct"/>
            <w:tcBorders>
              <w:bottom w:val="single" w:sz="4" w:space="0" w:color="auto"/>
            </w:tcBorders>
            <w:vAlign w:val="center"/>
          </w:tcPr>
          <w:p w:rsidR="007228F0" w:rsidRPr="00EC4FB0" w:rsidRDefault="007228F0" w:rsidP="0003027E">
            <w:pPr>
              <w:widowControl w:val="0"/>
              <w:autoSpaceDE w:val="0"/>
              <w:autoSpaceDN w:val="0"/>
              <w:adjustRightInd w:val="0"/>
              <w:spacing w:after="120"/>
              <w:ind w:right="72" w:firstLine="0"/>
              <w:rPr>
                <w:color w:val="000000" w:themeColor="text1"/>
                <w:spacing w:val="-2"/>
                <w:sz w:val="25"/>
                <w:szCs w:val="25"/>
              </w:rPr>
            </w:pPr>
            <w:r w:rsidRPr="00EC4FB0">
              <w:rPr>
                <w:color w:val="000000" w:themeColor="text1"/>
                <w:spacing w:val="-2"/>
                <w:sz w:val="25"/>
                <w:szCs w:val="25"/>
              </w:rPr>
              <w:t>Đơn vị tính</w:t>
            </w:r>
          </w:p>
        </w:tc>
        <w:tc>
          <w:tcPr>
            <w:tcW w:w="667" w:type="pct"/>
            <w:tcBorders>
              <w:bottom w:val="single" w:sz="4" w:space="0" w:color="auto"/>
            </w:tcBorders>
            <w:vAlign w:val="center"/>
          </w:tcPr>
          <w:p w:rsidR="007228F0" w:rsidRPr="00EC4FB0" w:rsidRDefault="007228F0" w:rsidP="0003027E">
            <w:pPr>
              <w:widowControl w:val="0"/>
              <w:autoSpaceDE w:val="0"/>
              <w:autoSpaceDN w:val="0"/>
              <w:adjustRightInd w:val="0"/>
              <w:spacing w:after="120"/>
              <w:ind w:right="72" w:firstLine="0"/>
              <w:jc w:val="center"/>
              <w:rPr>
                <w:color w:val="000000" w:themeColor="text1"/>
                <w:spacing w:val="-2"/>
                <w:sz w:val="25"/>
                <w:szCs w:val="25"/>
              </w:rPr>
            </w:pPr>
            <w:r w:rsidRPr="00EC4FB0">
              <w:rPr>
                <w:color w:val="000000" w:themeColor="text1"/>
                <w:spacing w:val="-2"/>
                <w:sz w:val="25"/>
                <w:szCs w:val="25"/>
              </w:rPr>
              <w:t>Số lượng</w:t>
            </w:r>
          </w:p>
        </w:tc>
        <w:tc>
          <w:tcPr>
            <w:tcW w:w="583" w:type="pct"/>
            <w:tcBorders>
              <w:bottom w:val="single" w:sz="4" w:space="0" w:color="auto"/>
            </w:tcBorders>
            <w:vAlign w:val="center"/>
          </w:tcPr>
          <w:p w:rsidR="007228F0" w:rsidRPr="00EC4FB0" w:rsidRDefault="007228F0" w:rsidP="0003027E">
            <w:pPr>
              <w:widowControl w:val="0"/>
              <w:autoSpaceDE w:val="0"/>
              <w:autoSpaceDN w:val="0"/>
              <w:adjustRightInd w:val="0"/>
              <w:spacing w:after="120"/>
              <w:ind w:right="0" w:firstLine="0"/>
              <w:rPr>
                <w:color w:val="000000" w:themeColor="text1"/>
                <w:spacing w:val="-2"/>
                <w:sz w:val="25"/>
                <w:szCs w:val="25"/>
              </w:rPr>
            </w:pPr>
            <w:r w:rsidRPr="00EC4FB0">
              <w:rPr>
                <w:color w:val="000000" w:themeColor="text1"/>
                <w:spacing w:val="-2"/>
                <w:sz w:val="25"/>
                <w:szCs w:val="25"/>
              </w:rPr>
              <w:t>Đơn giá</w:t>
            </w:r>
          </w:p>
        </w:tc>
        <w:tc>
          <w:tcPr>
            <w:tcW w:w="1130" w:type="pct"/>
            <w:tcBorders>
              <w:bottom w:val="single" w:sz="4" w:space="0" w:color="auto"/>
            </w:tcBorders>
            <w:vAlign w:val="center"/>
          </w:tcPr>
          <w:p w:rsidR="007228F0" w:rsidRPr="00EC4FB0" w:rsidRDefault="007228F0" w:rsidP="0003027E">
            <w:pPr>
              <w:widowControl w:val="0"/>
              <w:autoSpaceDE w:val="0"/>
              <w:autoSpaceDN w:val="0"/>
              <w:adjustRightInd w:val="0"/>
              <w:spacing w:after="120"/>
              <w:ind w:right="0" w:firstLine="0"/>
              <w:rPr>
                <w:color w:val="000000" w:themeColor="text1"/>
                <w:spacing w:val="-2"/>
                <w:sz w:val="25"/>
                <w:szCs w:val="25"/>
              </w:rPr>
            </w:pPr>
            <w:r w:rsidRPr="00EC4FB0">
              <w:rPr>
                <w:color w:val="000000" w:themeColor="text1"/>
                <w:spacing w:val="-2"/>
                <w:sz w:val="25"/>
                <w:szCs w:val="25"/>
              </w:rPr>
              <w:t>Thành</w:t>
            </w:r>
            <w:r w:rsidR="003E2D38" w:rsidRPr="00EC4FB0">
              <w:rPr>
                <w:color w:val="000000" w:themeColor="text1"/>
                <w:spacing w:val="-2"/>
                <w:sz w:val="25"/>
                <w:szCs w:val="25"/>
              </w:rPr>
              <w:t xml:space="preserve"> </w:t>
            </w:r>
            <w:r w:rsidRPr="00EC4FB0">
              <w:rPr>
                <w:color w:val="000000" w:themeColor="text1"/>
                <w:spacing w:val="-2"/>
                <w:sz w:val="25"/>
                <w:szCs w:val="25"/>
              </w:rPr>
              <w:t>tiền</w:t>
            </w:r>
            <w:r w:rsidR="00514EF4" w:rsidRPr="00EC4FB0">
              <w:rPr>
                <w:color w:val="000000" w:themeColor="text1"/>
                <w:spacing w:val="-2"/>
                <w:sz w:val="25"/>
                <w:szCs w:val="25"/>
              </w:rPr>
              <w:t xml:space="preserve"> </w:t>
            </w:r>
            <w:r w:rsidRPr="00EC4FB0">
              <w:rPr>
                <w:color w:val="000000" w:themeColor="text1"/>
                <w:spacing w:val="-2"/>
                <w:sz w:val="25"/>
                <w:szCs w:val="25"/>
              </w:rPr>
              <w:t>(đồng)</w:t>
            </w:r>
          </w:p>
        </w:tc>
      </w:tr>
      <w:tr w:rsidR="007228F0" w:rsidRPr="002212D4" w:rsidTr="003E2D38">
        <w:trPr>
          <w:trHeight w:val="530"/>
        </w:trPr>
        <w:tc>
          <w:tcPr>
            <w:tcW w:w="1603" w:type="pct"/>
            <w:tcBorders>
              <w:bottom w:val="dotted" w:sz="4" w:space="0" w:color="auto"/>
            </w:tcBorders>
          </w:tcPr>
          <w:p w:rsidR="007228F0" w:rsidRPr="00EC4FB0" w:rsidRDefault="007228F0" w:rsidP="0003027E">
            <w:pPr>
              <w:widowControl w:val="0"/>
              <w:autoSpaceDE w:val="0"/>
              <w:autoSpaceDN w:val="0"/>
              <w:adjustRightInd w:val="0"/>
              <w:spacing w:after="120"/>
              <w:ind w:right="72"/>
              <w:rPr>
                <w:color w:val="000000" w:themeColor="text1"/>
                <w:spacing w:val="-2"/>
                <w:sz w:val="25"/>
                <w:szCs w:val="25"/>
              </w:rPr>
            </w:pPr>
            <w:r w:rsidRPr="00EC4FB0">
              <w:rPr>
                <w:color w:val="000000" w:themeColor="text1"/>
                <w:spacing w:val="-2"/>
                <w:sz w:val="25"/>
                <w:szCs w:val="25"/>
              </w:rPr>
              <w:t xml:space="preserve">1. </w:t>
            </w:r>
            <w:r w:rsidRPr="00EC4FB0">
              <w:rPr>
                <w:color w:val="000000" w:themeColor="text1"/>
                <w:sz w:val="25"/>
                <w:szCs w:val="25"/>
              </w:rPr>
              <w:t>Thép  Ø 12</w:t>
            </w:r>
          </w:p>
        </w:tc>
        <w:tc>
          <w:tcPr>
            <w:tcW w:w="1017" w:type="pct"/>
            <w:tcBorders>
              <w:bottom w:val="dotted" w:sz="4" w:space="0" w:color="auto"/>
            </w:tcBorders>
          </w:tcPr>
          <w:p w:rsidR="007228F0" w:rsidRPr="00EC4FB0" w:rsidRDefault="002A5397" w:rsidP="0003027E">
            <w:pPr>
              <w:widowControl w:val="0"/>
              <w:autoSpaceDE w:val="0"/>
              <w:autoSpaceDN w:val="0"/>
              <w:adjustRightInd w:val="0"/>
              <w:spacing w:after="120"/>
              <w:ind w:right="72" w:firstLine="0"/>
              <w:jc w:val="center"/>
              <w:rPr>
                <w:color w:val="000000" w:themeColor="text1"/>
                <w:spacing w:val="-2"/>
                <w:sz w:val="25"/>
                <w:szCs w:val="25"/>
              </w:rPr>
            </w:pPr>
            <w:r w:rsidRPr="00EC4FB0">
              <w:rPr>
                <w:color w:val="000000" w:themeColor="text1"/>
                <w:sz w:val="25"/>
                <w:szCs w:val="25"/>
              </w:rPr>
              <w:t>đ/</w:t>
            </w:r>
            <w:r w:rsidR="001550E7" w:rsidRPr="00EC4FB0">
              <w:rPr>
                <w:color w:val="000000" w:themeColor="text1"/>
                <w:sz w:val="25"/>
                <w:szCs w:val="25"/>
              </w:rPr>
              <w:t>kg</w:t>
            </w:r>
          </w:p>
        </w:tc>
        <w:tc>
          <w:tcPr>
            <w:tcW w:w="667" w:type="pct"/>
            <w:tcBorders>
              <w:bottom w:val="dotted" w:sz="4" w:space="0" w:color="auto"/>
            </w:tcBorders>
          </w:tcPr>
          <w:p w:rsidR="007228F0" w:rsidRPr="00EC4FB0" w:rsidRDefault="007228F0" w:rsidP="0003027E">
            <w:pPr>
              <w:widowControl w:val="0"/>
              <w:autoSpaceDE w:val="0"/>
              <w:autoSpaceDN w:val="0"/>
              <w:adjustRightInd w:val="0"/>
              <w:spacing w:after="120"/>
              <w:ind w:right="72" w:firstLine="0"/>
              <w:jc w:val="center"/>
              <w:rPr>
                <w:color w:val="000000" w:themeColor="text1"/>
                <w:spacing w:val="-2"/>
                <w:sz w:val="25"/>
                <w:szCs w:val="25"/>
              </w:rPr>
            </w:pPr>
            <w:r w:rsidRPr="00EC4FB0">
              <w:rPr>
                <w:color w:val="000000" w:themeColor="text1"/>
                <w:spacing w:val="-2"/>
                <w:sz w:val="25"/>
                <w:szCs w:val="25"/>
              </w:rPr>
              <w:t>5</w:t>
            </w:r>
            <w:r w:rsidR="00FD2A7F" w:rsidRPr="00EC4FB0">
              <w:rPr>
                <w:color w:val="000000" w:themeColor="text1"/>
                <w:spacing w:val="-2"/>
                <w:sz w:val="25"/>
                <w:szCs w:val="25"/>
              </w:rPr>
              <w:t>0</w:t>
            </w:r>
            <w:r w:rsidR="001550E7" w:rsidRPr="00EC4FB0">
              <w:rPr>
                <w:color w:val="000000" w:themeColor="text1"/>
                <w:spacing w:val="-2"/>
                <w:sz w:val="25"/>
                <w:szCs w:val="25"/>
              </w:rPr>
              <w:t>kg</w:t>
            </w:r>
          </w:p>
        </w:tc>
        <w:tc>
          <w:tcPr>
            <w:tcW w:w="583" w:type="pct"/>
            <w:tcBorders>
              <w:bottom w:val="dotted" w:sz="4" w:space="0" w:color="auto"/>
            </w:tcBorders>
          </w:tcPr>
          <w:p w:rsidR="007228F0" w:rsidRPr="00EC4FB0" w:rsidRDefault="007228F0" w:rsidP="0003027E">
            <w:pPr>
              <w:widowControl w:val="0"/>
              <w:autoSpaceDE w:val="0"/>
              <w:autoSpaceDN w:val="0"/>
              <w:adjustRightInd w:val="0"/>
              <w:spacing w:after="120"/>
              <w:ind w:right="72" w:firstLine="0"/>
              <w:jc w:val="center"/>
              <w:rPr>
                <w:color w:val="000000" w:themeColor="text1"/>
                <w:spacing w:val="-2"/>
                <w:sz w:val="25"/>
                <w:szCs w:val="25"/>
              </w:rPr>
            </w:pPr>
            <w:r w:rsidRPr="00EC4FB0">
              <w:rPr>
                <w:color w:val="000000" w:themeColor="text1"/>
                <w:spacing w:val="-2"/>
                <w:sz w:val="25"/>
                <w:szCs w:val="25"/>
              </w:rPr>
              <w:t>1300</w:t>
            </w:r>
            <w:r w:rsidR="001550E7" w:rsidRPr="00EC4FB0">
              <w:rPr>
                <w:color w:val="000000" w:themeColor="text1"/>
                <w:spacing w:val="-2"/>
                <w:sz w:val="25"/>
                <w:szCs w:val="25"/>
              </w:rPr>
              <w:t>0</w:t>
            </w:r>
          </w:p>
        </w:tc>
        <w:tc>
          <w:tcPr>
            <w:tcW w:w="1130" w:type="pct"/>
            <w:tcBorders>
              <w:bottom w:val="dotted" w:sz="4" w:space="0" w:color="auto"/>
            </w:tcBorders>
          </w:tcPr>
          <w:p w:rsidR="007228F0" w:rsidRPr="00EC4FB0" w:rsidRDefault="007228F0" w:rsidP="005A06DD">
            <w:pPr>
              <w:widowControl w:val="0"/>
              <w:autoSpaceDE w:val="0"/>
              <w:autoSpaceDN w:val="0"/>
              <w:adjustRightInd w:val="0"/>
              <w:spacing w:after="120"/>
              <w:ind w:right="72" w:firstLine="0"/>
              <w:jc w:val="right"/>
              <w:rPr>
                <w:color w:val="000000" w:themeColor="text1"/>
                <w:spacing w:val="-2"/>
                <w:sz w:val="25"/>
                <w:szCs w:val="25"/>
              </w:rPr>
            </w:pPr>
            <w:r w:rsidRPr="00EC4FB0">
              <w:rPr>
                <w:color w:val="000000" w:themeColor="text1"/>
                <w:spacing w:val="-2"/>
                <w:sz w:val="25"/>
                <w:szCs w:val="25"/>
              </w:rPr>
              <w:t>650.000</w:t>
            </w:r>
          </w:p>
        </w:tc>
      </w:tr>
      <w:tr w:rsidR="007228F0" w:rsidRPr="002212D4" w:rsidTr="003E2D38">
        <w:tc>
          <w:tcPr>
            <w:tcW w:w="1603" w:type="pct"/>
            <w:tcBorders>
              <w:bottom w:val="single" w:sz="4" w:space="0" w:color="auto"/>
              <w:right w:val="nil"/>
            </w:tcBorders>
          </w:tcPr>
          <w:p w:rsidR="007228F0" w:rsidRPr="00EC4FB0" w:rsidRDefault="007228F0" w:rsidP="0003027E">
            <w:pPr>
              <w:widowControl w:val="0"/>
              <w:autoSpaceDE w:val="0"/>
              <w:autoSpaceDN w:val="0"/>
              <w:adjustRightInd w:val="0"/>
              <w:spacing w:after="120"/>
              <w:ind w:right="66" w:firstLine="720"/>
              <w:rPr>
                <w:b/>
                <w:color w:val="000000" w:themeColor="text1"/>
                <w:spacing w:val="-2"/>
                <w:sz w:val="25"/>
                <w:szCs w:val="25"/>
              </w:rPr>
            </w:pPr>
            <w:r w:rsidRPr="00EC4FB0">
              <w:rPr>
                <w:b/>
                <w:color w:val="000000" w:themeColor="text1"/>
                <w:spacing w:val="-2"/>
                <w:sz w:val="25"/>
                <w:szCs w:val="25"/>
              </w:rPr>
              <w:t>Cộng tiền hàng:</w:t>
            </w:r>
          </w:p>
        </w:tc>
        <w:tc>
          <w:tcPr>
            <w:tcW w:w="1017" w:type="pct"/>
            <w:tcBorders>
              <w:left w:val="nil"/>
              <w:right w:val="nil"/>
            </w:tcBorders>
          </w:tcPr>
          <w:p w:rsidR="007228F0" w:rsidRPr="00EC4FB0" w:rsidRDefault="007228F0" w:rsidP="0003027E">
            <w:pPr>
              <w:widowControl w:val="0"/>
              <w:autoSpaceDE w:val="0"/>
              <w:autoSpaceDN w:val="0"/>
              <w:adjustRightInd w:val="0"/>
              <w:spacing w:after="120"/>
              <w:ind w:right="66" w:firstLine="720"/>
              <w:rPr>
                <w:color w:val="000000" w:themeColor="text1"/>
                <w:spacing w:val="-2"/>
                <w:sz w:val="25"/>
                <w:szCs w:val="25"/>
              </w:rPr>
            </w:pPr>
          </w:p>
        </w:tc>
        <w:tc>
          <w:tcPr>
            <w:tcW w:w="667" w:type="pct"/>
            <w:tcBorders>
              <w:left w:val="nil"/>
              <w:right w:val="nil"/>
            </w:tcBorders>
          </w:tcPr>
          <w:p w:rsidR="007228F0" w:rsidRPr="00EC4FB0" w:rsidRDefault="007228F0" w:rsidP="0003027E">
            <w:pPr>
              <w:widowControl w:val="0"/>
              <w:autoSpaceDE w:val="0"/>
              <w:autoSpaceDN w:val="0"/>
              <w:adjustRightInd w:val="0"/>
              <w:spacing w:after="120"/>
              <w:ind w:right="66" w:firstLine="720"/>
              <w:rPr>
                <w:color w:val="000000" w:themeColor="text1"/>
                <w:spacing w:val="-2"/>
                <w:sz w:val="25"/>
                <w:szCs w:val="25"/>
              </w:rPr>
            </w:pPr>
          </w:p>
        </w:tc>
        <w:tc>
          <w:tcPr>
            <w:tcW w:w="583" w:type="pct"/>
            <w:tcBorders>
              <w:left w:val="nil"/>
              <w:right w:val="nil"/>
            </w:tcBorders>
          </w:tcPr>
          <w:p w:rsidR="007228F0" w:rsidRPr="00EC4FB0" w:rsidRDefault="007228F0" w:rsidP="005A06DD">
            <w:pPr>
              <w:widowControl w:val="0"/>
              <w:autoSpaceDE w:val="0"/>
              <w:autoSpaceDN w:val="0"/>
              <w:adjustRightInd w:val="0"/>
              <w:spacing w:after="120"/>
              <w:ind w:right="66" w:firstLine="720"/>
              <w:jc w:val="right"/>
              <w:rPr>
                <w:color w:val="000000" w:themeColor="text1"/>
                <w:spacing w:val="-2"/>
                <w:sz w:val="25"/>
                <w:szCs w:val="25"/>
              </w:rPr>
            </w:pPr>
          </w:p>
        </w:tc>
        <w:tc>
          <w:tcPr>
            <w:tcW w:w="1130" w:type="pct"/>
            <w:tcBorders>
              <w:left w:val="nil"/>
            </w:tcBorders>
          </w:tcPr>
          <w:p w:rsidR="007228F0" w:rsidRPr="00EC4FB0" w:rsidRDefault="00A54BD3" w:rsidP="005A06DD">
            <w:pPr>
              <w:widowControl w:val="0"/>
              <w:autoSpaceDE w:val="0"/>
              <w:autoSpaceDN w:val="0"/>
              <w:adjustRightInd w:val="0"/>
              <w:spacing w:after="120"/>
              <w:ind w:right="66" w:firstLine="0"/>
              <w:jc w:val="right"/>
              <w:rPr>
                <w:color w:val="000000" w:themeColor="text1"/>
                <w:spacing w:val="-2"/>
                <w:sz w:val="25"/>
                <w:szCs w:val="25"/>
              </w:rPr>
            </w:pPr>
            <w:r w:rsidRPr="00EC4FB0">
              <w:rPr>
                <w:color w:val="000000" w:themeColor="text1"/>
                <w:spacing w:val="-2"/>
                <w:sz w:val="25"/>
                <w:szCs w:val="25"/>
              </w:rPr>
              <w:t xml:space="preserve">      </w:t>
            </w:r>
            <w:r w:rsidR="007228F0" w:rsidRPr="00EC4FB0">
              <w:rPr>
                <w:color w:val="000000" w:themeColor="text1"/>
                <w:spacing w:val="-2"/>
                <w:sz w:val="25"/>
                <w:szCs w:val="25"/>
              </w:rPr>
              <w:t>650.000</w:t>
            </w:r>
          </w:p>
        </w:tc>
      </w:tr>
      <w:tr w:rsidR="007228F0" w:rsidRPr="002212D4" w:rsidTr="003E2D38">
        <w:tc>
          <w:tcPr>
            <w:tcW w:w="1603" w:type="pct"/>
            <w:tcBorders>
              <w:right w:val="single" w:sz="4" w:space="0" w:color="auto"/>
            </w:tcBorders>
          </w:tcPr>
          <w:p w:rsidR="007228F0" w:rsidRPr="00EC4FB0" w:rsidRDefault="007228F0" w:rsidP="0003027E">
            <w:pPr>
              <w:widowControl w:val="0"/>
              <w:autoSpaceDE w:val="0"/>
              <w:autoSpaceDN w:val="0"/>
              <w:adjustRightInd w:val="0"/>
              <w:spacing w:after="120"/>
              <w:ind w:right="66" w:firstLine="0"/>
              <w:rPr>
                <w:color w:val="000000" w:themeColor="text1"/>
                <w:spacing w:val="-2"/>
                <w:sz w:val="25"/>
                <w:szCs w:val="25"/>
              </w:rPr>
            </w:pPr>
            <w:r w:rsidRPr="00EC4FB0">
              <w:rPr>
                <w:b/>
                <w:color w:val="000000" w:themeColor="text1"/>
                <w:spacing w:val="-2"/>
                <w:sz w:val="25"/>
                <w:szCs w:val="25"/>
              </w:rPr>
              <w:t>Thuế suất GTGT:</w:t>
            </w:r>
            <w:r w:rsidRPr="00EC4FB0">
              <w:rPr>
                <w:color w:val="000000" w:themeColor="text1"/>
                <w:spacing w:val="-2"/>
                <w:sz w:val="25"/>
                <w:szCs w:val="25"/>
              </w:rPr>
              <w:t xml:space="preserve">   10%</w:t>
            </w:r>
          </w:p>
        </w:tc>
        <w:tc>
          <w:tcPr>
            <w:tcW w:w="1017" w:type="pct"/>
            <w:tcBorders>
              <w:left w:val="single" w:sz="4" w:space="0" w:color="auto"/>
              <w:right w:val="nil"/>
            </w:tcBorders>
          </w:tcPr>
          <w:p w:rsidR="007228F0" w:rsidRPr="00EC4FB0" w:rsidRDefault="007228F0" w:rsidP="0003027E">
            <w:pPr>
              <w:widowControl w:val="0"/>
              <w:autoSpaceDE w:val="0"/>
              <w:autoSpaceDN w:val="0"/>
              <w:adjustRightInd w:val="0"/>
              <w:spacing w:after="120"/>
              <w:ind w:right="66"/>
              <w:rPr>
                <w:b/>
                <w:color w:val="000000" w:themeColor="text1"/>
                <w:spacing w:val="-2"/>
                <w:sz w:val="25"/>
                <w:szCs w:val="25"/>
              </w:rPr>
            </w:pPr>
          </w:p>
        </w:tc>
        <w:tc>
          <w:tcPr>
            <w:tcW w:w="667" w:type="pct"/>
            <w:tcBorders>
              <w:left w:val="nil"/>
              <w:right w:val="nil"/>
            </w:tcBorders>
          </w:tcPr>
          <w:p w:rsidR="007228F0" w:rsidRPr="00EC4FB0" w:rsidRDefault="007228F0" w:rsidP="0003027E">
            <w:pPr>
              <w:widowControl w:val="0"/>
              <w:autoSpaceDE w:val="0"/>
              <w:autoSpaceDN w:val="0"/>
              <w:adjustRightInd w:val="0"/>
              <w:spacing w:after="120"/>
              <w:ind w:right="66" w:firstLine="0"/>
              <w:rPr>
                <w:color w:val="000000" w:themeColor="text1"/>
                <w:spacing w:val="-2"/>
                <w:sz w:val="25"/>
                <w:szCs w:val="25"/>
              </w:rPr>
            </w:pPr>
          </w:p>
        </w:tc>
        <w:tc>
          <w:tcPr>
            <w:tcW w:w="583" w:type="pct"/>
            <w:tcBorders>
              <w:left w:val="nil"/>
              <w:right w:val="nil"/>
            </w:tcBorders>
          </w:tcPr>
          <w:p w:rsidR="007228F0" w:rsidRPr="00EC4FB0" w:rsidRDefault="007228F0" w:rsidP="005A06DD">
            <w:pPr>
              <w:widowControl w:val="0"/>
              <w:autoSpaceDE w:val="0"/>
              <w:autoSpaceDN w:val="0"/>
              <w:adjustRightInd w:val="0"/>
              <w:spacing w:after="120"/>
              <w:ind w:right="66" w:firstLine="720"/>
              <w:jc w:val="right"/>
              <w:rPr>
                <w:color w:val="000000" w:themeColor="text1"/>
                <w:spacing w:val="-2"/>
                <w:sz w:val="25"/>
                <w:szCs w:val="25"/>
              </w:rPr>
            </w:pPr>
          </w:p>
        </w:tc>
        <w:tc>
          <w:tcPr>
            <w:tcW w:w="1130" w:type="pct"/>
            <w:tcBorders>
              <w:left w:val="nil"/>
            </w:tcBorders>
          </w:tcPr>
          <w:p w:rsidR="007228F0" w:rsidRPr="00EC4FB0" w:rsidRDefault="007228F0" w:rsidP="005A06DD">
            <w:pPr>
              <w:widowControl w:val="0"/>
              <w:autoSpaceDE w:val="0"/>
              <w:autoSpaceDN w:val="0"/>
              <w:adjustRightInd w:val="0"/>
              <w:spacing w:after="120"/>
              <w:ind w:right="66" w:firstLine="0"/>
              <w:jc w:val="right"/>
              <w:rPr>
                <w:color w:val="000000" w:themeColor="text1"/>
                <w:spacing w:val="-2"/>
                <w:sz w:val="25"/>
                <w:szCs w:val="25"/>
              </w:rPr>
            </w:pPr>
            <w:r w:rsidRPr="00EC4FB0">
              <w:rPr>
                <w:color w:val="000000" w:themeColor="text1"/>
                <w:spacing w:val="-2"/>
                <w:sz w:val="25"/>
                <w:szCs w:val="25"/>
              </w:rPr>
              <w:t xml:space="preserve">  </w:t>
            </w:r>
            <w:r w:rsidR="00A54BD3" w:rsidRPr="00EC4FB0">
              <w:rPr>
                <w:color w:val="000000" w:themeColor="text1"/>
                <w:spacing w:val="-2"/>
                <w:sz w:val="25"/>
                <w:szCs w:val="25"/>
              </w:rPr>
              <w:t xml:space="preserve">      </w:t>
            </w:r>
            <w:r w:rsidRPr="00EC4FB0">
              <w:rPr>
                <w:color w:val="000000" w:themeColor="text1"/>
                <w:spacing w:val="-2"/>
                <w:sz w:val="25"/>
                <w:szCs w:val="25"/>
              </w:rPr>
              <w:t>65.000</w:t>
            </w:r>
          </w:p>
        </w:tc>
      </w:tr>
      <w:tr w:rsidR="007228F0" w:rsidRPr="002212D4" w:rsidTr="003E2D38">
        <w:tc>
          <w:tcPr>
            <w:tcW w:w="1603" w:type="pct"/>
            <w:tcBorders>
              <w:right w:val="nil"/>
            </w:tcBorders>
          </w:tcPr>
          <w:p w:rsidR="007228F0" w:rsidRPr="00EC4FB0" w:rsidRDefault="007228F0" w:rsidP="0003027E">
            <w:pPr>
              <w:widowControl w:val="0"/>
              <w:autoSpaceDE w:val="0"/>
              <w:autoSpaceDN w:val="0"/>
              <w:adjustRightInd w:val="0"/>
              <w:spacing w:after="120"/>
              <w:ind w:right="66" w:firstLine="0"/>
              <w:rPr>
                <w:b/>
                <w:color w:val="000000" w:themeColor="text1"/>
                <w:spacing w:val="-2"/>
                <w:sz w:val="25"/>
                <w:szCs w:val="25"/>
              </w:rPr>
            </w:pPr>
            <w:r w:rsidRPr="00EC4FB0">
              <w:rPr>
                <w:b/>
                <w:color w:val="000000" w:themeColor="text1"/>
                <w:spacing w:val="-2"/>
                <w:sz w:val="25"/>
                <w:szCs w:val="25"/>
              </w:rPr>
              <w:t xml:space="preserve">Cộng tiền thanh toán: </w:t>
            </w:r>
          </w:p>
        </w:tc>
        <w:tc>
          <w:tcPr>
            <w:tcW w:w="1017" w:type="pct"/>
            <w:tcBorders>
              <w:left w:val="nil"/>
              <w:right w:val="nil"/>
            </w:tcBorders>
          </w:tcPr>
          <w:p w:rsidR="007228F0" w:rsidRPr="00EC4FB0" w:rsidRDefault="007228F0" w:rsidP="0003027E">
            <w:pPr>
              <w:widowControl w:val="0"/>
              <w:autoSpaceDE w:val="0"/>
              <w:autoSpaceDN w:val="0"/>
              <w:adjustRightInd w:val="0"/>
              <w:spacing w:after="120"/>
              <w:ind w:right="66" w:firstLine="720"/>
              <w:rPr>
                <w:color w:val="000000" w:themeColor="text1"/>
                <w:spacing w:val="-2"/>
                <w:sz w:val="25"/>
                <w:szCs w:val="25"/>
              </w:rPr>
            </w:pPr>
          </w:p>
        </w:tc>
        <w:tc>
          <w:tcPr>
            <w:tcW w:w="667" w:type="pct"/>
            <w:tcBorders>
              <w:left w:val="nil"/>
              <w:right w:val="nil"/>
            </w:tcBorders>
          </w:tcPr>
          <w:p w:rsidR="007228F0" w:rsidRPr="00EC4FB0" w:rsidRDefault="007228F0" w:rsidP="0003027E">
            <w:pPr>
              <w:widowControl w:val="0"/>
              <w:autoSpaceDE w:val="0"/>
              <w:autoSpaceDN w:val="0"/>
              <w:adjustRightInd w:val="0"/>
              <w:spacing w:after="120"/>
              <w:ind w:right="66" w:firstLine="720"/>
              <w:rPr>
                <w:color w:val="000000" w:themeColor="text1"/>
                <w:spacing w:val="-2"/>
                <w:sz w:val="25"/>
                <w:szCs w:val="25"/>
              </w:rPr>
            </w:pPr>
          </w:p>
        </w:tc>
        <w:tc>
          <w:tcPr>
            <w:tcW w:w="583" w:type="pct"/>
            <w:tcBorders>
              <w:left w:val="nil"/>
              <w:right w:val="nil"/>
            </w:tcBorders>
          </w:tcPr>
          <w:p w:rsidR="007228F0" w:rsidRPr="00EC4FB0" w:rsidRDefault="007228F0" w:rsidP="005A06DD">
            <w:pPr>
              <w:widowControl w:val="0"/>
              <w:autoSpaceDE w:val="0"/>
              <w:autoSpaceDN w:val="0"/>
              <w:adjustRightInd w:val="0"/>
              <w:spacing w:after="120"/>
              <w:ind w:right="66" w:firstLine="720"/>
              <w:jc w:val="right"/>
              <w:rPr>
                <w:b/>
                <w:color w:val="000000" w:themeColor="text1"/>
                <w:spacing w:val="-2"/>
                <w:sz w:val="25"/>
                <w:szCs w:val="25"/>
              </w:rPr>
            </w:pPr>
            <w:r w:rsidRPr="00EC4FB0">
              <w:rPr>
                <w:color w:val="000000" w:themeColor="text1"/>
                <w:spacing w:val="-2"/>
                <w:sz w:val="25"/>
                <w:szCs w:val="25"/>
              </w:rPr>
              <w:t xml:space="preserve"> </w:t>
            </w:r>
          </w:p>
        </w:tc>
        <w:tc>
          <w:tcPr>
            <w:tcW w:w="1130" w:type="pct"/>
            <w:tcBorders>
              <w:left w:val="nil"/>
            </w:tcBorders>
          </w:tcPr>
          <w:p w:rsidR="007228F0" w:rsidRPr="00EC4FB0" w:rsidRDefault="001C240D" w:rsidP="005A06DD">
            <w:pPr>
              <w:widowControl w:val="0"/>
              <w:autoSpaceDE w:val="0"/>
              <w:autoSpaceDN w:val="0"/>
              <w:adjustRightInd w:val="0"/>
              <w:spacing w:after="120"/>
              <w:ind w:right="66" w:firstLine="0"/>
              <w:jc w:val="right"/>
              <w:rPr>
                <w:color w:val="000000" w:themeColor="text1"/>
                <w:spacing w:val="-2"/>
                <w:sz w:val="25"/>
                <w:szCs w:val="25"/>
              </w:rPr>
            </w:pPr>
            <w:r w:rsidRPr="00EC4FB0">
              <w:rPr>
                <w:color w:val="000000" w:themeColor="text1"/>
                <w:spacing w:val="-2"/>
                <w:sz w:val="25"/>
                <w:szCs w:val="25"/>
              </w:rPr>
              <w:t xml:space="preserve">      </w:t>
            </w:r>
            <w:r w:rsidR="007228F0" w:rsidRPr="00EC4FB0">
              <w:rPr>
                <w:color w:val="000000" w:themeColor="text1"/>
                <w:spacing w:val="-2"/>
                <w:sz w:val="25"/>
                <w:szCs w:val="25"/>
              </w:rPr>
              <w:t>715.000</w:t>
            </w:r>
          </w:p>
        </w:tc>
      </w:tr>
      <w:tr w:rsidR="007228F0" w:rsidRPr="002212D4" w:rsidTr="003E2D38">
        <w:tc>
          <w:tcPr>
            <w:tcW w:w="1603" w:type="pct"/>
            <w:tcBorders>
              <w:right w:val="nil"/>
            </w:tcBorders>
          </w:tcPr>
          <w:p w:rsidR="007228F0" w:rsidRPr="00EC4FB0" w:rsidRDefault="007228F0" w:rsidP="0003027E">
            <w:pPr>
              <w:widowControl w:val="0"/>
              <w:autoSpaceDE w:val="0"/>
              <w:autoSpaceDN w:val="0"/>
              <w:adjustRightInd w:val="0"/>
              <w:spacing w:after="120"/>
              <w:ind w:right="68" w:firstLine="0"/>
              <w:rPr>
                <w:color w:val="000000" w:themeColor="text1"/>
                <w:spacing w:val="-2"/>
                <w:sz w:val="25"/>
                <w:szCs w:val="25"/>
              </w:rPr>
            </w:pPr>
            <w:r w:rsidRPr="00EC4FB0">
              <w:rPr>
                <w:b/>
                <w:color w:val="000000" w:themeColor="text1"/>
                <w:spacing w:val="-2"/>
                <w:sz w:val="25"/>
                <w:szCs w:val="25"/>
              </w:rPr>
              <w:t>Số tiền viết bằng chữ</w:t>
            </w:r>
            <w:r w:rsidRPr="00EC4FB0">
              <w:rPr>
                <w:color w:val="000000" w:themeColor="text1"/>
                <w:spacing w:val="-2"/>
                <w:sz w:val="25"/>
                <w:szCs w:val="25"/>
              </w:rPr>
              <w:t xml:space="preserve">: </w:t>
            </w:r>
          </w:p>
        </w:tc>
        <w:tc>
          <w:tcPr>
            <w:tcW w:w="2267" w:type="pct"/>
            <w:gridSpan w:val="3"/>
            <w:tcBorders>
              <w:left w:val="nil"/>
              <w:right w:val="nil"/>
            </w:tcBorders>
          </w:tcPr>
          <w:p w:rsidR="007228F0" w:rsidRPr="00EC4FB0" w:rsidRDefault="007228F0" w:rsidP="0003027E">
            <w:pPr>
              <w:widowControl w:val="0"/>
              <w:autoSpaceDE w:val="0"/>
              <w:autoSpaceDN w:val="0"/>
              <w:adjustRightInd w:val="0"/>
              <w:spacing w:after="120"/>
              <w:ind w:right="68"/>
              <w:rPr>
                <w:color w:val="000000" w:themeColor="text1"/>
                <w:spacing w:val="-2"/>
                <w:sz w:val="25"/>
                <w:szCs w:val="25"/>
              </w:rPr>
            </w:pPr>
            <w:r w:rsidRPr="00EC4FB0">
              <w:rPr>
                <w:color w:val="000000" w:themeColor="text1"/>
                <w:spacing w:val="-2"/>
                <w:sz w:val="25"/>
                <w:szCs w:val="25"/>
              </w:rPr>
              <w:t>Bảy trăm mười lăm ngàn đồng./.</w:t>
            </w:r>
          </w:p>
        </w:tc>
        <w:tc>
          <w:tcPr>
            <w:tcW w:w="1130" w:type="pct"/>
            <w:tcBorders>
              <w:left w:val="nil"/>
            </w:tcBorders>
          </w:tcPr>
          <w:p w:rsidR="007228F0" w:rsidRPr="00EC4FB0" w:rsidRDefault="007228F0" w:rsidP="0003027E">
            <w:pPr>
              <w:widowControl w:val="0"/>
              <w:autoSpaceDE w:val="0"/>
              <w:autoSpaceDN w:val="0"/>
              <w:adjustRightInd w:val="0"/>
              <w:spacing w:after="120"/>
              <w:ind w:right="68"/>
              <w:rPr>
                <w:color w:val="000000" w:themeColor="text1"/>
                <w:spacing w:val="-2"/>
                <w:sz w:val="25"/>
                <w:szCs w:val="25"/>
              </w:rPr>
            </w:pPr>
          </w:p>
        </w:tc>
      </w:tr>
    </w:tbl>
    <w:p w:rsidR="00A219DF" w:rsidRPr="002212D4" w:rsidRDefault="00855AFD" w:rsidP="00DB7F9B">
      <w:pPr>
        <w:pStyle w:val="BodyText2"/>
        <w:spacing w:after="120"/>
        <w:ind w:firstLine="562"/>
        <w:rPr>
          <w:rFonts w:ascii="Times New Roman" w:hAnsi="Times New Roman"/>
          <w:color w:val="000000" w:themeColor="text1"/>
          <w:sz w:val="27"/>
          <w:szCs w:val="27"/>
          <w:lang w:val="fr-FR"/>
        </w:rPr>
      </w:pPr>
      <w:r>
        <w:rPr>
          <w:rFonts w:ascii="Times New Roman" w:hAnsi="Times New Roman"/>
          <w:color w:val="000000" w:themeColor="text1"/>
          <w:sz w:val="27"/>
          <w:szCs w:val="27"/>
          <w:lang w:val="fr-FR"/>
        </w:rPr>
        <w:lastRenderedPageBreak/>
        <w:tab/>
      </w:r>
      <w:r w:rsidR="00C03221" w:rsidRPr="002212D4">
        <w:rPr>
          <w:rFonts w:ascii="Times New Roman" w:hAnsi="Times New Roman"/>
          <w:color w:val="000000" w:themeColor="text1"/>
          <w:sz w:val="27"/>
          <w:szCs w:val="27"/>
          <w:lang w:val="fr-FR"/>
        </w:rPr>
        <w:t xml:space="preserve">Trước khi ghi thông tin vào </w:t>
      </w:r>
      <w:proofErr w:type="gramStart"/>
      <w:r w:rsidR="00C03221" w:rsidRPr="002212D4">
        <w:rPr>
          <w:rFonts w:ascii="Times New Roman" w:hAnsi="Times New Roman"/>
          <w:color w:val="000000" w:themeColor="text1"/>
          <w:sz w:val="27"/>
          <w:szCs w:val="27"/>
          <w:lang w:val="fr-FR"/>
        </w:rPr>
        <w:t>phiếu  điều</w:t>
      </w:r>
      <w:proofErr w:type="gramEnd"/>
      <w:r w:rsidR="00C03221" w:rsidRPr="002212D4">
        <w:rPr>
          <w:rFonts w:ascii="Times New Roman" w:hAnsi="Times New Roman"/>
          <w:color w:val="000000" w:themeColor="text1"/>
          <w:sz w:val="27"/>
          <w:szCs w:val="27"/>
          <w:lang w:val="fr-FR"/>
        </w:rPr>
        <w:t xml:space="preserve"> tra viên phải kiểm tra, quy đổi mức giá theo đơn vị tính giá đã th</w:t>
      </w:r>
      <w:r w:rsidR="00D50D11" w:rsidRPr="002212D4">
        <w:rPr>
          <w:rFonts w:ascii="Times New Roman" w:hAnsi="Times New Roman"/>
          <w:color w:val="000000" w:themeColor="text1"/>
          <w:sz w:val="27"/>
          <w:szCs w:val="27"/>
          <w:lang w:val="fr-FR"/>
        </w:rPr>
        <w:t>ố</w:t>
      </w:r>
      <w:r w:rsidR="00C03221" w:rsidRPr="002212D4">
        <w:rPr>
          <w:rFonts w:ascii="Times New Roman" w:hAnsi="Times New Roman"/>
          <w:color w:val="000000" w:themeColor="text1"/>
          <w:sz w:val="27"/>
          <w:szCs w:val="27"/>
          <w:lang w:val="fr-FR"/>
        </w:rPr>
        <w:t xml:space="preserve">ng nhất trong danh mục </w:t>
      </w:r>
      <w:r w:rsidR="00D50D11" w:rsidRPr="002212D4">
        <w:rPr>
          <w:rFonts w:ascii="Times New Roman" w:hAnsi="Times New Roman"/>
          <w:color w:val="000000" w:themeColor="text1"/>
          <w:sz w:val="27"/>
          <w:szCs w:val="27"/>
          <w:lang w:val="fr-FR"/>
        </w:rPr>
        <w:t>sản phẩm</w:t>
      </w:r>
      <w:r w:rsidR="00C03221" w:rsidRPr="002212D4">
        <w:rPr>
          <w:rFonts w:ascii="Times New Roman" w:hAnsi="Times New Roman"/>
          <w:color w:val="000000" w:themeColor="text1"/>
          <w:sz w:val="27"/>
          <w:szCs w:val="27"/>
          <w:lang w:val="fr-FR"/>
        </w:rPr>
        <w:t xml:space="preserve">, cụ thể ở ví </w:t>
      </w:r>
      <w:r w:rsidR="00D50D11" w:rsidRPr="002212D4">
        <w:rPr>
          <w:rFonts w:ascii="Times New Roman" w:hAnsi="Times New Roman"/>
          <w:color w:val="000000" w:themeColor="text1"/>
          <w:sz w:val="27"/>
          <w:szCs w:val="27"/>
          <w:lang w:val="fr-FR"/>
        </w:rPr>
        <w:t xml:space="preserve">dụ </w:t>
      </w:r>
      <w:r w:rsidR="00C03221" w:rsidRPr="002212D4">
        <w:rPr>
          <w:rFonts w:ascii="Times New Roman" w:hAnsi="Times New Roman"/>
          <w:color w:val="000000" w:themeColor="text1"/>
          <w:sz w:val="27"/>
          <w:szCs w:val="27"/>
          <w:lang w:val="fr-FR"/>
        </w:rPr>
        <w:t xml:space="preserve">này </w:t>
      </w:r>
      <w:r w:rsidR="00A219DF" w:rsidRPr="002212D4">
        <w:rPr>
          <w:rFonts w:ascii="Times New Roman" w:hAnsi="Times New Roman"/>
          <w:color w:val="000000" w:themeColor="text1"/>
          <w:sz w:val="27"/>
          <w:szCs w:val="27"/>
          <w:lang w:val="fr-FR"/>
        </w:rPr>
        <w:t>Điề</w:t>
      </w:r>
      <w:r w:rsidR="0004385A" w:rsidRPr="002212D4">
        <w:rPr>
          <w:rFonts w:ascii="Times New Roman" w:hAnsi="Times New Roman"/>
          <w:color w:val="000000" w:themeColor="text1"/>
          <w:sz w:val="27"/>
          <w:szCs w:val="27"/>
          <w:lang w:val="fr-FR"/>
        </w:rPr>
        <w:t xml:space="preserve">u tra viên </w:t>
      </w:r>
      <w:r w:rsidR="00A219DF" w:rsidRPr="002212D4">
        <w:rPr>
          <w:rFonts w:ascii="Times New Roman" w:hAnsi="Times New Roman"/>
          <w:color w:val="000000" w:themeColor="text1"/>
          <w:sz w:val="27"/>
          <w:szCs w:val="27"/>
          <w:lang w:val="fr-FR"/>
        </w:rPr>
        <w:t xml:space="preserve">ghi mức giá </w:t>
      </w:r>
      <w:r w:rsidR="002376E8" w:rsidRPr="002212D4">
        <w:rPr>
          <w:rFonts w:ascii="Times New Roman" w:hAnsi="Times New Roman"/>
          <w:color w:val="000000" w:themeColor="text1"/>
          <w:sz w:val="27"/>
          <w:szCs w:val="27"/>
          <w:lang w:val="fr-FR"/>
        </w:rPr>
        <w:t xml:space="preserve">là </w:t>
      </w:r>
      <w:r w:rsidR="00A219DF" w:rsidRPr="002212D4">
        <w:rPr>
          <w:rFonts w:ascii="Times New Roman" w:hAnsi="Times New Roman"/>
          <w:color w:val="000000" w:themeColor="text1"/>
          <w:sz w:val="27"/>
          <w:szCs w:val="27"/>
          <w:lang w:val="fr-FR"/>
        </w:rPr>
        <w:t>13</w:t>
      </w:r>
      <w:r>
        <w:rPr>
          <w:rFonts w:ascii="Times New Roman" w:hAnsi="Times New Roman"/>
          <w:color w:val="000000" w:themeColor="text1"/>
          <w:sz w:val="27"/>
          <w:szCs w:val="27"/>
          <w:lang w:val="fr-FR"/>
        </w:rPr>
        <w:t>.</w:t>
      </w:r>
      <w:r w:rsidR="00A219DF" w:rsidRPr="002212D4">
        <w:rPr>
          <w:rFonts w:ascii="Times New Roman" w:hAnsi="Times New Roman"/>
          <w:color w:val="000000" w:themeColor="text1"/>
          <w:sz w:val="27"/>
          <w:szCs w:val="27"/>
          <w:lang w:val="fr-FR"/>
        </w:rPr>
        <w:t>000 ng</w:t>
      </w:r>
      <w:r w:rsidR="00950411" w:rsidRPr="002212D4">
        <w:rPr>
          <w:rFonts w:ascii="Times New Roman" w:hAnsi="Times New Roman"/>
          <w:color w:val="000000" w:themeColor="text1"/>
          <w:sz w:val="27"/>
          <w:szCs w:val="27"/>
          <w:lang w:val="fr-FR"/>
        </w:rPr>
        <w:t>hìn</w:t>
      </w:r>
      <w:r w:rsidR="00087363" w:rsidRPr="002212D4">
        <w:rPr>
          <w:rFonts w:ascii="Times New Roman" w:hAnsi="Times New Roman"/>
          <w:color w:val="000000" w:themeColor="text1"/>
          <w:sz w:val="27"/>
          <w:szCs w:val="27"/>
          <w:lang w:val="fr-FR"/>
        </w:rPr>
        <w:t xml:space="preserve"> </w:t>
      </w:r>
      <w:r w:rsidR="00950411" w:rsidRPr="002212D4">
        <w:rPr>
          <w:rFonts w:ascii="Times New Roman" w:hAnsi="Times New Roman"/>
          <w:color w:val="000000" w:themeColor="text1"/>
          <w:sz w:val="27"/>
          <w:szCs w:val="27"/>
          <w:lang w:val="fr-FR"/>
        </w:rPr>
        <w:t>đồng</w:t>
      </w:r>
      <w:r w:rsidR="00A219DF" w:rsidRPr="002212D4">
        <w:rPr>
          <w:rFonts w:ascii="Times New Roman" w:hAnsi="Times New Roman"/>
          <w:color w:val="000000" w:themeColor="text1"/>
          <w:sz w:val="27"/>
          <w:szCs w:val="27"/>
          <w:lang w:val="fr-FR"/>
        </w:rPr>
        <w:t>/</w:t>
      </w:r>
      <w:r w:rsidR="005B7E1D" w:rsidRPr="002212D4">
        <w:rPr>
          <w:rFonts w:ascii="Times New Roman" w:hAnsi="Times New Roman"/>
          <w:color w:val="000000" w:themeColor="text1"/>
          <w:sz w:val="27"/>
          <w:szCs w:val="27"/>
          <w:lang w:val="fr-FR"/>
        </w:rPr>
        <w:t>kg</w:t>
      </w:r>
      <w:r w:rsidR="00A219DF" w:rsidRPr="002212D4">
        <w:rPr>
          <w:rFonts w:ascii="Times New Roman" w:hAnsi="Times New Roman"/>
          <w:color w:val="000000" w:themeColor="text1"/>
          <w:sz w:val="27"/>
          <w:szCs w:val="27"/>
          <w:lang w:val="fr-FR"/>
        </w:rPr>
        <w:t xml:space="preserve"> vào phiếu điều tra.</w:t>
      </w:r>
      <w:r w:rsidR="002376E8" w:rsidRPr="002212D4">
        <w:rPr>
          <w:rFonts w:ascii="Times New Roman" w:hAnsi="Times New Roman"/>
          <w:color w:val="000000" w:themeColor="text1"/>
          <w:sz w:val="27"/>
          <w:szCs w:val="27"/>
          <w:lang w:val="fr-FR"/>
        </w:rPr>
        <w:t xml:space="preserve"> </w:t>
      </w:r>
    </w:p>
    <w:p w:rsidR="007228F0" w:rsidRPr="002212D4" w:rsidRDefault="00A674F8" w:rsidP="00DB7F9B">
      <w:pPr>
        <w:pStyle w:val="BodyText2"/>
        <w:spacing w:after="120"/>
        <w:ind w:firstLine="562"/>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 xml:space="preserve">b) </w:t>
      </w:r>
      <w:r w:rsidR="007228F0" w:rsidRPr="002212D4">
        <w:rPr>
          <w:rFonts w:ascii="Times New Roman" w:hAnsi="Times New Roman"/>
          <w:color w:val="000000" w:themeColor="text1"/>
          <w:sz w:val="27"/>
          <w:szCs w:val="27"/>
          <w:lang w:val="fr-FR"/>
        </w:rPr>
        <w:t>Trường hợp đơn vị sử dụng ‘‘Hóa đơn bán hàng’’, giá đã có thuế VAT.</w:t>
      </w:r>
    </w:p>
    <w:p w:rsidR="007228F0" w:rsidRDefault="00855AFD" w:rsidP="00DB7F9B">
      <w:pPr>
        <w:pStyle w:val="BodyText2"/>
        <w:spacing w:after="120"/>
        <w:ind w:firstLine="562"/>
        <w:rPr>
          <w:rFonts w:ascii="Times New Roman" w:hAnsi="Times New Roman"/>
          <w:color w:val="000000" w:themeColor="text1"/>
          <w:sz w:val="27"/>
          <w:szCs w:val="27"/>
          <w:lang w:val="fr-FR"/>
        </w:rPr>
      </w:pPr>
      <w:r>
        <w:rPr>
          <w:rFonts w:ascii="Times New Roman" w:hAnsi="Times New Roman"/>
          <w:i/>
          <w:color w:val="000000" w:themeColor="text1"/>
          <w:sz w:val="27"/>
          <w:szCs w:val="27"/>
        </w:rPr>
        <w:tab/>
      </w:r>
      <w:r w:rsidR="00A674F8" w:rsidRPr="002212D4">
        <w:rPr>
          <w:rFonts w:ascii="Times New Roman" w:hAnsi="Times New Roman"/>
          <w:i/>
          <w:color w:val="000000" w:themeColor="text1"/>
          <w:sz w:val="27"/>
          <w:szCs w:val="27"/>
        </w:rPr>
        <w:t>Cách xử lý</w:t>
      </w:r>
      <w:r w:rsidR="00A674F8" w:rsidRPr="002212D4">
        <w:rPr>
          <w:rFonts w:ascii="Times New Roman" w:hAnsi="Times New Roman"/>
          <w:color w:val="000000" w:themeColor="text1"/>
          <w:sz w:val="27"/>
          <w:szCs w:val="27"/>
        </w:rPr>
        <w:t xml:space="preserve">: </w:t>
      </w:r>
      <w:r>
        <w:rPr>
          <w:rFonts w:ascii="Times New Roman" w:hAnsi="Times New Roman"/>
          <w:color w:val="000000" w:themeColor="text1"/>
          <w:sz w:val="27"/>
          <w:szCs w:val="27"/>
          <w:lang w:val="fr-FR"/>
        </w:rPr>
        <w:t>T</w:t>
      </w:r>
      <w:r w:rsidR="00E36D76" w:rsidRPr="002212D4">
        <w:rPr>
          <w:rFonts w:ascii="Times New Roman" w:hAnsi="Times New Roman"/>
          <w:color w:val="000000" w:themeColor="text1"/>
          <w:sz w:val="27"/>
          <w:szCs w:val="27"/>
          <w:lang w:val="fr-FR"/>
        </w:rPr>
        <w:t>ính lại giá không bao gồm thuế VAT để ghi thông tin vào phiếu</w:t>
      </w:r>
      <w:r w:rsidR="003E7F53" w:rsidRPr="002212D4">
        <w:rPr>
          <w:rFonts w:ascii="Times New Roman" w:hAnsi="Times New Roman"/>
          <w:color w:val="000000" w:themeColor="text1"/>
          <w:sz w:val="27"/>
          <w:szCs w:val="27"/>
          <w:lang w:val="fr-FR"/>
        </w:rPr>
        <w:t xml:space="preserve"> điều tra</w:t>
      </w:r>
      <w:r w:rsidR="00E36D76" w:rsidRPr="002212D4">
        <w:rPr>
          <w:rFonts w:ascii="Times New Roman" w:hAnsi="Times New Roman"/>
          <w:color w:val="000000" w:themeColor="text1"/>
          <w:sz w:val="27"/>
          <w:szCs w:val="27"/>
          <w:lang w:val="fr-FR"/>
        </w:rPr>
        <w:t xml:space="preserve">. </w:t>
      </w:r>
    </w:p>
    <w:p w:rsidR="007228F0" w:rsidRDefault="00855AFD" w:rsidP="00DB7F9B">
      <w:pPr>
        <w:pStyle w:val="BodyText2"/>
        <w:spacing w:after="120"/>
        <w:ind w:firstLine="562"/>
        <w:rPr>
          <w:rFonts w:ascii="Times New Roman" w:hAnsi="Times New Roman"/>
          <w:color w:val="000000" w:themeColor="text1"/>
          <w:sz w:val="27"/>
          <w:szCs w:val="27"/>
          <w:lang w:val="fr-FR"/>
        </w:rPr>
      </w:pPr>
      <w:r>
        <w:rPr>
          <w:rFonts w:ascii="Times New Roman" w:hAnsi="Times New Roman"/>
          <w:color w:val="000000" w:themeColor="text1"/>
          <w:sz w:val="27"/>
          <w:szCs w:val="27"/>
          <w:lang w:val="fr-FR"/>
        </w:rPr>
        <w:tab/>
      </w:r>
      <w:r w:rsidR="007228F0" w:rsidRPr="002212D4">
        <w:rPr>
          <w:rFonts w:ascii="Times New Roman" w:hAnsi="Times New Roman"/>
          <w:color w:val="000000" w:themeColor="text1"/>
          <w:sz w:val="27"/>
          <w:szCs w:val="27"/>
          <w:lang w:val="fr-FR"/>
        </w:rPr>
        <w:t xml:space="preserve">Ví dụ </w:t>
      </w:r>
      <w:proofErr w:type="gramStart"/>
      <w:r w:rsidR="007228F0" w:rsidRPr="002212D4">
        <w:rPr>
          <w:rFonts w:ascii="Times New Roman" w:hAnsi="Times New Roman"/>
          <w:color w:val="000000" w:themeColor="text1"/>
          <w:sz w:val="27"/>
          <w:szCs w:val="27"/>
          <w:lang w:val="fr-FR"/>
        </w:rPr>
        <w:t>2:</w:t>
      </w:r>
      <w:proofErr w:type="gramEnd"/>
      <w:r w:rsidR="007228F0" w:rsidRPr="002212D4">
        <w:rPr>
          <w:rFonts w:ascii="Times New Roman" w:hAnsi="Times New Roman"/>
          <w:color w:val="000000" w:themeColor="text1"/>
          <w:sz w:val="27"/>
          <w:szCs w:val="27"/>
          <w:lang w:val="fr-FR"/>
        </w:rPr>
        <w:t xml:space="preserve"> Hóa đơn bán hàng của cơ sở sản xuất bánh truyền thống ghi như sau:</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6"/>
        <w:gridCol w:w="1562"/>
        <w:gridCol w:w="1310"/>
        <w:gridCol w:w="1435"/>
        <w:gridCol w:w="1607"/>
      </w:tblGrid>
      <w:tr w:rsidR="007228F0" w:rsidRPr="002212D4" w:rsidTr="00032974">
        <w:tc>
          <w:tcPr>
            <w:tcW w:w="5000" w:type="pct"/>
            <w:gridSpan w:val="5"/>
            <w:tcBorders>
              <w:bottom w:val="nil"/>
            </w:tcBorders>
          </w:tcPr>
          <w:p w:rsidR="007228F0" w:rsidRPr="00EC4FB0" w:rsidRDefault="007228F0" w:rsidP="00DB7F9B">
            <w:pPr>
              <w:widowControl w:val="0"/>
              <w:autoSpaceDE w:val="0"/>
              <w:autoSpaceDN w:val="0"/>
              <w:adjustRightInd w:val="0"/>
              <w:spacing w:after="120"/>
              <w:ind w:right="74" w:firstLine="720"/>
              <w:rPr>
                <w:color w:val="000000" w:themeColor="text1"/>
                <w:spacing w:val="-2"/>
                <w:sz w:val="25"/>
                <w:szCs w:val="25"/>
              </w:rPr>
            </w:pPr>
            <w:r w:rsidRPr="00EC4FB0">
              <w:rPr>
                <w:color w:val="000000" w:themeColor="text1"/>
                <w:spacing w:val="-2"/>
                <w:sz w:val="25"/>
                <w:szCs w:val="25"/>
              </w:rPr>
              <w:t xml:space="preserve">              </w:t>
            </w:r>
            <w:r w:rsidRPr="00EC4FB0">
              <w:rPr>
                <w:b/>
                <w:color w:val="000000" w:themeColor="text1"/>
                <w:spacing w:val="-2"/>
                <w:sz w:val="25"/>
                <w:szCs w:val="25"/>
              </w:rPr>
              <w:t xml:space="preserve">                       </w:t>
            </w:r>
            <w:r w:rsidR="003E7F53" w:rsidRPr="00EC4FB0">
              <w:rPr>
                <w:b/>
                <w:color w:val="000000" w:themeColor="text1"/>
                <w:spacing w:val="-2"/>
                <w:sz w:val="25"/>
                <w:szCs w:val="25"/>
              </w:rPr>
              <w:t xml:space="preserve">          </w:t>
            </w:r>
            <w:r w:rsidRPr="00EC4FB0">
              <w:rPr>
                <w:b/>
                <w:color w:val="000000" w:themeColor="text1"/>
                <w:spacing w:val="-2"/>
                <w:sz w:val="25"/>
                <w:szCs w:val="25"/>
              </w:rPr>
              <w:t xml:space="preserve">Hóa đơn bán hàng                             </w:t>
            </w:r>
            <w:r w:rsidRPr="00EC4FB0">
              <w:rPr>
                <w:color w:val="000000" w:themeColor="text1"/>
                <w:spacing w:val="-2"/>
                <w:sz w:val="25"/>
                <w:szCs w:val="25"/>
              </w:rPr>
              <w:t>Mẫu số: ….</w:t>
            </w:r>
          </w:p>
          <w:p w:rsidR="007228F0" w:rsidRPr="00EC4FB0" w:rsidRDefault="007228F0" w:rsidP="00DB7F9B">
            <w:pPr>
              <w:widowControl w:val="0"/>
              <w:autoSpaceDE w:val="0"/>
              <w:autoSpaceDN w:val="0"/>
              <w:adjustRightInd w:val="0"/>
              <w:spacing w:after="120"/>
              <w:ind w:right="74" w:firstLine="720"/>
              <w:rPr>
                <w:i/>
                <w:color w:val="000000" w:themeColor="text1"/>
                <w:spacing w:val="-2"/>
                <w:sz w:val="25"/>
                <w:szCs w:val="25"/>
              </w:rPr>
            </w:pPr>
            <w:r w:rsidRPr="00EC4FB0">
              <w:rPr>
                <w:b/>
                <w:color w:val="000000" w:themeColor="text1"/>
                <w:spacing w:val="-2"/>
                <w:sz w:val="25"/>
                <w:szCs w:val="25"/>
              </w:rPr>
              <w:t xml:space="preserve">                                         </w:t>
            </w:r>
            <w:r w:rsidRPr="00EC4FB0">
              <w:rPr>
                <w:i/>
                <w:color w:val="000000" w:themeColor="text1"/>
                <w:spacing w:val="-2"/>
                <w:sz w:val="25"/>
                <w:szCs w:val="25"/>
              </w:rPr>
              <w:t xml:space="preserve"> Ngày </w:t>
            </w:r>
            <w:r w:rsidR="005625FC" w:rsidRPr="00EC4FB0">
              <w:rPr>
                <w:i/>
                <w:color w:val="000000" w:themeColor="text1"/>
                <w:spacing w:val="-2"/>
                <w:sz w:val="25"/>
                <w:szCs w:val="25"/>
              </w:rPr>
              <w:t>12</w:t>
            </w:r>
            <w:r w:rsidRPr="00EC4FB0">
              <w:rPr>
                <w:i/>
                <w:color w:val="000000" w:themeColor="text1"/>
                <w:spacing w:val="-2"/>
                <w:sz w:val="25"/>
                <w:szCs w:val="25"/>
              </w:rPr>
              <w:t xml:space="preserve"> tháng </w:t>
            </w:r>
            <w:r w:rsidR="00A16493">
              <w:rPr>
                <w:i/>
                <w:color w:val="000000" w:themeColor="text1"/>
                <w:spacing w:val="-2"/>
                <w:sz w:val="25"/>
                <w:szCs w:val="25"/>
              </w:rPr>
              <w:t>3</w:t>
            </w:r>
            <w:r w:rsidR="005625FC" w:rsidRPr="00EC4FB0">
              <w:rPr>
                <w:i/>
                <w:color w:val="000000" w:themeColor="text1"/>
                <w:spacing w:val="-2"/>
                <w:sz w:val="25"/>
                <w:szCs w:val="25"/>
              </w:rPr>
              <w:t xml:space="preserve"> </w:t>
            </w:r>
            <w:r w:rsidR="00A16493">
              <w:rPr>
                <w:i/>
                <w:color w:val="000000" w:themeColor="text1"/>
                <w:spacing w:val="-2"/>
                <w:sz w:val="25"/>
                <w:szCs w:val="25"/>
              </w:rPr>
              <w:t xml:space="preserve"> năm 2022</w:t>
            </w:r>
          </w:p>
          <w:p w:rsidR="007228F0" w:rsidRPr="00EC4FB0" w:rsidRDefault="00CF116F" w:rsidP="00DB7F9B">
            <w:pPr>
              <w:widowControl w:val="0"/>
              <w:autoSpaceDE w:val="0"/>
              <w:autoSpaceDN w:val="0"/>
              <w:adjustRightInd w:val="0"/>
              <w:spacing w:after="120"/>
              <w:ind w:right="68" w:firstLine="0"/>
              <w:rPr>
                <w:color w:val="000000" w:themeColor="text1"/>
                <w:spacing w:val="-2"/>
                <w:sz w:val="25"/>
                <w:szCs w:val="25"/>
              </w:rPr>
            </w:pPr>
            <w:r w:rsidRPr="00EC4FB0">
              <w:rPr>
                <w:b/>
                <w:color w:val="000000" w:themeColor="text1"/>
                <w:spacing w:val="-2"/>
                <w:sz w:val="25"/>
                <w:szCs w:val="25"/>
              </w:rPr>
              <w:t xml:space="preserve"> </w:t>
            </w:r>
            <w:r w:rsidR="000F0C80" w:rsidRPr="00EC4FB0">
              <w:rPr>
                <w:b/>
                <w:color w:val="000000" w:themeColor="text1"/>
                <w:spacing w:val="-2"/>
                <w:sz w:val="25"/>
                <w:szCs w:val="25"/>
              </w:rPr>
              <w:t xml:space="preserve">           </w:t>
            </w:r>
            <w:r w:rsidR="007228F0" w:rsidRPr="00EC4FB0">
              <w:rPr>
                <w:b/>
                <w:color w:val="000000" w:themeColor="text1"/>
                <w:spacing w:val="-2"/>
                <w:sz w:val="25"/>
                <w:szCs w:val="25"/>
              </w:rPr>
              <w:t>Đơn vị bán hàng</w:t>
            </w:r>
            <w:r w:rsidR="007228F0" w:rsidRPr="00EC4FB0">
              <w:rPr>
                <w:color w:val="000000" w:themeColor="text1"/>
                <w:spacing w:val="-2"/>
                <w:sz w:val="25"/>
                <w:szCs w:val="25"/>
              </w:rPr>
              <w:t>: Cơ sở sản xuất bánh xxxxxxx– Địa chỉ:  , TPxxxx</w:t>
            </w:r>
          </w:p>
          <w:p w:rsidR="007228F0" w:rsidRPr="00EC4FB0" w:rsidRDefault="007228F0" w:rsidP="00DB7F9B">
            <w:pPr>
              <w:widowControl w:val="0"/>
              <w:autoSpaceDE w:val="0"/>
              <w:autoSpaceDN w:val="0"/>
              <w:adjustRightInd w:val="0"/>
              <w:spacing w:after="120"/>
              <w:ind w:right="68" w:firstLine="720"/>
              <w:rPr>
                <w:b/>
                <w:color w:val="000000" w:themeColor="text1"/>
                <w:spacing w:val="-2"/>
                <w:sz w:val="25"/>
                <w:szCs w:val="25"/>
              </w:rPr>
            </w:pPr>
            <w:r w:rsidRPr="00EC4FB0">
              <w:rPr>
                <w:color w:val="000000" w:themeColor="text1"/>
                <w:spacing w:val="-2"/>
                <w:sz w:val="25"/>
                <w:szCs w:val="25"/>
              </w:rPr>
              <w:t>Số tài khoản:……………………Điện thoại:04.xxxxxxxx</w:t>
            </w:r>
          </w:p>
          <w:p w:rsidR="007228F0" w:rsidRPr="00EC4FB0" w:rsidRDefault="00CF116F" w:rsidP="00DB7F9B">
            <w:pPr>
              <w:widowControl w:val="0"/>
              <w:autoSpaceDE w:val="0"/>
              <w:autoSpaceDN w:val="0"/>
              <w:adjustRightInd w:val="0"/>
              <w:spacing w:after="120"/>
              <w:ind w:right="68" w:firstLine="0"/>
              <w:rPr>
                <w:color w:val="000000" w:themeColor="text1"/>
                <w:spacing w:val="-2"/>
                <w:sz w:val="25"/>
                <w:szCs w:val="25"/>
              </w:rPr>
            </w:pPr>
            <w:r w:rsidRPr="00EC4FB0">
              <w:rPr>
                <w:b/>
                <w:color w:val="000000" w:themeColor="text1"/>
                <w:spacing w:val="-2"/>
                <w:sz w:val="25"/>
                <w:szCs w:val="25"/>
              </w:rPr>
              <w:t xml:space="preserve"> </w:t>
            </w:r>
            <w:r w:rsidR="000F0C80" w:rsidRPr="00EC4FB0">
              <w:rPr>
                <w:b/>
                <w:color w:val="000000" w:themeColor="text1"/>
                <w:spacing w:val="-2"/>
                <w:sz w:val="25"/>
                <w:szCs w:val="25"/>
              </w:rPr>
              <w:t xml:space="preserve">          </w:t>
            </w:r>
            <w:r w:rsidR="007228F0" w:rsidRPr="00EC4FB0">
              <w:rPr>
                <w:b/>
                <w:color w:val="000000" w:themeColor="text1"/>
                <w:spacing w:val="-2"/>
                <w:sz w:val="25"/>
                <w:szCs w:val="25"/>
              </w:rPr>
              <w:t>Tên người mua hàng</w:t>
            </w:r>
            <w:r w:rsidR="007228F0" w:rsidRPr="00EC4FB0">
              <w:rPr>
                <w:color w:val="000000" w:themeColor="text1"/>
                <w:spacing w:val="-2"/>
                <w:sz w:val="25"/>
                <w:szCs w:val="25"/>
              </w:rPr>
              <w:t>: Cơ sở xxxxxxxx- Địa chỉ:103 Nguyễn Lương Bằ</w:t>
            </w:r>
            <w:r w:rsidR="00682B5F" w:rsidRPr="00EC4FB0">
              <w:rPr>
                <w:color w:val="000000" w:themeColor="text1"/>
                <w:spacing w:val="-2"/>
                <w:sz w:val="25"/>
                <w:szCs w:val="25"/>
              </w:rPr>
              <w:t>ng, TP xxxx</w:t>
            </w:r>
            <w:r w:rsidR="000F0C80" w:rsidRPr="00EC4FB0">
              <w:rPr>
                <w:color w:val="000000" w:themeColor="text1"/>
                <w:spacing w:val="-2"/>
                <w:sz w:val="25"/>
                <w:szCs w:val="25"/>
              </w:rPr>
              <w:t xml:space="preserve">      </w:t>
            </w:r>
            <w:r w:rsidR="007228F0" w:rsidRPr="00EC4FB0">
              <w:rPr>
                <w:color w:val="000000" w:themeColor="text1"/>
                <w:spacing w:val="-2"/>
                <w:sz w:val="25"/>
                <w:szCs w:val="25"/>
              </w:rPr>
              <w:t xml:space="preserve">  </w:t>
            </w:r>
            <w:r w:rsidR="000F0C80" w:rsidRPr="00EC4FB0">
              <w:rPr>
                <w:color w:val="000000" w:themeColor="text1"/>
                <w:spacing w:val="-2"/>
                <w:sz w:val="25"/>
                <w:szCs w:val="25"/>
              </w:rPr>
              <w:t xml:space="preserve">   </w:t>
            </w:r>
            <w:r w:rsidR="007228F0" w:rsidRPr="00EC4FB0">
              <w:rPr>
                <w:color w:val="000000" w:themeColor="text1"/>
                <w:spacing w:val="-2"/>
                <w:sz w:val="25"/>
                <w:szCs w:val="25"/>
              </w:rPr>
              <w:t>Điện thoại: 0511.xxxxxxxx</w:t>
            </w:r>
          </w:p>
          <w:p w:rsidR="007228F0" w:rsidRPr="00EC4FB0" w:rsidRDefault="007228F0" w:rsidP="00DB7F9B">
            <w:pPr>
              <w:widowControl w:val="0"/>
              <w:autoSpaceDE w:val="0"/>
              <w:autoSpaceDN w:val="0"/>
              <w:adjustRightInd w:val="0"/>
              <w:spacing w:after="120"/>
              <w:ind w:right="68" w:firstLine="720"/>
              <w:rPr>
                <w:color w:val="000000" w:themeColor="text1"/>
                <w:spacing w:val="-2"/>
                <w:sz w:val="25"/>
                <w:szCs w:val="25"/>
              </w:rPr>
            </w:pPr>
            <w:r w:rsidRPr="00EC4FB0">
              <w:rPr>
                <w:color w:val="000000" w:themeColor="text1"/>
                <w:spacing w:val="-2"/>
                <w:sz w:val="25"/>
                <w:szCs w:val="25"/>
              </w:rPr>
              <w:t>Số tài khoản:…………………Hình thức thanh toán:    Tiền mặt</w:t>
            </w:r>
          </w:p>
        </w:tc>
      </w:tr>
      <w:tr w:rsidR="007228F0" w:rsidRPr="002212D4" w:rsidTr="00F630AC">
        <w:tc>
          <w:tcPr>
            <w:tcW w:w="1831" w:type="pct"/>
            <w:tcBorders>
              <w:bottom w:val="single" w:sz="4" w:space="0" w:color="auto"/>
            </w:tcBorders>
            <w:vAlign w:val="center"/>
          </w:tcPr>
          <w:p w:rsidR="007228F0" w:rsidRPr="00EC4FB0" w:rsidRDefault="007228F0" w:rsidP="00DB7F9B">
            <w:pPr>
              <w:widowControl w:val="0"/>
              <w:autoSpaceDE w:val="0"/>
              <w:autoSpaceDN w:val="0"/>
              <w:adjustRightInd w:val="0"/>
              <w:spacing w:after="120"/>
              <w:ind w:right="74"/>
              <w:rPr>
                <w:color w:val="000000" w:themeColor="text1"/>
                <w:spacing w:val="-2"/>
                <w:sz w:val="25"/>
                <w:szCs w:val="25"/>
              </w:rPr>
            </w:pPr>
            <w:r w:rsidRPr="00EC4FB0">
              <w:rPr>
                <w:color w:val="000000" w:themeColor="text1"/>
                <w:spacing w:val="-2"/>
                <w:sz w:val="25"/>
                <w:szCs w:val="25"/>
              </w:rPr>
              <w:t>Tên hàng hóa, dịch vụ</w:t>
            </w:r>
          </w:p>
        </w:tc>
        <w:tc>
          <w:tcPr>
            <w:tcW w:w="837" w:type="pct"/>
            <w:tcBorders>
              <w:bottom w:val="single" w:sz="4" w:space="0" w:color="auto"/>
            </w:tcBorders>
            <w:vAlign w:val="center"/>
          </w:tcPr>
          <w:p w:rsidR="007228F0" w:rsidRPr="00EC4FB0" w:rsidRDefault="007228F0" w:rsidP="00DB7F9B">
            <w:pPr>
              <w:widowControl w:val="0"/>
              <w:autoSpaceDE w:val="0"/>
              <w:autoSpaceDN w:val="0"/>
              <w:adjustRightInd w:val="0"/>
              <w:spacing w:after="120"/>
              <w:ind w:right="74" w:firstLine="0"/>
              <w:rPr>
                <w:color w:val="000000" w:themeColor="text1"/>
                <w:spacing w:val="-2"/>
                <w:sz w:val="25"/>
                <w:szCs w:val="25"/>
              </w:rPr>
            </w:pPr>
            <w:r w:rsidRPr="00EC4FB0">
              <w:rPr>
                <w:color w:val="000000" w:themeColor="text1"/>
                <w:spacing w:val="-2"/>
                <w:sz w:val="25"/>
                <w:szCs w:val="25"/>
              </w:rPr>
              <w:t>Đơn vị tính</w:t>
            </w:r>
          </w:p>
        </w:tc>
        <w:tc>
          <w:tcPr>
            <w:tcW w:w="702" w:type="pct"/>
            <w:tcBorders>
              <w:bottom w:val="single" w:sz="4" w:space="0" w:color="auto"/>
            </w:tcBorders>
            <w:vAlign w:val="center"/>
          </w:tcPr>
          <w:p w:rsidR="007228F0" w:rsidRPr="00EC4FB0" w:rsidRDefault="007228F0" w:rsidP="00DB7F9B">
            <w:pPr>
              <w:widowControl w:val="0"/>
              <w:autoSpaceDE w:val="0"/>
              <w:autoSpaceDN w:val="0"/>
              <w:adjustRightInd w:val="0"/>
              <w:spacing w:after="120"/>
              <w:ind w:right="74" w:firstLine="0"/>
              <w:rPr>
                <w:color w:val="000000" w:themeColor="text1"/>
                <w:spacing w:val="-2"/>
                <w:sz w:val="25"/>
                <w:szCs w:val="25"/>
              </w:rPr>
            </w:pPr>
            <w:r w:rsidRPr="00EC4FB0">
              <w:rPr>
                <w:color w:val="000000" w:themeColor="text1"/>
                <w:spacing w:val="-2"/>
                <w:sz w:val="25"/>
                <w:szCs w:val="25"/>
              </w:rPr>
              <w:t>Số lượng</w:t>
            </w:r>
          </w:p>
        </w:tc>
        <w:tc>
          <w:tcPr>
            <w:tcW w:w="769" w:type="pct"/>
            <w:tcBorders>
              <w:bottom w:val="single" w:sz="4" w:space="0" w:color="auto"/>
            </w:tcBorders>
            <w:vAlign w:val="center"/>
          </w:tcPr>
          <w:p w:rsidR="007228F0" w:rsidRPr="00EC4FB0" w:rsidRDefault="007228F0" w:rsidP="00DB7F9B">
            <w:pPr>
              <w:widowControl w:val="0"/>
              <w:autoSpaceDE w:val="0"/>
              <w:autoSpaceDN w:val="0"/>
              <w:adjustRightInd w:val="0"/>
              <w:spacing w:after="120"/>
              <w:ind w:right="72" w:firstLine="0"/>
              <w:jc w:val="center"/>
              <w:rPr>
                <w:color w:val="000000" w:themeColor="text1"/>
                <w:spacing w:val="-2"/>
                <w:sz w:val="25"/>
                <w:szCs w:val="25"/>
              </w:rPr>
            </w:pPr>
            <w:r w:rsidRPr="00EC4FB0">
              <w:rPr>
                <w:color w:val="000000" w:themeColor="text1"/>
                <w:spacing w:val="-2"/>
                <w:sz w:val="25"/>
                <w:szCs w:val="25"/>
              </w:rPr>
              <w:t>Đơn giá</w:t>
            </w:r>
          </w:p>
          <w:p w:rsidR="007228F0" w:rsidRPr="00EC4FB0" w:rsidRDefault="007228F0" w:rsidP="00DB7F9B">
            <w:pPr>
              <w:widowControl w:val="0"/>
              <w:autoSpaceDE w:val="0"/>
              <w:autoSpaceDN w:val="0"/>
              <w:adjustRightInd w:val="0"/>
              <w:spacing w:after="120"/>
              <w:ind w:right="72" w:firstLine="0"/>
              <w:jc w:val="center"/>
              <w:rPr>
                <w:color w:val="000000" w:themeColor="text1"/>
                <w:spacing w:val="-2"/>
                <w:sz w:val="25"/>
                <w:szCs w:val="25"/>
              </w:rPr>
            </w:pPr>
            <w:r w:rsidRPr="00EC4FB0">
              <w:rPr>
                <w:color w:val="000000" w:themeColor="text1"/>
                <w:spacing w:val="-2"/>
                <w:sz w:val="25"/>
                <w:szCs w:val="25"/>
              </w:rPr>
              <w:t>(đồng/gói)</w:t>
            </w:r>
          </w:p>
        </w:tc>
        <w:tc>
          <w:tcPr>
            <w:tcW w:w="860" w:type="pct"/>
            <w:tcBorders>
              <w:bottom w:val="single" w:sz="4" w:space="0" w:color="auto"/>
            </w:tcBorders>
            <w:vAlign w:val="center"/>
          </w:tcPr>
          <w:p w:rsidR="007228F0" w:rsidRPr="00EC4FB0" w:rsidRDefault="007228F0" w:rsidP="00DB7F9B">
            <w:pPr>
              <w:widowControl w:val="0"/>
              <w:autoSpaceDE w:val="0"/>
              <w:autoSpaceDN w:val="0"/>
              <w:adjustRightInd w:val="0"/>
              <w:spacing w:after="120"/>
              <w:ind w:right="72" w:firstLine="0"/>
              <w:jc w:val="center"/>
              <w:rPr>
                <w:color w:val="000000" w:themeColor="text1"/>
                <w:spacing w:val="-2"/>
                <w:sz w:val="25"/>
                <w:szCs w:val="25"/>
              </w:rPr>
            </w:pPr>
            <w:r w:rsidRPr="00EC4FB0">
              <w:rPr>
                <w:color w:val="000000" w:themeColor="text1"/>
                <w:spacing w:val="-2"/>
                <w:sz w:val="25"/>
                <w:szCs w:val="25"/>
              </w:rPr>
              <w:t>Thành tiền</w:t>
            </w:r>
            <w:r w:rsidR="00032974" w:rsidRPr="00EC4FB0">
              <w:rPr>
                <w:color w:val="000000" w:themeColor="text1"/>
                <w:spacing w:val="-2"/>
                <w:sz w:val="25"/>
                <w:szCs w:val="25"/>
              </w:rPr>
              <w:t xml:space="preserve"> </w:t>
            </w:r>
            <w:r w:rsidRPr="00EC4FB0">
              <w:rPr>
                <w:color w:val="000000" w:themeColor="text1"/>
                <w:spacing w:val="-2"/>
                <w:sz w:val="25"/>
                <w:szCs w:val="25"/>
              </w:rPr>
              <w:t>(đồng)</w:t>
            </w:r>
          </w:p>
        </w:tc>
      </w:tr>
      <w:tr w:rsidR="007228F0" w:rsidRPr="002212D4" w:rsidTr="00F630AC">
        <w:trPr>
          <w:trHeight w:val="629"/>
        </w:trPr>
        <w:tc>
          <w:tcPr>
            <w:tcW w:w="1831" w:type="pct"/>
            <w:tcBorders>
              <w:bottom w:val="dotted" w:sz="4" w:space="0" w:color="auto"/>
            </w:tcBorders>
          </w:tcPr>
          <w:p w:rsidR="007228F0" w:rsidRPr="00EC4FB0" w:rsidRDefault="007228F0" w:rsidP="00DB7F9B">
            <w:pPr>
              <w:widowControl w:val="0"/>
              <w:autoSpaceDE w:val="0"/>
              <w:autoSpaceDN w:val="0"/>
              <w:adjustRightInd w:val="0"/>
              <w:spacing w:after="120"/>
              <w:ind w:right="66"/>
              <w:rPr>
                <w:color w:val="000000" w:themeColor="text1"/>
                <w:spacing w:val="-24"/>
                <w:sz w:val="25"/>
                <w:szCs w:val="25"/>
              </w:rPr>
            </w:pPr>
            <w:r w:rsidRPr="00EC4FB0">
              <w:rPr>
                <w:color w:val="000000" w:themeColor="text1"/>
                <w:spacing w:val="-24"/>
                <w:sz w:val="25"/>
                <w:szCs w:val="25"/>
              </w:rPr>
              <w:t>Bánh chả (gói 200gr)</w:t>
            </w:r>
          </w:p>
        </w:tc>
        <w:tc>
          <w:tcPr>
            <w:tcW w:w="837" w:type="pct"/>
            <w:tcBorders>
              <w:bottom w:val="dotted" w:sz="4" w:space="0" w:color="auto"/>
            </w:tcBorders>
          </w:tcPr>
          <w:p w:rsidR="007228F0" w:rsidRPr="00EC4FB0" w:rsidRDefault="007228F0" w:rsidP="00DB7F9B">
            <w:pPr>
              <w:widowControl w:val="0"/>
              <w:autoSpaceDE w:val="0"/>
              <w:autoSpaceDN w:val="0"/>
              <w:adjustRightInd w:val="0"/>
              <w:spacing w:after="120"/>
              <w:ind w:right="66" w:firstLine="0"/>
              <w:rPr>
                <w:spacing w:val="-2"/>
                <w:sz w:val="25"/>
                <w:szCs w:val="25"/>
              </w:rPr>
            </w:pPr>
            <w:r w:rsidRPr="00EC4FB0">
              <w:rPr>
                <w:spacing w:val="-2"/>
                <w:sz w:val="25"/>
                <w:szCs w:val="25"/>
              </w:rPr>
              <w:t>đồng/gói</w:t>
            </w:r>
          </w:p>
        </w:tc>
        <w:tc>
          <w:tcPr>
            <w:tcW w:w="702" w:type="pct"/>
            <w:tcBorders>
              <w:bottom w:val="dotted" w:sz="4" w:space="0" w:color="auto"/>
            </w:tcBorders>
          </w:tcPr>
          <w:p w:rsidR="007228F0" w:rsidRPr="00EC4FB0" w:rsidRDefault="007228F0" w:rsidP="00DB7F9B">
            <w:pPr>
              <w:widowControl w:val="0"/>
              <w:autoSpaceDE w:val="0"/>
              <w:autoSpaceDN w:val="0"/>
              <w:adjustRightInd w:val="0"/>
              <w:spacing w:after="120"/>
              <w:ind w:right="66"/>
              <w:rPr>
                <w:spacing w:val="-2"/>
                <w:sz w:val="25"/>
                <w:szCs w:val="25"/>
              </w:rPr>
            </w:pPr>
            <w:r w:rsidRPr="00EC4FB0">
              <w:rPr>
                <w:spacing w:val="-2"/>
                <w:sz w:val="25"/>
                <w:szCs w:val="25"/>
              </w:rPr>
              <w:t>100</w:t>
            </w:r>
          </w:p>
        </w:tc>
        <w:tc>
          <w:tcPr>
            <w:tcW w:w="769" w:type="pct"/>
            <w:tcBorders>
              <w:bottom w:val="dotted" w:sz="4" w:space="0" w:color="auto"/>
            </w:tcBorders>
          </w:tcPr>
          <w:p w:rsidR="007228F0" w:rsidRPr="00EC4FB0" w:rsidRDefault="007228F0" w:rsidP="00DB7F9B">
            <w:pPr>
              <w:widowControl w:val="0"/>
              <w:autoSpaceDE w:val="0"/>
              <w:autoSpaceDN w:val="0"/>
              <w:adjustRightInd w:val="0"/>
              <w:spacing w:after="120"/>
              <w:ind w:right="66" w:firstLine="0"/>
              <w:rPr>
                <w:spacing w:val="-2"/>
                <w:sz w:val="25"/>
                <w:szCs w:val="25"/>
              </w:rPr>
            </w:pPr>
            <w:r w:rsidRPr="00EC4FB0">
              <w:rPr>
                <w:spacing w:val="-2"/>
                <w:sz w:val="25"/>
                <w:szCs w:val="25"/>
              </w:rPr>
              <w:t xml:space="preserve">    20</w:t>
            </w:r>
            <w:r w:rsidR="00855AFD">
              <w:rPr>
                <w:spacing w:val="-2"/>
                <w:sz w:val="25"/>
                <w:szCs w:val="25"/>
              </w:rPr>
              <w:t>.</w:t>
            </w:r>
            <w:r w:rsidRPr="00EC4FB0">
              <w:rPr>
                <w:spacing w:val="-2"/>
                <w:sz w:val="25"/>
                <w:szCs w:val="25"/>
              </w:rPr>
              <w:t>000</w:t>
            </w:r>
          </w:p>
        </w:tc>
        <w:tc>
          <w:tcPr>
            <w:tcW w:w="860" w:type="pct"/>
            <w:tcBorders>
              <w:bottom w:val="dotted" w:sz="4" w:space="0" w:color="auto"/>
            </w:tcBorders>
          </w:tcPr>
          <w:p w:rsidR="007228F0" w:rsidRPr="00EC4FB0" w:rsidRDefault="007228F0" w:rsidP="005A06DD">
            <w:pPr>
              <w:widowControl w:val="0"/>
              <w:autoSpaceDE w:val="0"/>
              <w:autoSpaceDN w:val="0"/>
              <w:adjustRightInd w:val="0"/>
              <w:spacing w:after="120"/>
              <w:ind w:right="66" w:firstLine="0"/>
              <w:jc w:val="right"/>
              <w:rPr>
                <w:color w:val="000000" w:themeColor="text1"/>
                <w:spacing w:val="-2"/>
                <w:sz w:val="25"/>
                <w:szCs w:val="25"/>
              </w:rPr>
            </w:pPr>
            <w:r w:rsidRPr="00EC4FB0">
              <w:rPr>
                <w:color w:val="000000" w:themeColor="text1"/>
                <w:spacing w:val="-2"/>
                <w:sz w:val="25"/>
                <w:szCs w:val="25"/>
              </w:rPr>
              <w:t>2.000.000</w:t>
            </w:r>
          </w:p>
        </w:tc>
      </w:tr>
      <w:tr w:rsidR="007228F0" w:rsidRPr="002212D4" w:rsidTr="00F630AC">
        <w:trPr>
          <w:trHeight w:val="345"/>
        </w:trPr>
        <w:tc>
          <w:tcPr>
            <w:tcW w:w="1831" w:type="pct"/>
            <w:tcBorders>
              <w:top w:val="dotted" w:sz="4" w:space="0" w:color="auto"/>
              <w:bottom w:val="single" w:sz="4" w:space="0" w:color="auto"/>
              <w:right w:val="nil"/>
            </w:tcBorders>
          </w:tcPr>
          <w:p w:rsidR="007228F0" w:rsidRPr="00EC4FB0" w:rsidRDefault="007228F0" w:rsidP="00DB7F9B">
            <w:pPr>
              <w:widowControl w:val="0"/>
              <w:autoSpaceDE w:val="0"/>
              <w:autoSpaceDN w:val="0"/>
              <w:adjustRightInd w:val="0"/>
              <w:spacing w:after="120"/>
              <w:ind w:right="68"/>
              <w:rPr>
                <w:b/>
                <w:i/>
                <w:color w:val="000000" w:themeColor="text1"/>
                <w:spacing w:val="-2"/>
                <w:sz w:val="25"/>
                <w:szCs w:val="25"/>
              </w:rPr>
            </w:pPr>
            <w:r w:rsidRPr="00EC4FB0">
              <w:rPr>
                <w:b/>
                <w:i/>
                <w:color w:val="000000" w:themeColor="text1"/>
                <w:spacing w:val="-2"/>
                <w:sz w:val="25"/>
                <w:szCs w:val="25"/>
              </w:rPr>
              <w:t xml:space="preserve">(Trong đó đã có thuế </w:t>
            </w:r>
          </w:p>
        </w:tc>
        <w:tc>
          <w:tcPr>
            <w:tcW w:w="1539" w:type="pct"/>
            <w:gridSpan w:val="2"/>
            <w:tcBorders>
              <w:top w:val="dotted" w:sz="4" w:space="0" w:color="auto"/>
              <w:left w:val="nil"/>
              <w:bottom w:val="single" w:sz="4" w:space="0" w:color="auto"/>
              <w:right w:val="nil"/>
            </w:tcBorders>
          </w:tcPr>
          <w:p w:rsidR="007228F0" w:rsidRPr="00EC4FB0" w:rsidRDefault="007228F0" w:rsidP="00DB7F9B">
            <w:pPr>
              <w:widowControl w:val="0"/>
              <w:autoSpaceDE w:val="0"/>
              <w:autoSpaceDN w:val="0"/>
              <w:adjustRightInd w:val="0"/>
              <w:spacing w:after="120"/>
              <w:ind w:right="68" w:firstLine="0"/>
              <w:rPr>
                <w:i/>
                <w:color w:val="000000" w:themeColor="text1"/>
                <w:spacing w:val="-2"/>
                <w:sz w:val="25"/>
                <w:szCs w:val="25"/>
              </w:rPr>
            </w:pPr>
            <w:r w:rsidRPr="00EC4FB0">
              <w:rPr>
                <w:b/>
                <w:i/>
                <w:color w:val="000000" w:themeColor="text1"/>
                <w:spacing w:val="-2"/>
                <w:sz w:val="25"/>
                <w:szCs w:val="25"/>
              </w:rPr>
              <w:t>GTGT: 10%)</w:t>
            </w:r>
          </w:p>
        </w:tc>
        <w:tc>
          <w:tcPr>
            <w:tcW w:w="769" w:type="pct"/>
            <w:tcBorders>
              <w:top w:val="dotted" w:sz="4" w:space="0" w:color="auto"/>
              <w:left w:val="nil"/>
              <w:bottom w:val="single" w:sz="4" w:space="0" w:color="auto"/>
              <w:right w:val="nil"/>
            </w:tcBorders>
          </w:tcPr>
          <w:p w:rsidR="007228F0" w:rsidRPr="00EC4FB0" w:rsidRDefault="007228F0" w:rsidP="00DB7F9B">
            <w:pPr>
              <w:widowControl w:val="0"/>
              <w:autoSpaceDE w:val="0"/>
              <w:autoSpaceDN w:val="0"/>
              <w:adjustRightInd w:val="0"/>
              <w:spacing w:after="120"/>
              <w:ind w:right="68" w:firstLine="720"/>
              <w:rPr>
                <w:color w:val="000000" w:themeColor="text1"/>
                <w:spacing w:val="-2"/>
                <w:sz w:val="25"/>
                <w:szCs w:val="25"/>
              </w:rPr>
            </w:pPr>
          </w:p>
        </w:tc>
        <w:tc>
          <w:tcPr>
            <w:tcW w:w="860" w:type="pct"/>
            <w:tcBorders>
              <w:top w:val="dotted" w:sz="4" w:space="0" w:color="auto"/>
              <w:left w:val="nil"/>
              <w:bottom w:val="single" w:sz="4" w:space="0" w:color="auto"/>
            </w:tcBorders>
          </w:tcPr>
          <w:p w:rsidR="007228F0" w:rsidRPr="00EC4FB0" w:rsidRDefault="007228F0" w:rsidP="005A06DD">
            <w:pPr>
              <w:widowControl w:val="0"/>
              <w:autoSpaceDE w:val="0"/>
              <w:autoSpaceDN w:val="0"/>
              <w:adjustRightInd w:val="0"/>
              <w:spacing w:after="120"/>
              <w:ind w:right="68" w:firstLine="720"/>
              <w:jc w:val="right"/>
              <w:rPr>
                <w:color w:val="000000" w:themeColor="text1"/>
                <w:spacing w:val="-2"/>
                <w:sz w:val="25"/>
                <w:szCs w:val="25"/>
              </w:rPr>
            </w:pPr>
          </w:p>
        </w:tc>
      </w:tr>
      <w:tr w:rsidR="007228F0" w:rsidRPr="002212D4" w:rsidTr="00F630AC">
        <w:tc>
          <w:tcPr>
            <w:tcW w:w="1831" w:type="pct"/>
            <w:tcBorders>
              <w:right w:val="nil"/>
            </w:tcBorders>
          </w:tcPr>
          <w:p w:rsidR="007228F0" w:rsidRPr="00EC4FB0" w:rsidRDefault="007228F0" w:rsidP="00DB7F9B">
            <w:pPr>
              <w:widowControl w:val="0"/>
              <w:autoSpaceDE w:val="0"/>
              <w:autoSpaceDN w:val="0"/>
              <w:adjustRightInd w:val="0"/>
              <w:spacing w:after="120"/>
              <w:ind w:right="66"/>
              <w:rPr>
                <w:b/>
                <w:color w:val="000000" w:themeColor="text1"/>
                <w:spacing w:val="-2"/>
                <w:sz w:val="25"/>
                <w:szCs w:val="25"/>
              </w:rPr>
            </w:pPr>
            <w:r w:rsidRPr="00EC4FB0">
              <w:rPr>
                <w:b/>
                <w:color w:val="000000" w:themeColor="text1"/>
                <w:spacing w:val="-2"/>
                <w:sz w:val="25"/>
                <w:szCs w:val="25"/>
              </w:rPr>
              <w:t xml:space="preserve">Cộng tiền thanh toán: </w:t>
            </w:r>
          </w:p>
        </w:tc>
        <w:tc>
          <w:tcPr>
            <w:tcW w:w="837" w:type="pct"/>
            <w:tcBorders>
              <w:left w:val="nil"/>
              <w:right w:val="nil"/>
            </w:tcBorders>
          </w:tcPr>
          <w:p w:rsidR="007228F0" w:rsidRPr="00EC4FB0" w:rsidRDefault="007228F0" w:rsidP="00DB7F9B">
            <w:pPr>
              <w:widowControl w:val="0"/>
              <w:autoSpaceDE w:val="0"/>
              <w:autoSpaceDN w:val="0"/>
              <w:adjustRightInd w:val="0"/>
              <w:spacing w:after="120"/>
              <w:ind w:right="66" w:firstLine="720"/>
              <w:rPr>
                <w:color w:val="000000" w:themeColor="text1"/>
                <w:spacing w:val="-2"/>
                <w:sz w:val="25"/>
                <w:szCs w:val="25"/>
              </w:rPr>
            </w:pPr>
          </w:p>
        </w:tc>
        <w:tc>
          <w:tcPr>
            <w:tcW w:w="702" w:type="pct"/>
            <w:tcBorders>
              <w:left w:val="nil"/>
              <w:right w:val="nil"/>
            </w:tcBorders>
          </w:tcPr>
          <w:p w:rsidR="007228F0" w:rsidRPr="00EC4FB0" w:rsidRDefault="007228F0" w:rsidP="00DB7F9B">
            <w:pPr>
              <w:widowControl w:val="0"/>
              <w:autoSpaceDE w:val="0"/>
              <w:autoSpaceDN w:val="0"/>
              <w:adjustRightInd w:val="0"/>
              <w:spacing w:after="120"/>
              <w:ind w:right="66" w:firstLine="720"/>
              <w:rPr>
                <w:color w:val="000000" w:themeColor="text1"/>
                <w:spacing w:val="-2"/>
                <w:sz w:val="25"/>
                <w:szCs w:val="25"/>
              </w:rPr>
            </w:pPr>
          </w:p>
        </w:tc>
        <w:tc>
          <w:tcPr>
            <w:tcW w:w="769" w:type="pct"/>
            <w:tcBorders>
              <w:left w:val="nil"/>
              <w:right w:val="nil"/>
            </w:tcBorders>
          </w:tcPr>
          <w:p w:rsidR="007228F0" w:rsidRPr="00EC4FB0" w:rsidRDefault="007228F0" w:rsidP="00DB7F9B">
            <w:pPr>
              <w:widowControl w:val="0"/>
              <w:autoSpaceDE w:val="0"/>
              <w:autoSpaceDN w:val="0"/>
              <w:adjustRightInd w:val="0"/>
              <w:spacing w:after="120"/>
              <w:ind w:right="66" w:firstLine="720"/>
              <w:rPr>
                <w:b/>
                <w:color w:val="000000" w:themeColor="text1"/>
                <w:spacing w:val="-2"/>
                <w:sz w:val="25"/>
                <w:szCs w:val="25"/>
              </w:rPr>
            </w:pPr>
            <w:r w:rsidRPr="00EC4FB0">
              <w:rPr>
                <w:color w:val="000000" w:themeColor="text1"/>
                <w:spacing w:val="-2"/>
                <w:sz w:val="25"/>
                <w:szCs w:val="25"/>
              </w:rPr>
              <w:t xml:space="preserve"> </w:t>
            </w:r>
          </w:p>
        </w:tc>
        <w:tc>
          <w:tcPr>
            <w:tcW w:w="860" w:type="pct"/>
            <w:tcBorders>
              <w:left w:val="nil"/>
            </w:tcBorders>
          </w:tcPr>
          <w:p w:rsidR="007228F0" w:rsidRPr="00EC4FB0" w:rsidRDefault="007228F0" w:rsidP="005A06DD">
            <w:pPr>
              <w:widowControl w:val="0"/>
              <w:autoSpaceDE w:val="0"/>
              <w:autoSpaceDN w:val="0"/>
              <w:adjustRightInd w:val="0"/>
              <w:spacing w:after="120"/>
              <w:ind w:right="66" w:firstLine="0"/>
              <w:jc w:val="right"/>
              <w:rPr>
                <w:color w:val="000000" w:themeColor="text1"/>
                <w:spacing w:val="-2"/>
                <w:sz w:val="25"/>
                <w:szCs w:val="25"/>
              </w:rPr>
            </w:pPr>
            <w:r w:rsidRPr="00EC4FB0">
              <w:rPr>
                <w:color w:val="000000" w:themeColor="text1"/>
                <w:spacing w:val="-2"/>
                <w:sz w:val="25"/>
                <w:szCs w:val="25"/>
              </w:rPr>
              <w:t>2.000.000</w:t>
            </w:r>
          </w:p>
        </w:tc>
      </w:tr>
      <w:tr w:rsidR="007228F0" w:rsidRPr="002212D4" w:rsidTr="00F630AC">
        <w:tc>
          <w:tcPr>
            <w:tcW w:w="1831" w:type="pct"/>
            <w:tcBorders>
              <w:right w:val="nil"/>
            </w:tcBorders>
          </w:tcPr>
          <w:p w:rsidR="007228F0" w:rsidRPr="00EC4FB0" w:rsidRDefault="007228F0" w:rsidP="00DB7F9B">
            <w:pPr>
              <w:widowControl w:val="0"/>
              <w:autoSpaceDE w:val="0"/>
              <w:autoSpaceDN w:val="0"/>
              <w:adjustRightInd w:val="0"/>
              <w:spacing w:after="120"/>
              <w:ind w:right="68"/>
              <w:rPr>
                <w:color w:val="000000" w:themeColor="text1"/>
                <w:spacing w:val="-2"/>
                <w:sz w:val="25"/>
                <w:szCs w:val="25"/>
              </w:rPr>
            </w:pPr>
            <w:r w:rsidRPr="00EC4FB0">
              <w:rPr>
                <w:b/>
                <w:color w:val="000000" w:themeColor="text1"/>
                <w:spacing w:val="-2"/>
                <w:sz w:val="25"/>
                <w:szCs w:val="25"/>
              </w:rPr>
              <w:t>Số tiền viết bằng chữ</w:t>
            </w:r>
            <w:r w:rsidRPr="00EC4FB0">
              <w:rPr>
                <w:color w:val="000000" w:themeColor="text1"/>
                <w:spacing w:val="-2"/>
                <w:sz w:val="25"/>
                <w:szCs w:val="25"/>
              </w:rPr>
              <w:t xml:space="preserve">: </w:t>
            </w:r>
          </w:p>
        </w:tc>
        <w:tc>
          <w:tcPr>
            <w:tcW w:w="2308" w:type="pct"/>
            <w:gridSpan w:val="3"/>
            <w:tcBorders>
              <w:left w:val="nil"/>
              <w:right w:val="nil"/>
            </w:tcBorders>
          </w:tcPr>
          <w:p w:rsidR="007228F0" w:rsidRPr="00EC4FB0" w:rsidRDefault="007228F0" w:rsidP="00DB7F9B">
            <w:pPr>
              <w:widowControl w:val="0"/>
              <w:autoSpaceDE w:val="0"/>
              <w:autoSpaceDN w:val="0"/>
              <w:adjustRightInd w:val="0"/>
              <w:spacing w:after="120"/>
              <w:ind w:right="68"/>
              <w:rPr>
                <w:color w:val="000000" w:themeColor="text1"/>
                <w:spacing w:val="-2"/>
                <w:sz w:val="25"/>
                <w:szCs w:val="25"/>
              </w:rPr>
            </w:pPr>
            <w:r w:rsidRPr="00EC4FB0">
              <w:rPr>
                <w:color w:val="000000" w:themeColor="text1"/>
                <w:spacing w:val="-2"/>
                <w:sz w:val="25"/>
                <w:szCs w:val="25"/>
              </w:rPr>
              <w:t>Hai triệu đồng chẵn./.</w:t>
            </w:r>
          </w:p>
        </w:tc>
        <w:tc>
          <w:tcPr>
            <w:tcW w:w="860" w:type="pct"/>
            <w:tcBorders>
              <w:left w:val="nil"/>
            </w:tcBorders>
          </w:tcPr>
          <w:p w:rsidR="007228F0" w:rsidRPr="00EC4FB0" w:rsidRDefault="007228F0" w:rsidP="00DB7F9B">
            <w:pPr>
              <w:widowControl w:val="0"/>
              <w:autoSpaceDE w:val="0"/>
              <w:autoSpaceDN w:val="0"/>
              <w:adjustRightInd w:val="0"/>
              <w:spacing w:after="120"/>
              <w:ind w:right="68" w:firstLine="720"/>
              <w:rPr>
                <w:color w:val="000000" w:themeColor="text1"/>
                <w:spacing w:val="-2"/>
                <w:sz w:val="25"/>
                <w:szCs w:val="25"/>
              </w:rPr>
            </w:pPr>
          </w:p>
        </w:tc>
      </w:tr>
    </w:tbl>
    <w:p w:rsidR="007228F0" w:rsidRPr="002212D4" w:rsidRDefault="00855AFD" w:rsidP="00574B5C">
      <w:pPr>
        <w:pStyle w:val="BodyText2"/>
        <w:ind w:right="57" w:firstLine="0"/>
        <w:rPr>
          <w:rFonts w:ascii="Times New Roman" w:hAnsi="Times New Roman"/>
          <w:color w:val="000000" w:themeColor="text1"/>
          <w:sz w:val="27"/>
          <w:szCs w:val="27"/>
          <w:lang w:val="fr-FR"/>
        </w:rPr>
      </w:pPr>
      <w:r>
        <w:rPr>
          <w:rFonts w:ascii="Times New Roman" w:hAnsi="Times New Roman"/>
          <w:color w:val="000000" w:themeColor="text1"/>
          <w:sz w:val="27"/>
          <w:szCs w:val="27"/>
          <w:lang w:val="fr-FR"/>
        </w:rPr>
        <w:tab/>
      </w:r>
      <w:r w:rsidR="007228F0" w:rsidRPr="002212D4">
        <w:rPr>
          <w:rFonts w:ascii="Times New Roman" w:hAnsi="Times New Roman"/>
          <w:color w:val="000000" w:themeColor="text1"/>
          <w:sz w:val="27"/>
          <w:szCs w:val="27"/>
          <w:lang w:val="fr-FR"/>
        </w:rPr>
        <w:t xml:space="preserve">Giá </w:t>
      </w:r>
      <w:r w:rsidR="00E36D76" w:rsidRPr="002212D4">
        <w:rPr>
          <w:rFonts w:ascii="Times New Roman" w:hAnsi="Times New Roman"/>
          <w:color w:val="000000" w:themeColor="text1"/>
          <w:sz w:val="27"/>
          <w:szCs w:val="27"/>
          <w:lang w:val="fr-FR"/>
        </w:rPr>
        <w:t xml:space="preserve">chưa bao gồm thuế </w:t>
      </w:r>
      <w:r w:rsidR="007228F0" w:rsidRPr="002212D4">
        <w:rPr>
          <w:rFonts w:ascii="Times New Roman" w:hAnsi="Times New Roman"/>
          <w:color w:val="000000" w:themeColor="text1"/>
          <w:sz w:val="27"/>
          <w:szCs w:val="27"/>
          <w:lang w:val="fr-FR"/>
        </w:rPr>
        <w:t>= Giá thanh toán</w:t>
      </w:r>
      <w:r w:rsidR="001700B2" w:rsidRPr="002212D4">
        <w:rPr>
          <w:rFonts w:ascii="Times New Roman" w:hAnsi="Times New Roman"/>
          <w:color w:val="000000" w:themeColor="text1"/>
          <w:sz w:val="27"/>
          <w:szCs w:val="27"/>
          <w:lang w:val="fr-FR"/>
        </w:rPr>
        <w:t xml:space="preserve"> : </w:t>
      </w:r>
      <w:r w:rsidR="007228F0" w:rsidRPr="002212D4">
        <w:rPr>
          <w:rFonts w:ascii="Times New Roman" w:hAnsi="Times New Roman"/>
          <w:color w:val="000000" w:themeColor="text1"/>
          <w:sz w:val="27"/>
          <w:szCs w:val="27"/>
          <w:lang w:val="fr-FR"/>
        </w:rPr>
        <w:t>(1+10%)</w:t>
      </w:r>
      <w:r w:rsidR="00912EBC" w:rsidRPr="002212D4">
        <w:rPr>
          <w:rFonts w:ascii="Times New Roman" w:hAnsi="Times New Roman"/>
          <w:color w:val="000000" w:themeColor="text1"/>
          <w:sz w:val="27"/>
          <w:szCs w:val="27"/>
          <w:lang w:val="fr-FR"/>
        </w:rPr>
        <w:t xml:space="preserve"> = 20</w:t>
      </w:r>
      <w:r w:rsidR="00024443" w:rsidRPr="002212D4">
        <w:rPr>
          <w:rFonts w:ascii="Times New Roman" w:hAnsi="Times New Roman"/>
          <w:color w:val="000000" w:themeColor="text1"/>
          <w:sz w:val="27"/>
          <w:szCs w:val="27"/>
          <w:lang w:val="fr-FR"/>
        </w:rPr>
        <w:t>.</w:t>
      </w:r>
      <w:r w:rsidR="00912EBC" w:rsidRPr="002212D4">
        <w:rPr>
          <w:rFonts w:ascii="Times New Roman" w:hAnsi="Times New Roman"/>
          <w:color w:val="000000" w:themeColor="text1"/>
          <w:sz w:val="27"/>
          <w:szCs w:val="27"/>
          <w:lang w:val="fr-FR"/>
        </w:rPr>
        <w:t>000 : (1+</w:t>
      </w:r>
      <w:r w:rsidR="007228F0" w:rsidRPr="002212D4">
        <w:rPr>
          <w:rFonts w:ascii="Times New Roman" w:hAnsi="Times New Roman"/>
          <w:color w:val="000000" w:themeColor="text1"/>
          <w:sz w:val="27"/>
          <w:szCs w:val="27"/>
          <w:lang w:val="fr-FR"/>
        </w:rPr>
        <w:t>0,1) = 18.182 đồng</w:t>
      </w:r>
    </w:p>
    <w:p w:rsidR="007228F0" w:rsidRPr="002212D4" w:rsidRDefault="00855AFD" w:rsidP="00574B5C">
      <w:pPr>
        <w:pStyle w:val="BodyText2"/>
        <w:spacing w:before="0"/>
        <w:ind w:right="57" w:firstLine="0"/>
        <w:rPr>
          <w:rFonts w:ascii="Times New Roman" w:hAnsi="Times New Roman"/>
          <w:color w:val="000000" w:themeColor="text1"/>
          <w:sz w:val="27"/>
          <w:szCs w:val="27"/>
          <w:lang w:val="fr-FR"/>
        </w:rPr>
      </w:pPr>
      <w:r>
        <w:rPr>
          <w:rFonts w:ascii="Times New Roman" w:hAnsi="Times New Roman"/>
          <w:color w:val="000000" w:themeColor="text1"/>
          <w:sz w:val="27"/>
          <w:szCs w:val="27"/>
          <w:lang w:val="fr-FR"/>
        </w:rPr>
        <w:tab/>
      </w:r>
      <w:r w:rsidR="00826090" w:rsidRPr="002212D4">
        <w:rPr>
          <w:rFonts w:ascii="Times New Roman" w:hAnsi="Times New Roman"/>
          <w:color w:val="000000" w:themeColor="text1"/>
          <w:sz w:val="27"/>
          <w:szCs w:val="27"/>
          <w:lang w:val="fr-FR"/>
        </w:rPr>
        <w:t>M</w:t>
      </w:r>
      <w:r w:rsidR="007228F0" w:rsidRPr="002212D4">
        <w:rPr>
          <w:rFonts w:ascii="Times New Roman" w:hAnsi="Times New Roman"/>
          <w:color w:val="000000" w:themeColor="text1"/>
          <w:sz w:val="27"/>
          <w:szCs w:val="27"/>
          <w:lang w:val="fr-FR"/>
        </w:rPr>
        <w:t xml:space="preserve">ức giá sản phẩm tính được là giá </w:t>
      </w:r>
      <w:r w:rsidR="00E36D76" w:rsidRPr="002212D4">
        <w:rPr>
          <w:rFonts w:ascii="Times New Roman" w:hAnsi="Times New Roman"/>
          <w:color w:val="000000" w:themeColor="text1"/>
          <w:sz w:val="27"/>
          <w:szCs w:val="27"/>
          <w:lang w:val="fr-FR"/>
        </w:rPr>
        <w:t xml:space="preserve">chưa bao gồm </w:t>
      </w:r>
      <w:proofErr w:type="gramStart"/>
      <w:r w:rsidR="007228F0" w:rsidRPr="002212D4">
        <w:rPr>
          <w:rFonts w:ascii="Times New Roman" w:hAnsi="Times New Roman"/>
          <w:color w:val="000000" w:themeColor="text1"/>
          <w:sz w:val="27"/>
          <w:szCs w:val="27"/>
          <w:lang w:val="fr-FR"/>
        </w:rPr>
        <w:t>thuế  là</w:t>
      </w:r>
      <w:proofErr w:type="gramEnd"/>
      <w:r w:rsidR="007228F0" w:rsidRPr="002212D4">
        <w:rPr>
          <w:rFonts w:ascii="Times New Roman" w:hAnsi="Times New Roman"/>
          <w:color w:val="000000" w:themeColor="text1"/>
          <w:sz w:val="27"/>
          <w:szCs w:val="27"/>
          <w:lang w:val="fr-FR"/>
        </w:rPr>
        <w:t xml:space="preserve"> 18.182 đồng/ gói 200gr. </w:t>
      </w:r>
    </w:p>
    <w:p w:rsidR="007228F0" w:rsidRPr="002212D4" w:rsidRDefault="00183FA4" w:rsidP="00183FA4">
      <w:pPr>
        <w:pStyle w:val="BodyText2"/>
        <w:spacing w:after="120"/>
        <w:rPr>
          <w:rFonts w:ascii="Times New Roman" w:hAnsi="Times New Roman"/>
          <w:b/>
          <w:color w:val="000000" w:themeColor="text1"/>
          <w:sz w:val="27"/>
          <w:szCs w:val="27"/>
          <w:lang w:val="fr-FR"/>
        </w:rPr>
      </w:pPr>
      <w:r w:rsidRPr="002212D4">
        <w:rPr>
          <w:rFonts w:ascii="Times New Roman" w:hAnsi="Times New Roman"/>
          <w:b/>
          <w:color w:val="000000" w:themeColor="text1"/>
          <w:sz w:val="27"/>
          <w:szCs w:val="27"/>
          <w:lang w:val="fr-FR"/>
        </w:rPr>
        <w:t xml:space="preserve">2. </w:t>
      </w:r>
      <w:r w:rsidR="007228F0" w:rsidRPr="002212D4">
        <w:rPr>
          <w:rFonts w:ascii="Times New Roman" w:hAnsi="Times New Roman"/>
          <w:b/>
          <w:color w:val="000000" w:themeColor="text1"/>
          <w:sz w:val="27"/>
          <w:szCs w:val="27"/>
          <w:lang w:val="fr-FR"/>
        </w:rPr>
        <w:t xml:space="preserve">Trường hợp </w:t>
      </w:r>
      <w:proofErr w:type="gramStart"/>
      <w:r w:rsidR="00164066" w:rsidRPr="002212D4">
        <w:rPr>
          <w:rFonts w:ascii="Times New Roman" w:hAnsi="Times New Roman"/>
          <w:b/>
          <w:color w:val="000000" w:themeColor="text1"/>
          <w:sz w:val="27"/>
          <w:szCs w:val="27"/>
          <w:lang w:val="fr-FR"/>
        </w:rPr>
        <w:t>2</w:t>
      </w:r>
      <w:r w:rsidR="007228F0" w:rsidRPr="002212D4">
        <w:rPr>
          <w:rFonts w:ascii="Times New Roman" w:hAnsi="Times New Roman"/>
          <w:b/>
          <w:color w:val="000000" w:themeColor="text1"/>
          <w:sz w:val="27"/>
          <w:szCs w:val="27"/>
          <w:lang w:val="fr-FR"/>
        </w:rPr>
        <w:t>:</w:t>
      </w:r>
      <w:proofErr w:type="gramEnd"/>
      <w:r w:rsidR="007228F0" w:rsidRPr="002212D4">
        <w:rPr>
          <w:rFonts w:ascii="Times New Roman" w:hAnsi="Times New Roman"/>
          <w:b/>
          <w:color w:val="000000" w:themeColor="text1"/>
          <w:sz w:val="27"/>
          <w:szCs w:val="27"/>
          <w:lang w:val="fr-FR"/>
        </w:rPr>
        <w:t xml:space="preserve"> </w:t>
      </w:r>
      <w:r w:rsidR="007228F0" w:rsidRPr="002212D4">
        <w:rPr>
          <w:rFonts w:ascii="Times New Roman" w:hAnsi="Times New Roman"/>
          <w:color w:val="000000" w:themeColor="text1"/>
          <w:sz w:val="27"/>
          <w:szCs w:val="27"/>
          <w:lang w:val="fr-FR"/>
        </w:rPr>
        <w:t>Trong tháng điều tra</w:t>
      </w:r>
      <w:r w:rsidR="00E220B5" w:rsidRPr="002212D4">
        <w:rPr>
          <w:rFonts w:ascii="Times New Roman" w:hAnsi="Times New Roman"/>
          <w:color w:val="000000" w:themeColor="text1"/>
          <w:sz w:val="27"/>
          <w:szCs w:val="27"/>
          <w:lang w:val="fr-FR"/>
        </w:rPr>
        <w:t>,</w:t>
      </w:r>
      <w:r w:rsidR="007228F0" w:rsidRPr="002212D4">
        <w:rPr>
          <w:rFonts w:ascii="Times New Roman" w:hAnsi="Times New Roman"/>
          <w:sz w:val="27"/>
          <w:szCs w:val="27"/>
        </w:rPr>
        <w:t xml:space="preserve"> </w:t>
      </w:r>
      <w:r w:rsidR="007228F0" w:rsidRPr="002212D4">
        <w:rPr>
          <w:rFonts w:ascii="Times New Roman" w:hAnsi="Times New Roman"/>
          <w:color w:val="000000" w:themeColor="text1"/>
          <w:sz w:val="27"/>
          <w:szCs w:val="27"/>
        </w:rPr>
        <w:t>doanh nghiệp xuất nhiều đơn hàng với các mức độ chiết khấu khác nhau tùy thuộc vào giá trị hợp đồng.</w:t>
      </w:r>
    </w:p>
    <w:p w:rsidR="007228F0" w:rsidRPr="002212D4" w:rsidRDefault="0092189C" w:rsidP="00183FA4">
      <w:pPr>
        <w:pStyle w:val="BodyText2"/>
        <w:spacing w:after="120"/>
        <w:ind w:right="-57" w:firstLine="561"/>
        <w:rPr>
          <w:rFonts w:ascii="Times New Roman" w:hAnsi="Times New Roman"/>
          <w:sz w:val="27"/>
          <w:szCs w:val="27"/>
          <w:lang w:val="fr-FR"/>
        </w:rPr>
      </w:pPr>
      <w:r w:rsidRPr="002212D4">
        <w:rPr>
          <w:rFonts w:ascii="Times New Roman" w:hAnsi="Times New Roman"/>
          <w:sz w:val="27"/>
          <w:szCs w:val="27"/>
          <w:lang w:val="fr-FR"/>
        </w:rPr>
        <w:t>Theo q</w:t>
      </w:r>
      <w:r w:rsidR="007228F0" w:rsidRPr="002212D4">
        <w:rPr>
          <w:rFonts w:ascii="Times New Roman" w:hAnsi="Times New Roman"/>
          <w:sz w:val="27"/>
          <w:szCs w:val="27"/>
          <w:lang w:val="fr-FR"/>
        </w:rPr>
        <w:t xml:space="preserve">ui định </w:t>
      </w:r>
      <w:r w:rsidRPr="002212D4">
        <w:rPr>
          <w:rFonts w:ascii="Times New Roman" w:hAnsi="Times New Roman"/>
          <w:sz w:val="27"/>
          <w:szCs w:val="27"/>
          <w:lang w:val="fr-FR"/>
        </w:rPr>
        <w:t xml:space="preserve">giá </w:t>
      </w:r>
      <w:r w:rsidR="007228F0" w:rsidRPr="002212D4">
        <w:rPr>
          <w:rFonts w:ascii="Times New Roman" w:hAnsi="Times New Roman"/>
          <w:sz w:val="27"/>
          <w:szCs w:val="27"/>
          <w:lang w:val="fr-FR"/>
        </w:rPr>
        <w:t xml:space="preserve">thu thập </w:t>
      </w:r>
      <w:r w:rsidRPr="002212D4">
        <w:rPr>
          <w:rFonts w:ascii="Times New Roman" w:hAnsi="Times New Roman"/>
          <w:sz w:val="27"/>
          <w:szCs w:val="27"/>
          <w:lang w:val="fr-FR"/>
        </w:rPr>
        <w:t xml:space="preserve">phải là giá </w:t>
      </w:r>
      <w:r w:rsidR="007228F0" w:rsidRPr="002212D4">
        <w:rPr>
          <w:rFonts w:ascii="Times New Roman" w:hAnsi="Times New Roman"/>
          <w:sz w:val="27"/>
          <w:szCs w:val="27"/>
          <w:lang w:val="fr-FR"/>
        </w:rPr>
        <w:t>phổ biế</w:t>
      </w:r>
      <w:r w:rsidRPr="002212D4">
        <w:rPr>
          <w:rFonts w:ascii="Times New Roman" w:hAnsi="Times New Roman"/>
          <w:sz w:val="27"/>
          <w:szCs w:val="27"/>
          <w:lang w:val="fr-FR"/>
        </w:rPr>
        <w:t>n nhất trong tháng</w:t>
      </w:r>
      <w:r w:rsidR="007228F0" w:rsidRPr="002212D4">
        <w:rPr>
          <w:rFonts w:ascii="Times New Roman" w:hAnsi="Times New Roman"/>
          <w:sz w:val="27"/>
          <w:szCs w:val="27"/>
          <w:lang w:val="fr-FR"/>
        </w:rPr>
        <w:t xml:space="preserve">. Phần lớn các đơn hàng lớn sẽ có mức chiết khấu lớn, </w:t>
      </w:r>
      <w:r w:rsidR="002C52DF" w:rsidRPr="002212D4">
        <w:rPr>
          <w:rFonts w:ascii="Times New Roman" w:hAnsi="Times New Roman"/>
          <w:sz w:val="27"/>
          <w:szCs w:val="27"/>
          <w:lang w:val="fr-FR"/>
        </w:rPr>
        <w:t>d</w:t>
      </w:r>
      <w:r w:rsidR="007228F0" w:rsidRPr="002212D4">
        <w:rPr>
          <w:rFonts w:ascii="Times New Roman" w:hAnsi="Times New Roman"/>
          <w:sz w:val="27"/>
          <w:szCs w:val="27"/>
          <w:lang w:val="fr-FR"/>
        </w:rPr>
        <w:t xml:space="preserve">o đó </w:t>
      </w:r>
      <w:r w:rsidR="00855AFD">
        <w:rPr>
          <w:rFonts w:ascii="Times New Roman" w:hAnsi="Times New Roman"/>
          <w:sz w:val="27"/>
          <w:szCs w:val="27"/>
          <w:lang w:val="fr-FR"/>
        </w:rPr>
        <w:t>doanh nghiệp</w:t>
      </w:r>
      <w:r w:rsidR="007228F0" w:rsidRPr="002212D4">
        <w:rPr>
          <w:rFonts w:ascii="Times New Roman" w:hAnsi="Times New Roman"/>
          <w:sz w:val="27"/>
          <w:szCs w:val="27"/>
          <w:lang w:val="fr-FR"/>
        </w:rPr>
        <w:t xml:space="preserve"> chọn ghi giá của đơn hàng có mức chiết khấu </w:t>
      </w:r>
      <w:r w:rsidR="00285416" w:rsidRPr="002212D4">
        <w:rPr>
          <w:rFonts w:ascii="Times New Roman" w:hAnsi="Times New Roman"/>
          <w:sz w:val="27"/>
          <w:szCs w:val="27"/>
          <w:lang w:val="fr-FR"/>
        </w:rPr>
        <w:t xml:space="preserve">phổ biến nhất </w:t>
      </w:r>
      <w:r w:rsidR="007413F5" w:rsidRPr="002212D4">
        <w:rPr>
          <w:rFonts w:ascii="Times New Roman" w:hAnsi="Times New Roman"/>
          <w:sz w:val="27"/>
          <w:szCs w:val="27"/>
          <w:lang w:val="fr-FR"/>
        </w:rPr>
        <w:t xml:space="preserve">đối với những đơn hàng lớn </w:t>
      </w:r>
      <w:r w:rsidR="007228F0" w:rsidRPr="002212D4">
        <w:rPr>
          <w:rFonts w:ascii="Times New Roman" w:hAnsi="Times New Roman"/>
          <w:sz w:val="27"/>
          <w:szCs w:val="27"/>
          <w:lang w:val="fr-FR"/>
        </w:rPr>
        <w:t xml:space="preserve">để ghi vào phiếu điều tra. </w:t>
      </w:r>
    </w:p>
    <w:p w:rsidR="007228F0" w:rsidRPr="002212D4" w:rsidRDefault="00183FA4" w:rsidP="00D73E71">
      <w:pPr>
        <w:pStyle w:val="BodyText2"/>
        <w:spacing w:before="60"/>
        <w:ind w:right="57"/>
        <w:rPr>
          <w:rFonts w:ascii="Times New Roman" w:hAnsi="Times New Roman"/>
          <w:b/>
          <w:color w:val="000000" w:themeColor="text1"/>
          <w:sz w:val="27"/>
          <w:szCs w:val="27"/>
          <w:lang w:val="fr-FR"/>
        </w:rPr>
      </w:pPr>
      <w:r w:rsidRPr="002212D4">
        <w:rPr>
          <w:rFonts w:ascii="Times New Roman" w:hAnsi="Times New Roman"/>
          <w:b/>
          <w:color w:val="000000" w:themeColor="text1"/>
          <w:sz w:val="27"/>
          <w:szCs w:val="27"/>
          <w:lang w:val="fr-FR"/>
        </w:rPr>
        <w:t xml:space="preserve">3. </w:t>
      </w:r>
      <w:r w:rsidR="007228F0" w:rsidRPr="002212D4">
        <w:rPr>
          <w:rFonts w:ascii="Times New Roman" w:hAnsi="Times New Roman"/>
          <w:b/>
          <w:color w:val="000000" w:themeColor="text1"/>
          <w:sz w:val="27"/>
          <w:szCs w:val="27"/>
          <w:lang w:val="fr-FR"/>
        </w:rPr>
        <w:t xml:space="preserve">Trường hợp </w:t>
      </w:r>
      <w:proofErr w:type="gramStart"/>
      <w:r w:rsidR="00164066" w:rsidRPr="002212D4">
        <w:rPr>
          <w:rFonts w:ascii="Times New Roman" w:hAnsi="Times New Roman"/>
          <w:b/>
          <w:color w:val="000000" w:themeColor="text1"/>
          <w:sz w:val="27"/>
          <w:szCs w:val="27"/>
          <w:lang w:val="fr-FR"/>
        </w:rPr>
        <w:t>3</w:t>
      </w:r>
      <w:r w:rsidR="007228F0" w:rsidRPr="002212D4">
        <w:rPr>
          <w:rFonts w:ascii="Times New Roman" w:hAnsi="Times New Roman"/>
          <w:b/>
          <w:color w:val="000000" w:themeColor="text1"/>
          <w:sz w:val="27"/>
          <w:szCs w:val="27"/>
          <w:lang w:val="fr-FR"/>
        </w:rPr>
        <w:t>:</w:t>
      </w:r>
      <w:proofErr w:type="gramEnd"/>
      <w:r w:rsidR="007228F0" w:rsidRPr="002212D4">
        <w:rPr>
          <w:rFonts w:ascii="Times New Roman" w:hAnsi="Times New Roman"/>
          <w:b/>
          <w:color w:val="000000" w:themeColor="text1"/>
          <w:sz w:val="27"/>
          <w:szCs w:val="27"/>
          <w:lang w:val="fr-FR"/>
        </w:rPr>
        <w:t xml:space="preserve"> </w:t>
      </w:r>
      <w:r w:rsidR="007228F0" w:rsidRPr="002212D4">
        <w:rPr>
          <w:rFonts w:ascii="Times New Roman" w:hAnsi="Times New Roman"/>
          <w:color w:val="000000" w:themeColor="text1"/>
          <w:sz w:val="27"/>
          <w:szCs w:val="27"/>
          <w:lang w:val="fr-FR"/>
        </w:rPr>
        <w:t>Sản phẩm</w:t>
      </w:r>
      <w:r w:rsidR="007228F0" w:rsidRPr="002212D4">
        <w:rPr>
          <w:rFonts w:ascii="Times New Roman" w:hAnsi="Times New Roman"/>
          <w:b/>
          <w:color w:val="000000" w:themeColor="text1"/>
          <w:sz w:val="27"/>
          <w:szCs w:val="27"/>
          <w:lang w:val="fr-FR"/>
        </w:rPr>
        <w:t xml:space="preserve"> </w:t>
      </w:r>
      <w:r w:rsidR="007228F0" w:rsidRPr="002212D4">
        <w:rPr>
          <w:rFonts w:ascii="Times New Roman" w:hAnsi="Times New Roman"/>
          <w:color w:val="000000" w:themeColor="text1"/>
          <w:sz w:val="27"/>
          <w:szCs w:val="27"/>
        </w:rPr>
        <w:t>điều tra tạm thời biến mất khỏi thị trường, không xuất hiện trong kỳ điều tra</w:t>
      </w:r>
    </w:p>
    <w:p w:rsidR="00F37DCE" w:rsidRPr="002212D4" w:rsidRDefault="00F37DCE" w:rsidP="00D73E71">
      <w:pPr>
        <w:pStyle w:val="BodyText2"/>
        <w:spacing w:before="60"/>
        <w:ind w:right="57" w:firstLine="561"/>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lastRenderedPageBreak/>
        <w:t>S</w:t>
      </w:r>
      <w:r w:rsidR="007228F0" w:rsidRPr="002212D4">
        <w:rPr>
          <w:rFonts w:ascii="Times New Roman" w:hAnsi="Times New Roman"/>
          <w:color w:val="000000" w:themeColor="text1"/>
          <w:sz w:val="27"/>
          <w:szCs w:val="27"/>
          <w:lang w:val="fr-FR"/>
        </w:rPr>
        <w:t>ản phẩm thuộc danh mục sản phẩm điều tra có thể tạm thời không xuất hiện trong một khoảng thời gian nào đó do đơn vị sản xuất tạm ngừng sản xuất mặt hàng đó hoặc do yếu tố mùa vụ của sản phẩm</w:t>
      </w:r>
      <w:r w:rsidRPr="002212D4">
        <w:rPr>
          <w:rFonts w:ascii="Times New Roman" w:hAnsi="Times New Roman"/>
          <w:color w:val="000000" w:themeColor="text1"/>
          <w:sz w:val="27"/>
          <w:szCs w:val="27"/>
          <w:lang w:val="fr-FR"/>
        </w:rPr>
        <w:t xml:space="preserve"> </w:t>
      </w:r>
    </w:p>
    <w:p w:rsidR="0074121C" w:rsidRPr="002212D4" w:rsidRDefault="009753B5" w:rsidP="00B8411D">
      <w:pPr>
        <w:widowControl w:val="0"/>
        <w:ind w:right="57" w:firstLine="561"/>
        <w:rPr>
          <w:i/>
          <w:color w:val="000000" w:themeColor="text1"/>
          <w:sz w:val="27"/>
          <w:szCs w:val="27"/>
        </w:rPr>
      </w:pPr>
      <w:r w:rsidRPr="002212D4">
        <w:rPr>
          <w:i/>
          <w:color w:val="000000" w:themeColor="text1"/>
          <w:sz w:val="27"/>
          <w:szCs w:val="27"/>
        </w:rPr>
        <w:t xml:space="preserve">Cách </w:t>
      </w:r>
      <w:r w:rsidR="00604894" w:rsidRPr="002212D4">
        <w:rPr>
          <w:i/>
          <w:color w:val="000000" w:themeColor="text1"/>
          <w:sz w:val="27"/>
          <w:szCs w:val="27"/>
        </w:rPr>
        <w:t xml:space="preserve"> xử lý: </w:t>
      </w:r>
    </w:p>
    <w:p w:rsidR="0074121C" w:rsidRPr="002212D4" w:rsidRDefault="0074121C" w:rsidP="00B8411D">
      <w:pPr>
        <w:pStyle w:val="BodyText2"/>
        <w:spacing w:before="60"/>
        <w:ind w:right="57" w:firstLine="561"/>
        <w:rPr>
          <w:rFonts w:ascii="Times New Roman" w:hAnsi="Times New Roman"/>
          <w:color w:val="000000" w:themeColor="text1"/>
          <w:sz w:val="27"/>
          <w:szCs w:val="27"/>
          <w:lang w:val="fr-FR"/>
        </w:rPr>
      </w:pPr>
      <w:r w:rsidRPr="002212D4">
        <w:rPr>
          <w:rFonts w:ascii="Times New Roman" w:hAnsi="Times New Roman"/>
          <w:i/>
          <w:color w:val="000000" w:themeColor="text1"/>
          <w:sz w:val="27"/>
          <w:szCs w:val="27"/>
        </w:rPr>
        <w:t xml:space="preserve">- </w:t>
      </w:r>
      <w:r w:rsidR="0012755D">
        <w:rPr>
          <w:rFonts w:ascii="Times New Roman" w:hAnsi="Times New Roman"/>
          <w:color w:val="000000" w:themeColor="text1"/>
          <w:sz w:val="27"/>
          <w:szCs w:val="27"/>
          <w:lang w:val="fr-FR"/>
        </w:rPr>
        <w:t>Doanh nghiệp</w:t>
      </w:r>
      <w:r w:rsidRPr="002212D4">
        <w:rPr>
          <w:rFonts w:ascii="Times New Roman" w:hAnsi="Times New Roman"/>
          <w:color w:val="000000" w:themeColor="text1"/>
          <w:sz w:val="27"/>
          <w:szCs w:val="27"/>
          <w:lang w:val="fr-FR"/>
        </w:rPr>
        <w:t>: ghi rõ nguyên nhân ở cột ghi chú của phiếu điều tra.</w:t>
      </w:r>
    </w:p>
    <w:p w:rsidR="007228F0" w:rsidRPr="002212D4" w:rsidRDefault="0074121C" w:rsidP="00B8411D">
      <w:pPr>
        <w:widowControl w:val="0"/>
        <w:spacing w:before="60"/>
        <w:ind w:right="57" w:firstLine="561"/>
        <w:rPr>
          <w:color w:val="000000" w:themeColor="text1"/>
          <w:sz w:val="27"/>
          <w:szCs w:val="27"/>
        </w:rPr>
      </w:pPr>
      <w:r w:rsidRPr="002212D4">
        <w:rPr>
          <w:i/>
          <w:color w:val="000000" w:themeColor="text1"/>
          <w:sz w:val="27"/>
          <w:szCs w:val="27"/>
        </w:rPr>
        <w:t xml:space="preserve">- </w:t>
      </w:r>
      <w:r w:rsidR="001A6178">
        <w:rPr>
          <w:color w:val="000000" w:themeColor="text1"/>
          <w:sz w:val="27"/>
          <w:szCs w:val="27"/>
        </w:rPr>
        <w:t>Thực hiện</w:t>
      </w:r>
      <w:r w:rsidR="007228F0" w:rsidRPr="002212D4">
        <w:rPr>
          <w:color w:val="000000" w:themeColor="text1"/>
          <w:sz w:val="27"/>
          <w:szCs w:val="27"/>
        </w:rPr>
        <w:t xml:space="preserve"> phương pháp “gán giá”</w:t>
      </w:r>
      <w:r w:rsidR="004C160C" w:rsidRPr="002212D4">
        <w:rPr>
          <w:color w:val="000000" w:themeColor="text1"/>
          <w:sz w:val="27"/>
          <w:szCs w:val="27"/>
        </w:rPr>
        <w:t>.</w:t>
      </w:r>
      <w:r w:rsidR="00714931">
        <w:rPr>
          <w:color w:val="000000" w:themeColor="text1"/>
          <w:sz w:val="27"/>
          <w:szCs w:val="27"/>
        </w:rPr>
        <w:t xml:space="preserve"> </w:t>
      </w:r>
      <w:r w:rsidR="004C160C" w:rsidRPr="002212D4">
        <w:rPr>
          <w:color w:val="000000" w:themeColor="text1"/>
          <w:sz w:val="27"/>
          <w:szCs w:val="27"/>
        </w:rPr>
        <w:t xml:space="preserve">Để có giá của sản phẩm tạm thời không xuất hiện </w:t>
      </w:r>
      <w:r w:rsidR="007228F0" w:rsidRPr="002212D4">
        <w:rPr>
          <w:color w:val="000000" w:themeColor="text1"/>
          <w:sz w:val="27"/>
          <w:szCs w:val="27"/>
        </w:rPr>
        <w:t>cán bộ thống kê giá phải tính một mức giá tạm thời và gán cho mặ</w:t>
      </w:r>
      <w:r w:rsidR="00F37DCE" w:rsidRPr="002212D4">
        <w:rPr>
          <w:color w:val="000000" w:themeColor="text1"/>
          <w:sz w:val="27"/>
          <w:szCs w:val="27"/>
        </w:rPr>
        <w:t>t hàng đó</w:t>
      </w:r>
      <w:r w:rsidR="004C160C" w:rsidRPr="002212D4">
        <w:rPr>
          <w:color w:val="000000" w:themeColor="text1"/>
          <w:sz w:val="27"/>
          <w:szCs w:val="27"/>
        </w:rPr>
        <w:t>, cách làm như sau:</w:t>
      </w:r>
      <w:r w:rsidR="00F37DCE" w:rsidRPr="002212D4">
        <w:rPr>
          <w:color w:val="000000" w:themeColor="text1"/>
          <w:sz w:val="27"/>
          <w:szCs w:val="27"/>
        </w:rPr>
        <w:t xml:space="preserve"> </w:t>
      </w:r>
    </w:p>
    <w:p w:rsidR="00F37DCE" w:rsidRPr="002212D4" w:rsidRDefault="00F37DCE" w:rsidP="00B8411D">
      <w:pPr>
        <w:widowControl w:val="0"/>
        <w:spacing w:before="60" w:after="120"/>
        <w:rPr>
          <w:color w:val="000000" w:themeColor="text1"/>
          <w:sz w:val="27"/>
          <w:szCs w:val="27"/>
        </w:rPr>
      </w:pPr>
      <w:r w:rsidRPr="002212D4">
        <w:rPr>
          <w:color w:val="000000" w:themeColor="text1"/>
          <w:sz w:val="27"/>
          <w:szCs w:val="27"/>
        </w:rPr>
        <w:t>Sử dụng công thức sau:</w:t>
      </w:r>
    </w:p>
    <w:p w:rsidR="00F37DCE" w:rsidRPr="00D73E71" w:rsidRDefault="006370D1" w:rsidP="00596BC8">
      <w:pPr>
        <w:widowControl w:val="0"/>
        <w:spacing w:after="120"/>
        <w:jc w:val="center"/>
        <w:rPr>
          <w:color w:val="000000" w:themeColor="text1"/>
          <w:sz w:val="32"/>
          <w:szCs w:val="32"/>
        </w:rPr>
      </w:pPr>
      <m:oMath>
        <m:sSubSup>
          <m:sSubSupPr>
            <m:ctrlPr>
              <w:rPr>
                <w:rFonts w:ascii="Cambria Math" w:hAnsi="Cambria Math"/>
                <w:color w:val="000000" w:themeColor="text1"/>
                <w:sz w:val="32"/>
                <w:szCs w:val="32"/>
              </w:rPr>
            </m:ctrlPr>
          </m:sSubSupPr>
          <m:e>
            <m:r>
              <m:rPr>
                <m:sty m:val="p"/>
              </m:rPr>
              <w:rPr>
                <w:rFonts w:ascii="Cambria Math"/>
                <w:color w:val="000000" w:themeColor="text1"/>
                <w:sz w:val="32"/>
                <w:szCs w:val="32"/>
              </w:rPr>
              <m:t>P</m:t>
            </m:r>
          </m:e>
          <m:sub>
            <m:r>
              <m:rPr>
                <m:sty m:val="p"/>
              </m:rPr>
              <w:rPr>
                <w:rFonts w:ascii="Cambria Math"/>
                <w:color w:val="000000" w:themeColor="text1"/>
                <w:sz w:val="32"/>
                <w:szCs w:val="32"/>
              </w:rPr>
              <m:t xml:space="preserve">D </m:t>
            </m:r>
          </m:sub>
          <m:sup>
            <m:r>
              <m:rPr>
                <m:sty m:val="p"/>
              </m:rPr>
              <w:rPr>
                <w:rFonts w:ascii="Cambria Math"/>
                <w:color w:val="000000" w:themeColor="text1"/>
                <w:sz w:val="32"/>
                <w:szCs w:val="32"/>
              </w:rPr>
              <m:t>t</m:t>
            </m:r>
          </m:sup>
        </m:sSubSup>
      </m:oMath>
      <w:r w:rsidR="00596BC8" w:rsidRPr="00D73E71">
        <w:rPr>
          <w:color w:val="000000" w:themeColor="text1"/>
          <w:sz w:val="32"/>
          <w:szCs w:val="32"/>
        </w:rPr>
        <w:t xml:space="preserve">= </w:t>
      </w:r>
      <m:oMath>
        <m:sSubSup>
          <m:sSubSupPr>
            <m:ctrlPr>
              <w:rPr>
                <w:rFonts w:ascii="Cambria Math" w:hAnsi="Cambria Math"/>
                <w:color w:val="000000" w:themeColor="text1"/>
                <w:sz w:val="32"/>
                <w:szCs w:val="32"/>
              </w:rPr>
            </m:ctrlPr>
          </m:sSubSupPr>
          <m:e>
            <m:r>
              <m:rPr>
                <m:sty m:val="p"/>
              </m:rPr>
              <w:rPr>
                <w:rFonts w:ascii="Cambria Math"/>
                <w:color w:val="000000" w:themeColor="text1"/>
                <w:sz w:val="32"/>
                <w:szCs w:val="32"/>
              </w:rPr>
              <m:t>P</m:t>
            </m:r>
          </m:e>
          <m:sub>
            <m:r>
              <m:rPr>
                <m:sty m:val="p"/>
              </m:rPr>
              <w:rPr>
                <w:rFonts w:ascii="Cambria Math"/>
                <w:color w:val="000000" w:themeColor="text1"/>
                <w:sz w:val="32"/>
                <w:szCs w:val="32"/>
              </w:rPr>
              <m:t>D</m:t>
            </m:r>
          </m:sub>
          <m:sup>
            <m:r>
              <m:rPr>
                <m:sty m:val="p"/>
              </m:rPr>
              <w:rPr>
                <w:rFonts w:ascii="Cambria Math"/>
                <w:color w:val="000000" w:themeColor="text1"/>
                <w:sz w:val="32"/>
                <w:szCs w:val="32"/>
              </w:rPr>
              <m:t>t</m:t>
            </m:r>
            <m:r>
              <m:rPr>
                <m:sty m:val="p"/>
              </m:rPr>
              <w:rPr>
                <w:rFonts w:ascii="Cambria Math" w:hAnsi="Cambria Math"/>
                <w:color w:val="000000" w:themeColor="text1"/>
                <w:sz w:val="32"/>
                <w:szCs w:val="32"/>
              </w:rPr>
              <m:t>-</m:t>
            </m:r>
            <m:r>
              <m:rPr>
                <m:sty m:val="p"/>
              </m:rPr>
              <w:rPr>
                <w:rFonts w:ascii="Cambria Math"/>
                <w:color w:val="000000" w:themeColor="text1"/>
                <w:sz w:val="32"/>
                <w:szCs w:val="32"/>
              </w:rPr>
              <m:t>1</m:t>
            </m:r>
          </m:sup>
        </m:sSubSup>
      </m:oMath>
      <w:r w:rsidR="003231E2" w:rsidRPr="00D73E71">
        <w:rPr>
          <w:color w:val="000000" w:themeColor="text1"/>
          <w:sz w:val="32"/>
          <w:szCs w:val="32"/>
        </w:rPr>
        <w:t xml:space="preserve"> </w:t>
      </w:r>
      <w:r w:rsidR="00596BC8" w:rsidRPr="00D73E71">
        <w:rPr>
          <w:color w:val="000000" w:themeColor="text1"/>
          <w:sz w:val="32"/>
          <w:szCs w:val="32"/>
        </w:rPr>
        <w:t>x</w:t>
      </w:r>
      <m:oMath>
        <m:r>
          <w:rPr>
            <w:rFonts w:ascii="Cambria Math"/>
            <w:color w:val="000000" w:themeColor="text1"/>
            <w:sz w:val="32"/>
            <w:szCs w:val="32"/>
          </w:rPr>
          <m:t xml:space="preserve"> </m:t>
        </m:r>
        <m:nary>
          <m:naryPr>
            <m:chr m:val="∏"/>
            <m:ctrlPr>
              <w:rPr>
                <w:rFonts w:ascii="Cambria Math" w:hAnsi="Cambria Math"/>
                <w:color w:val="000000" w:themeColor="text1"/>
                <w:sz w:val="32"/>
                <w:szCs w:val="32"/>
              </w:rPr>
            </m:ctrlPr>
          </m:naryPr>
          <m:sub>
            <m:r>
              <m:rPr>
                <m:sty m:val="p"/>
              </m:rPr>
              <w:rPr>
                <w:rFonts w:ascii="Cambria Math"/>
                <w:color w:val="000000" w:themeColor="text1"/>
                <w:sz w:val="32"/>
                <w:szCs w:val="32"/>
              </w:rPr>
              <m:t>j=1</m:t>
            </m:r>
          </m:sub>
          <m:sup>
            <m:r>
              <m:rPr>
                <m:sty m:val="p"/>
              </m:rPr>
              <w:rPr>
                <w:rFonts w:ascii="Cambria Math"/>
                <w:color w:val="000000" w:themeColor="text1"/>
                <w:sz w:val="32"/>
                <w:szCs w:val="32"/>
              </w:rPr>
              <m:t>n</m:t>
            </m:r>
          </m:sup>
          <m:e>
            <m:r>
              <m:rPr>
                <m:sty m:val="p"/>
              </m:rPr>
              <w:rPr>
                <w:rFonts w:ascii="Cambria Math"/>
                <w:color w:val="000000" w:themeColor="text1"/>
                <w:sz w:val="32"/>
                <w:szCs w:val="32"/>
              </w:rPr>
              <m:t xml:space="preserve"> </m:t>
            </m:r>
            <m:box>
              <m:boxPr>
                <m:ctrlPr>
                  <w:rPr>
                    <w:rFonts w:ascii="Cambria Math" w:hAnsi="Cambria Math"/>
                    <w:color w:val="000000" w:themeColor="text1"/>
                    <w:sz w:val="32"/>
                    <w:szCs w:val="32"/>
                  </w:rPr>
                </m:ctrlPr>
              </m:boxPr>
              <m:e>
                <m:argPr>
                  <m:argSz m:val="-1"/>
                </m:argPr>
                <m:f>
                  <m:fPr>
                    <m:ctrlPr>
                      <w:rPr>
                        <w:rFonts w:ascii="Cambria Math" w:hAnsi="Cambria Math"/>
                        <w:color w:val="000000" w:themeColor="text1"/>
                        <w:sz w:val="32"/>
                        <w:szCs w:val="32"/>
                      </w:rPr>
                    </m:ctrlPr>
                  </m:fPr>
                  <m:num>
                    <m:sSubSup>
                      <m:sSubSupPr>
                        <m:ctrlPr>
                          <w:rPr>
                            <w:rFonts w:ascii="Cambria Math" w:hAnsi="Cambria Math"/>
                            <w:color w:val="000000" w:themeColor="text1"/>
                            <w:sz w:val="32"/>
                            <w:szCs w:val="32"/>
                          </w:rPr>
                        </m:ctrlPr>
                      </m:sSubSupPr>
                      <m:e>
                        <m:r>
                          <m:rPr>
                            <m:sty m:val="p"/>
                          </m:rPr>
                          <w:rPr>
                            <w:rFonts w:ascii="Cambria Math"/>
                            <w:color w:val="000000" w:themeColor="text1"/>
                            <w:sz w:val="32"/>
                            <w:szCs w:val="32"/>
                          </w:rPr>
                          <m:t>P</m:t>
                        </m:r>
                      </m:e>
                      <m:sub>
                        <m:r>
                          <m:rPr>
                            <m:sty m:val="p"/>
                          </m:rPr>
                          <w:rPr>
                            <w:rFonts w:ascii="Cambria Math"/>
                            <w:color w:val="000000" w:themeColor="text1"/>
                            <w:sz w:val="32"/>
                            <w:szCs w:val="32"/>
                          </w:rPr>
                          <m:t>j</m:t>
                        </m:r>
                      </m:sub>
                      <m:sup>
                        <m:r>
                          <m:rPr>
                            <m:sty m:val="p"/>
                          </m:rPr>
                          <w:rPr>
                            <w:rFonts w:ascii="Cambria Math"/>
                            <w:color w:val="000000" w:themeColor="text1"/>
                            <w:sz w:val="32"/>
                            <w:szCs w:val="32"/>
                          </w:rPr>
                          <m:t>t</m:t>
                        </m:r>
                      </m:sup>
                    </m:sSubSup>
                  </m:num>
                  <m:den>
                    <m:sSubSup>
                      <m:sSubSupPr>
                        <m:ctrlPr>
                          <w:rPr>
                            <w:rFonts w:ascii="Cambria Math" w:hAnsi="Cambria Math"/>
                            <w:color w:val="000000" w:themeColor="text1"/>
                            <w:sz w:val="32"/>
                            <w:szCs w:val="32"/>
                          </w:rPr>
                        </m:ctrlPr>
                      </m:sSubSupPr>
                      <m:e>
                        <m:r>
                          <m:rPr>
                            <m:sty m:val="p"/>
                          </m:rPr>
                          <w:rPr>
                            <w:rFonts w:ascii="Cambria Math"/>
                            <w:color w:val="000000" w:themeColor="text1"/>
                            <w:sz w:val="32"/>
                            <w:szCs w:val="32"/>
                          </w:rPr>
                          <m:t>P</m:t>
                        </m:r>
                      </m:e>
                      <m:sub>
                        <m:r>
                          <m:rPr>
                            <m:sty m:val="p"/>
                          </m:rPr>
                          <w:rPr>
                            <w:rFonts w:ascii="Cambria Math"/>
                            <w:color w:val="000000" w:themeColor="text1"/>
                            <w:sz w:val="32"/>
                            <w:szCs w:val="32"/>
                          </w:rPr>
                          <m:t>j</m:t>
                        </m:r>
                      </m:sub>
                      <m:sup>
                        <m:r>
                          <m:rPr>
                            <m:sty m:val="p"/>
                          </m:rPr>
                          <w:rPr>
                            <w:rFonts w:ascii="Cambria Math"/>
                            <w:color w:val="000000" w:themeColor="text1"/>
                            <w:sz w:val="32"/>
                            <w:szCs w:val="32"/>
                          </w:rPr>
                          <m:t>t</m:t>
                        </m:r>
                        <m:r>
                          <m:rPr>
                            <m:sty m:val="p"/>
                          </m:rPr>
                          <w:rPr>
                            <w:rFonts w:ascii="Cambria Math" w:hAnsi="Cambria Math"/>
                            <w:color w:val="000000" w:themeColor="text1"/>
                            <w:sz w:val="32"/>
                            <w:szCs w:val="32"/>
                          </w:rPr>
                          <m:t>-</m:t>
                        </m:r>
                        <m:r>
                          <m:rPr>
                            <m:sty m:val="p"/>
                          </m:rPr>
                          <w:rPr>
                            <w:rFonts w:ascii="Cambria Math"/>
                            <w:color w:val="000000" w:themeColor="text1"/>
                            <w:sz w:val="32"/>
                            <w:szCs w:val="32"/>
                          </w:rPr>
                          <m:t>1</m:t>
                        </m:r>
                      </m:sup>
                    </m:sSubSup>
                  </m:den>
                </m:f>
              </m:e>
            </m:box>
          </m:e>
        </m:nary>
      </m:oMath>
    </w:p>
    <w:p w:rsidR="00F37DCE" w:rsidRPr="002212D4" w:rsidRDefault="00F37DCE" w:rsidP="00B8411D">
      <w:pPr>
        <w:widowControl w:val="0"/>
        <w:spacing w:before="0"/>
        <w:ind w:right="57"/>
        <w:rPr>
          <w:color w:val="000000" w:themeColor="text1"/>
          <w:sz w:val="27"/>
          <w:szCs w:val="27"/>
        </w:rPr>
      </w:pPr>
      <w:r w:rsidRPr="002212D4">
        <w:rPr>
          <w:color w:val="000000" w:themeColor="text1"/>
          <w:sz w:val="27"/>
          <w:szCs w:val="27"/>
        </w:rPr>
        <w:t xml:space="preserve">Trong đó: </w:t>
      </w:r>
    </w:p>
    <w:p w:rsidR="00F37DCE" w:rsidRPr="002212D4" w:rsidRDefault="003B3CF3" w:rsidP="00B8411D">
      <w:pPr>
        <w:widowControl w:val="0"/>
        <w:spacing w:before="0"/>
        <w:ind w:right="57"/>
        <w:rPr>
          <w:color w:val="000000" w:themeColor="text1"/>
          <w:sz w:val="27"/>
          <w:szCs w:val="27"/>
        </w:rPr>
      </w:pPr>
      <w:r w:rsidRPr="002212D4">
        <w:rPr>
          <w:color w:val="000000" w:themeColor="text1"/>
          <w:position w:val="-10"/>
          <w:sz w:val="27"/>
          <w:szCs w:val="27"/>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0.5pt" o:ole="">
            <v:imagedata r:id="rId8" o:title=""/>
          </v:shape>
          <o:OLEObject Type="Embed" ProgID="Equation.3" ShapeID="_x0000_i1025" DrawAspect="Content" ObjectID="_1714832972" r:id="rId9"/>
        </w:object>
      </w:r>
      <w:r w:rsidR="00F37DCE" w:rsidRPr="002212D4">
        <w:rPr>
          <w:color w:val="000000" w:themeColor="text1"/>
          <w:sz w:val="27"/>
          <w:szCs w:val="27"/>
        </w:rPr>
        <w:t xml:space="preserve"> là giá của mặt hàng D tại tháng báo cáo;</w:t>
      </w:r>
    </w:p>
    <w:p w:rsidR="00F37DCE" w:rsidRPr="002212D4" w:rsidRDefault="003B3CF3" w:rsidP="00B8411D">
      <w:pPr>
        <w:widowControl w:val="0"/>
        <w:spacing w:before="0"/>
        <w:ind w:right="57" w:firstLine="562"/>
        <w:rPr>
          <w:color w:val="000000" w:themeColor="text1"/>
          <w:sz w:val="27"/>
          <w:szCs w:val="27"/>
        </w:rPr>
      </w:pPr>
      <w:r w:rsidRPr="002212D4">
        <w:rPr>
          <w:color w:val="000000" w:themeColor="text1"/>
          <w:position w:val="-10"/>
          <w:sz w:val="27"/>
          <w:szCs w:val="27"/>
        </w:rPr>
        <w:object w:dxaOrig="400" w:dyaOrig="360">
          <v:shape id="_x0000_i1026" type="#_x0000_t75" style="width:25pt;height:20.5pt" o:ole="">
            <v:imagedata r:id="rId10" o:title=""/>
          </v:shape>
          <o:OLEObject Type="Embed" ProgID="Equation.3" ShapeID="_x0000_i1026" DrawAspect="Content" ObjectID="_1714832973" r:id="rId11"/>
        </w:object>
      </w:r>
      <w:r w:rsidR="00F37DCE" w:rsidRPr="002212D4">
        <w:rPr>
          <w:color w:val="000000" w:themeColor="text1"/>
          <w:sz w:val="27"/>
          <w:szCs w:val="27"/>
        </w:rPr>
        <w:t xml:space="preserve"> là giá mặt hàng D tại tháng trước tháng báo cáo;</w:t>
      </w:r>
    </w:p>
    <w:p w:rsidR="00F37DCE" w:rsidRPr="002212D4" w:rsidRDefault="003B3CF3" w:rsidP="00B8411D">
      <w:pPr>
        <w:widowControl w:val="0"/>
        <w:spacing w:before="0"/>
        <w:ind w:right="57" w:firstLine="562"/>
        <w:rPr>
          <w:color w:val="000000" w:themeColor="text1"/>
          <w:sz w:val="27"/>
          <w:szCs w:val="27"/>
        </w:rPr>
      </w:pPr>
      <w:r w:rsidRPr="002212D4">
        <w:rPr>
          <w:color w:val="000000" w:themeColor="text1"/>
          <w:position w:val="-32"/>
          <w:sz w:val="27"/>
          <w:szCs w:val="27"/>
        </w:rPr>
        <w:object w:dxaOrig="480" w:dyaOrig="760">
          <v:shape id="_x0000_i1027" type="#_x0000_t75" style="width:24.5pt;height:40.5pt" o:ole="">
            <v:imagedata r:id="rId12" o:title=""/>
          </v:shape>
          <o:OLEObject Type="Embed" ProgID="Equation.3" ShapeID="_x0000_i1027" DrawAspect="Content" ObjectID="_1714832974" r:id="rId13"/>
        </w:object>
      </w:r>
      <w:r w:rsidR="00F37DCE" w:rsidRPr="002212D4">
        <w:rPr>
          <w:color w:val="000000" w:themeColor="text1"/>
          <w:sz w:val="27"/>
          <w:szCs w:val="27"/>
        </w:rPr>
        <w:t xml:space="preserve"> là chỉ số giá cá thể các mặt hàng j (j=1 đến n) trong nhóm cấp 5.</w:t>
      </w:r>
    </w:p>
    <w:p w:rsidR="00F37DCE" w:rsidRPr="002212D4" w:rsidRDefault="00753FBC" w:rsidP="00B115DD">
      <w:pPr>
        <w:pStyle w:val="BodyText2"/>
        <w:spacing w:after="120"/>
        <w:ind w:right="-113" w:firstLine="0"/>
        <w:rPr>
          <w:rFonts w:ascii="Times New Roman" w:hAnsi="Times New Roman"/>
          <w:color w:val="000000" w:themeColor="text1"/>
          <w:sz w:val="27"/>
          <w:szCs w:val="27"/>
          <w:lang w:val="fr-FR"/>
        </w:rPr>
      </w:pPr>
      <w:r w:rsidRPr="002212D4">
        <w:rPr>
          <w:rFonts w:ascii="Times New Roman" w:hAnsi="Times New Roman"/>
          <w:b/>
          <w:i/>
          <w:color w:val="000000" w:themeColor="text1"/>
          <w:sz w:val="27"/>
          <w:szCs w:val="27"/>
          <w:lang w:val="fr-FR"/>
        </w:rPr>
        <w:t>a)</w:t>
      </w:r>
      <w:r w:rsidR="00F11FD4">
        <w:rPr>
          <w:rFonts w:ascii="Times New Roman" w:hAnsi="Times New Roman"/>
          <w:b/>
          <w:i/>
          <w:color w:val="000000" w:themeColor="text1"/>
          <w:sz w:val="27"/>
          <w:szCs w:val="27"/>
          <w:lang w:val="fr-FR"/>
        </w:rPr>
        <w:t xml:space="preserve"> </w:t>
      </w:r>
      <w:r w:rsidR="00F37DCE" w:rsidRPr="002212D4">
        <w:rPr>
          <w:rFonts w:ascii="Times New Roman" w:hAnsi="Times New Roman"/>
          <w:b/>
          <w:i/>
          <w:color w:val="000000" w:themeColor="text1"/>
          <w:sz w:val="27"/>
          <w:szCs w:val="27"/>
          <w:lang w:val="fr-FR"/>
        </w:rPr>
        <w:t>Lựa chọ</w:t>
      </w:r>
      <w:r w:rsidR="0025050F" w:rsidRPr="002212D4">
        <w:rPr>
          <w:rFonts w:ascii="Times New Roman" w:hAnsi="Times New Roman"/>
          <w:b/>
          <w:i/>
          <w:color w:val="000000" w:themeColor="text1"/>
          <w:sz w:val="27"/>
          <w:szCs w:val="27"/>
          <w:lang w:val="fr-FR"/>
        </w:rPr>
        <w:t xml:space="preserve">n </w:t>
      </w:r>
      <w:proofErr w:type="gramStart"/>
      <w:r w:rsidR="0025050F" w:rsidRPr="002212D4">
        <w:rPr>
          <w:rFonts w:ascii="Times New Roman" w:hAnsi="Times New Roman"/>
          <w:b/>
          <w:i/>
          <w:color w:val="000000" w:themeColor="text1"/>
          <w:sz w:val="27"/>
          <w:szCs w:val="27"/>
          <w:lang w:val="fr-FR"/>
        </w:rPr>
        <w:t>1</w:t>
      </w:r>
      <w:r w:rsidR="00F37DCE" w:rsidRPr="002212D4">
        <w:rPr>
          <w:rFonts w:ascii="Times New Roman" w:hAnsi="Times New Roman"/>
          <w:color w:val="000000" w:themeColor="text1"/>
          <w:sz w:val="27"/>
          <w:szCs w:val="27"/>
          <w:lang w:val="fr-FR"/>
        </w:rPr>
        <w:t>:</w:t>
      </w:r>
      <w:proofErr w:type="gramEnd"/>
      <w:r w:rsidR="00F37DCE" w:rsidRPr="002212D4">
        <w:rPr>
          <w:rFonts w:ascii="Times New Roman" w:hAnsi="Times New Roman"/>
          <w:color w:val="000000" w:themeColor="text1"/>
          <w:sz w:val="27"/>
          <w:szCs w:val="27"/>
          <w:lang w:val="fr-FR"/>
        </w:rPr>
        <w:t xml:space="preserve"> Gán giá theo biến động giá chung của các mặt hàng còn lại trong nhóm </w:t>
      </w:r>
    </w:p>
    <w:p w:rsidR="007228F0" w:rsidRPr="002212D4" w:rsidRDefault="007228F0" w:rsidP="00DB7F9B">
      <w:pPr>
        <w:pStyle w:val="BodyText2"/>
        <w:spacing w:after="120"/>
        <w:ind w:firstLine="562"/>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Trước hết, tính chỉ số giá tháng báo cáo so với tháng trước của nhóm cấp 5 (nhóm có mặt hàng D, tính chỉ số từ các mặ</w:t>
      </w:r>
      <w:r w:rsidR="00F37DCE" w:rsidRPr="002212D4">
        <w:rPr>
          <w:rFonts w:ascii="Times New Roman" w:hAnsi="Times New Roman"/>
          <w:color w:val="000000" w:themeColor="text1"/>
          <w:sz w:val="27"/>
          <w:szCs w:val="27"/>
          <w:lang w:val="fr-FR"/>
        </w:rPr>
        <w:t xml:space="preserve">t hàng khác trong nhóm). </w:t>
      </w:r>
      <w:r w:rsidRPr="002212D4">
        <w:rPr>
          <w:rFonts w:ascii="Times New Roman" w:hAnsi="Times New Roman"/>
          <w:color w:val="000000" w:themeColor="text1"/>
          <w:sz w:val="27"/>
          <w:szCs w:val="27"/>
          <w:lang w:val="fr-FR"/>
        </w:rPr>
        <w:t xml:space="preserve">Sau đó tính giá của mặt hàng D ở tháng báo cáo bằng cách lấy mức giá của mặt hàng D ở tháng trước nhân với chỉ số giá vừa tính trên. Điền mức giá mới được tính vào phiếu điều tra và nhập tin. </w:t>
      </w:r>
    </w:p>
    <w:p w:rsidR="007228F0" w:rsidRPr="002212D4" w:rsidRDefault="007228F0" w:rsidP="00DB7F9B">
      <w:pPr>
        <w:widowControl w:val="0"/>
        <w:spacing w:after="120"/>
        <w:rPr>
          <w:color w:val="000000" w:themeColor="text1"/>
          <w:sz w:val="27"/>
          <w:szCs w:val="27"/>
        </w:rPr>
      </w:pPr>
      <w:r w:rsidRPr="002212D4">
        <w:rPr>
          <w:color w:val="000000" w:themeColor="text1"/>
          <w:sz w:val="27"/>
          <w:szCs w:val="27"/>
        </w:rPr>
        <w:t>Nếu nhóm cấp 5 chỉ có 2 mặt hàng là A và D (trong đó D biến mất tạm thời) có thể lấy ngay chỉ số giá cá thể tháng báo cáo so với tháng trước đó của mặt hàng A để tính giá tháng báo cáo của mặt hàng D.</w:t>
      </w:r>
    </w:p>
    <w:p w:rsidR="007228F0" w:rsidRPr="002212D4" w:rsidRDefault="007228F0" w:rsidP="00DB7F9B">
      <w:pPr>
        <w:pStyle w:val="BodyText2"/>
        <w:spacing w:after="120"/>
        <w:ind w:firstLine="562"/>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 xml:space="preserve">Ví </w:t>
      </w:r>
      <w:proofErr w:type="gramStart"/>
      <w:r w:rsidRPr="002212D4">
        <w:rPr>
          <w:rFonts w:ascii="Times New Roman" w:hAnsi="Times New Roman"/>
          <w:color w:val="000000" w:themeColor="text1"/>
          <w:sz w:val="27"/>
          <w:szCs w:val="27"/>
          <w:lang w:val="fr-FR"/>
        </w:rPr>
        <w:t>dụ:</w:t>
      </w:r>
      <w:proofErr w:type="gramEnd"/>
      <w:r w:rsidRPr="002212D4">
        <w:rPr>
          <w:rFonts w:ascii="Times New Roman" w:hAnsi="Times New Roman"/>
          <w:color w:val="000000" w:themeColor="text1"/>
          <w:sz w:val="27"/>
          <w:szCs w:val="27"/>
          <w:lang w:val="fr-FR"/>
        </w:rPr>
        <w:t xml:space="preserve"> Nhà máy sản xuất bánh kẹo tạm ngừng sản xuất mặt hàng kẹo Sôcôla sữa trong 2 tháng để chờ đợt nhập nguyên liệu mới, nhóm sản phẩm này có 3 mặt hàng. Cách tính mức giá “gán” cho mặt hàng kẹo Sôcôla sữa như </w:t>
      </w:r>
      <w:proofErr w:type="gramStart"/>
      <w:r w:rsidRPr="002212D4">
        <w:rPr>
          <w:rFonts w:ascii="Times New Roman" w:hAnsi="Times New Roman"/>
          <w:color w:val="000000" w:themeColor="text1"/>
          <w:sz w:val="27"/>
          <w:szCs w:val="27"/>
          <w:lang w:val="fr-FR"/>
        </w:rPr>
        <w:t>sau:</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1578"/>
        <w:gridCol w:w="1559"/>
        <w:gridCol w:w="1984"/>
        <w:gridCol w:w="2268"/>
      </w:tblGrid>
      <w:tr w:rsidR="007228F0" w:rsidRPr="002212D4" w:rsidTr="00EC4FB0">
        <w:trPr>
          <w:trHeight w:val="519"/>
        </w:trPr>
        <w:tc>
          <w:tcPr>
            <w:tcW w:w="2358" w:type="dxa"/>
          </w:tcPr>
          <w:p w:rsidR="007228F0" w:rsidRPr="00EC4FB0" w:rsidRDefault="007228F0" w:rsidP="00DB7F9B">
            <w:pPr>
              <w:widowControl w:val="0"/>
              <w:spacing w:after="120"/>
              <w:ind w:firstLine="0"/>
              <w:jc w:val="center"/>
              <w:rPr>
                <w:color w:val="000000" w:themeColor="text1"/>
                <w:sz w:val="25"/>
                <w:szCs w:val="25"/>
              </w:rPr>
            </w:pPr>
            <w:r w:rsidRPr="00EC4FB0">
              <w:rPr>
                <w:color w:val="000000" w:themeColor="text1"/>
                <w:sz w:val="25"/>
                <w:szCs w:val="25"/>
              </w:rPr>
              <w:t>Mặt hàng</w:t>
            </w:r>
          </w:p>
        </w:tc>
        <w:tc>
          <w:tcPr>
            <w:tcW w:w="1578" w:type="dxa"/>
          </w:tcPr>
          <w:p w:rsidR="007228F0" w:rsidRPr="00EC4FB0" w:rsidRDefault="007228F0" w:rsidP="00EC4FB0">
            <w:pPr>
              <w:widowControl w:val="0"/>
              <w:spacing w:after="120"/>
              <w:ind w:firstLine="0"/>
              <w:jc w:val="center"/>
              <w:rPr>
                <w:color w:val="000000" w:themeColor="text1"/>
                <w:sz w:val="25"/>
                <w:szCs w:val="25"/>
              </w:rPr>
            </w:pPr>
            <w:r w:rsidRPr="00EC4FB0">
              <w:rPr>
                <w:color w:val="000000" w:themeColor="text1"/>
                <w:sz w:val="25"/>
                <w:szCs w:val="25"/>
              </w:rPr>
              <w:t>Đơn vị tính</w:t>
            </w:r>
          </w:p>
        </w:tc>
        <w:tc>
          <w:tcPr>
            <w:tcW w:w="1559" w:type="dxa"/>
          </w:tcPr>
          <w:p w:rsidR="007228F0" w:rsidRPr="00EC4FB0" w:rsidRDefault="007228F0" w:rsidP="00EC4FB0">
            <w:pPr>
              <w:widowControl w:val="0"/>
              <w:spacing w:after="120"/>
              <w:ind w:firstLine="0"/>
              <w:jc w:val="center"/>
              <w:rPr>
                <w:color w:val="000000" w:themeColor="text1"/>
                <w:sz w:val="25"/>
                <w:szCs w:val="25"/>
              </w:rPr>
            </w:pPr>
            <w:r w:rsidRPr="00EC4FB0">
              <w:rPr>
                <w:color w:val="000000" w:themeColor="text1"/>
                <w:sz w:val="25"/>
                <w:szCs w:val="25"/>
              </w:rPr>
              <w:t>Giá tháng 1</w:t>
            </w:r>
          </w:p>
        </w:tc>
        <w:tc>
          <w:tcPr>
            <w:tcW w:w="1984" w:type="dxa"/>
          </w:tcPr>
          <w:p w:rsidR="007228F0" w:rsidRPr="00EC4FB0" w:rsidRDefault="007228F0" w:rsidP="00EC4FB0">
            <w:pPr>
              <w:widowControl w:val="0"/>
              <w:spacing w:after="120"/>
              <w:ind w:firstLine="0"/>
              <w:jc w:val="center"/>
              <w:rPr>
                <w:color w:val="000000" w:themeColor="text1"/>
                <w:sz w:val="25"/>
                <w:szCs w:val="25"/>
              </w:rPr>
            </w:pPr>
            <w:r w:rsidRPr="00EC4FB0">
              <w:rPr>
                <w:color w:val="000000" w:themeColor="text1"/>
                <w:sz w:val="25"/>
                <w:szCs w:val="25"/>
              </w:rPr>
              <w:t>Giá tháng 2</w:t>
            </w:r>
          </w:p>
        </w:tc>
        <w:tc>
          <w:tcPr>
            <w:tcW w:w="2268" w:type="dxa"/>
          </w:tcPr>
          <w:p w:rsidR="007228F0" w:rsidRPr="00EC4FB0" w:rsidRDefault="007228F0" w:rsidP="00DB7F9B">
            <w:pPr>
              <w:widowControl w:val="0"/>
              <w:spacing w:after="120"/>
              <w:ind w:firstLine="0"/>
              <w:jc w:val="center"/>
              <w:rPr>
                <w:color w:val="000000" w:themeColor="text1"/>
                <w:sz w:val="25"/>
                <w:szCs w:val="25"/>
              </w:rPr>
            </w:pPr>
            <w:r w:rsidRPr="00EC4FB0">
              <w:rPr>
                <w:color w:val="000000" w:themeColor="text1"/>
                <w:sz w:val="25"/>
                <w:szCs w:val="25"/>
              </w:rPr>
              <w:t>CSG cá thể (%)</w:t>
            </w:r>
          </w:p>
        </w:tc>
      </w:tr>
      <w:tr w:rsidR="007228F0" w:rsidRPr="002212D4" w:rsidTr="00EC4FB0">
        <w:trPr>
          <w:trHeight w:val="465"/>
        </w:trPr>
        <w:tc>
          <w:tcPr>
            <w:tcW w:w="2358" w:type="dxa"/>
          </w:tcPr>
          <w:p w:rsidR="007228F0" w:rsidRPr="00EC4FB0" w:rsidRDefault="007228F0" w:rsidP="00F8654B">
            <w:pPr>
              <w:spacing w:before="0" w:line="240" w:lineRule="auto"/>
              <w:ind w:right="57" w:firstLine="0"/>
              <w:rPr>
                <w:b/>
                <w:bCs/>
                <w:iCs/>
                <w:color w:val="000000" w:themeColor="text1"/>
                <w:sz w:val="25"/>
                <w:szCs w:val="25"/>
              </w:rPr>
            </w:pPr>
            <w:r w:rsidRPr="00EC4FB0">
              <w:rPr>
                <w:b/>
                <w:bCs/>
                <w:iCs/>
                <w:color w:val="000000" w:themeColor="text1"/>
                <w:sz w:val="25"/>
                <w:szCs w:val="25"/>
              </w:rPr>
              <w:t>+ Ca cao, sô côla và mứt kẹo</w:t>
            </w:r>
          </w:p>
        </w:tc>
        <w:tc>
          <w:tcPr>
            <w:tcW w:w="1578" w:type="dxa"/>
          </w:tcPr>
          <w:p w:rsidR="007228F0" w:rsidRPr="00EC4FB0" w:rsidRDefault="007228F0" w:rsidP="00EC4FB0">
            <w:pPr>
              <w:widowControl w:val="0"/>
              <w:spacing w:before="0" w:line="240" w:lineRule="auto"/>
              <w:ind w:right="57"/>
              <w:jc w:val="center"/>
              <w:rPr>
                <w:color w:val="000000" w:themeColor="text1"/>
                <w:sz w:val="25"/>
                <w:szCs w:val="25"/>
              </w:rPr>
            </w:pPr>
          </w:p>
        </w:tc>
        <w:tc>
          <w:tcPr>
            <w:tcW w:w="1559" w:type="dxa"/>
          </w:tcPr>
          <w:p w:rsidR="007228F0" w:rsidRPr="00EC4FB0" w:rsidRDefault="007228F0" w:rsidP="00EC4FB0">
            <w:pPr>
              <w:widowControl w:val="0"/>
              <w:spacing w:before="0" w:line="240" w:lineRule="auto"/>
              <w:ind w:right="57"/>
              <w:jc w:val="center"/>
              <w:rPr>
                <w:color w:val="000000" w:themeColor="text1"/>
                <w:sz w:val="25"/>
                <w:szCs w:val="25"/>
              </w:rPr>
            </w:pPr>
          </w:p>
        </w:tc>
        <w:tc>
          <w:tcPr>
            <w:tcW w:w="1984" w:type="dxa"/>
          </w:tcPr>
          <w:p w:rsidR="007228F0" w:rsidRPr="00EC4FB0" w:rsidRDefault="007228F0" w:rsidP="00EC4FB0">
            <w:pPr>
              <w:widowControl w:val="0"/>
              <w:spacing w:before="0" w:line="240" w:lineRule="auto"/>
              <w:ind w:right="57"/>
              <w:jc w:val="center"/>
              <w:rPr>
                <w:color w:val="000000" w:themeColor="text1"/>
                <w:sz w:val="25"/>
                <w:szCs w:val="25"/>
              </w:rPr>
            </w:pPr>
          </w:p>
        </w:tc>
        <w:tc>
          <w:tcPr>
            <w:tcW w:w="2268" w:type="dxa"/>
          </w:tcPr>
          <w:p w:rsidR="007228F0" w:rsidRPr="00EC4FB0" w:rsidRDefault="007228F0" w:rsidP="00F8654B">
            <w:pPr>
              <w:widowControl w:val="0"/>
              <w:spacing w:before="0" w:line="240" w:lineRule="auto"/>
              <w:ind w:right="57"/>
              <w:rPr>
                <w:color w:val="000000" w:themeColor="text1"/>
                <w:sz w:val="25"/>
                <w:szCs w:val="25"/>
              </w:rPr>
            </w:pPr>
          </w:p>
        </w:tc>
      </w:tr>
      <w:tr w:rsidR="007228F0" w:rsidRPr="002212D4" w:rsidTr="00EC4FB0">
        <w:trPr>
          <w:trHeight w:val="429"/>
        </w:trPr>
        <w:tc>
          <w:tcPr>
            <w:tcW w:w="2358" w:type="dxa"/>
          </w:tcPr>
          <w:p w:rsidR="007228F0" w:rsidRPr="00EC4FB0" w:rsidRDefault="007228F0" w:rsidP="00F8654B">
            <w:pPr>
              <w:widowControl w:val="0"/>
              <w:spacing w:before="0" w:line="240" w:lineRule="auto"/>
              <w:ind w:right="57" w:firstLine="0"/>
              <w:rPr>
                <w:color w:val="000000" w:themeColor="text1"/>
                <w:sz w:val="25"/>
                <w:szCs w:val="25"/>
              </w:rPr>
            </w:pPr>
            <w:r w:rsidRPr="00EC4FB0">
              <w:rPr>
                <w:color w:val="000000" w:themeColor="text1"/>
                <w:sz w:val="25"/>
                <w:szCs w:val="25"/>
              </w:rPr>
              <w:t>Kẹo sôcôla sữa</w:t>
            </w:r>
          </w:p>
        </w:tc>
        <w:tc>
          <w:tcPr>
            <w:tcW w:w="1578" w:type="dxa"/>
          </w:tcPr>
          <w:p w:rsidR="007228F0" w:rsidRPr="00EC4FB0" w:rsidRDefault="007228F0" w:rsidP="00EC4FB0">
            <w:pPr>
              <w:widowControl w:val="0"/>
              <w:spacing w:before="0" w:line="240" w:lineRule="auto"/>
              <w:ind w:right="57" w:firstLine="0"/>
              <w:jc w:val="center"/>
              <w:rPr>
                <w:color w:val="000000" w:themeColor="text1"/>
                <w:sz w:val="25"/>
                <w:szCs w:val="25"/>
              </w:rPr>
            </w:pPr>
            <w:r w:rsidRPr="00EC4FB0">
              <w:rPr>
                <w:color w:val="000000" w:themeColor="text1"/>
                <w:sz w:val="25"/>
                <w:szCs w:val="25"/>
              </w:rPr>
              <w:t>đồng/kg</w:t>
            </w:r>
          </w:p>
        </w:tc>
        <w:tc>
          <w:tcPr>
            <w:tcW w:w="1559" w:type="dxa"/>
          </w:tcPr>
          <w:p w:rsidR="007228F0" w:rsidRPr="00EC4FB0" w:rsidRDefault="007228F0" w:rsidP="00EC4FB0">
            <w:pPr>
              <w:widowControl w:val="0"/>
              <w:spacing w:before="0" w:line="240" w:lineRule="auto"/>
              <w:ind w:right="57"/>
              <w:jc w:val="center"/>
              <w:rPr>
                <w:color w:val="000000" w:themeColor="text1"/>
                <w:sz w:val="25"/>
                <w:szCs w:val="25"/>
              </w:rPr>
            </w:pPr>
            <w:r w:rsidRPr="00EC4FB0">
              <w:rPr>
                <w:color w:val="000000" w:themeColor="text1"/>
                <w:sz w:val="25"/>
                <w:szCs w:val="25"/>
              </w:rPr>
              <w:t>95000</w:t>
            </w:r>
          </w:p>
        </w:tc>
        <w:tc>
          <w:tcPr>
            <w:tcW w:w="1984" w:type="dxa"/>
          </w:tcPr>
          <w:p w:rsidR="007228F0" w:rsidRPr="00EC4FB0" w:rsidRDefault="007228F0" w:rsidP="00EC4FB0">
            <w:pPr>
              <w:widowControl w:val="0"/>
              <w:spacing w:before="0" w:line="240" w:lineRule="auto"/>
              <w:ind w:right="57" w:firstLine="0"/>
              <w:jc w:val="center"/>
              <w:rPr>
                <w:color w:val="000000" w:themeColor="text1"/>
                <w:sz w:val="25"/>
                <w:szCs w:val="25"/>
              </w:rPr>
            </w:pPr>
            <w:r w:rsidRPr="00EC4FB0">
              <w:rPr>
                <w:b/>
                <w:color w:val="000000" w:themeColor="text1"/>
                <w:sz w:val="25"/>
                <w:szCs w:val="25"/>
              </w:rPr>
              <w:t>97454</w:t>
            </w:r>
            <w:r w:rsidR="00EC4FB0">
              <w:rPr>
                <w:b/>
                <w:color w:val="000000" w:themeColor="text1"/>
                <w:sz w:val="25"/>
                <w:szCs w:val="25"/>
              </w:rPr>
              <w:t xml:space="preserve"> (</w:t>
            </w:r>
            <w:r w:rsidRPr="00EC4FB0">
              <w:rPr>
                <w:color w:val="000000" w:themeColor="text1"/>
                <w:sz w:val="25"/>
                <w:szCs w:val="25"/>
              </w:rPr>
              <w:t>giá gán)</w:t>
            </w:r>
          </w:p>
        </w:tc>
        <w:tc>
          <w:tcPr>
            <w:tcW w:w="2268" w:type="dxa"/>
          </w:tcPr>
          <w:p w:rsidR="007228F0" w:rsidRPr="00EC4FB0" w:rsidRDefault="007228F0" w:rsidP="00F8654B">
            <w:pPr>
              <w:widowControl w:val="0"/>
              <w:spacing w:before="0" w:line="240" w:lineRule="auto"/>
              <w:ind w:right="57"/>
              <w:rPr>
                <w:color w:val="000000" w:themeColor="text1"/>
                <w:sz w:val="25"/>
                <w:szCs w:val="25"/>
              </w:rPr>
            </w:pPr>
          </w:p>
        </w:tc>
      </w:tr>
      <w:tr w:rsidR="007228F0" w:rsidRPr="002212D4" w:rsidTr="00EC4FB0">
        <w:trPr>
          <w:trHeight w:val="537"/>
        </w:trPr>
        <w:tc>
          <w:tcPr>
            <w:tcW w:w="2358" w:type="dxa"/>
          </w:tcPr>
          <w:p w:rsidR="007228F0" w:rsidRPr="00EC4FB0" w:rsidRDefault="007228F0" w:rsidP="00F8654B">
            <w:pPr>
              <w:widowControl w:val="0"/>
              <w:spacing w:before="0" w:line="240" w:lineRule="auto"/>
              <w:ind w:right="57" w:firstLine="0"/>
              <w:rPr>
                <w:color w:val="000000" w:themeColor="text1"/>
                <w:sz w:val="25"/>
                <w:szCs w:val="25"/>
              </w:rPr>
            </w:pPr>
            <w:r w:rsidRPr="00EC4FB0">
              <w:rPr>
                <w:color w:val="000000" w:themeColor="text1"/>
                <w:sz w:val="25"/>
                <w:szCs w:val="25"/>
              </w:rPr>
              <w:t>Kẹo cà phê</w:t>
            </w:r>
          </w:p>
        </w:tc>
        <w:tc>
          <w:tcPr>
            <w:tcW w:w="1578" w:type="dxa"/>
          </w:tcPr>
          <w:p w:rsidR="007228F0" w:rsidRPr="00EC4FB0" w:rsidRDefault="007228F0" w:rsidP="00EC4FB0">
            <w:pPr>
              <w:widowControl w:val="0"/>
              <w:spacing w:before="0" w:line="240" w:lineRule="auto"/>
              <w:ind w:right="57" w:firstLine="0"/>
              <w:jc w:val="center"/>
              <w:rPr>
                <w:color w:val="000000" w:themeColor="text1"/>
                <w:sz w:val="25"/>
                <w:szCs w:val="25"/>
              </w:rPr>
            </w:pPr>
            <w:r w:rsidRPr="00EC4FB0">
              <w:rPr>
                <w:color w:val="000000" w:themeColor="text1"/>
                <w:sz w:val="25"/>
                <w:szCs w:val="25"/>
              </w:rPr>
              <w:t>đồng/kg</w:t>
            </w:r>
          </w:p>
        </w:tc>
        <w:tc>
          <w:tcPr>
            <w:tcW w:w="1559" w:type="dxa"/>
          </w:tcPr>
          <w:p w:rsidR="007228F0" w:rsidRPr="00EC4FB0" w:rsidRDefault="007228F0" w:rsidP="00EC4FB0">
            <w:pPr>
              <w:widowControl w:val="0"/>
              <w:spacing w:before="0" w:line="240" w:lineRule="auto"/>
              <w:ind w:right="57"/>
              <w:jc w:val="center"/>
              <w:rPr>
                <w:color w:val="000000" w:themeColor="text1"/>
                <w:sz w:val="25"/>
                <w:szCs w:val="25"/>
              </w:rPr>
            </w:pPr>
            <w:r w:rsidRPr="00EC4FB0">
              <w:rPr>
                <w:color w:val="000000" w:themeColor="text1"/>
                <w:sz w:val="25"/>
                <w:szCs w:val="25"/>
              </w:rPr>
              <w:t>80000</w:t>
            </w:r>
          </w:p>
        </w:tc>
        <w:tc>
          <w:tcPr>
            <w:tcW w:w="1984" w:type="dxa"/>
          </w:tcPr>
          <w:p w:rsidR="007228F0" w:rsidRPr="00EC4FB0" w:rsidRDefault="007228F0" w:rsidP="00EC4FB0">
            <w:pPr>
              <w:widowControl w:val="0"/>
              <w:spacing w:before="0" w:line="240" w:lineRule="auto"/>
              <w:ind w:right="57" w:firstLine="0"/>
              <w:jc w:val="center"/>
              <w:rPr>
                <w:color w:val="000000" w:themeColor="text1"/>
                <w:sz w:val="25"/>
                <w:szCs w:val="25"/>
              </w:rPr>
            </w:pPr>
            <w:r w:rsidRPr="00EC4FB0">
              <w:rPr>
                <w:color w:val="000000" w:themeColor="text1"/>
                <w:sz w:val="25"/>
                <w:szCs w:val="25"/>
              </w:rPr>
              <w:t>82000</w:t>
            </w:r>
          </w:p>
        </w:tc>
        <w:tc>
          <w:tcPr>
            <w:tcW w:w="2268" w:type="dxa"/>
          </w:tcPr>
          <w:p w:rsidR="007228F0" w:rsidRPr="00EC4FB0" w:rsidRDefault="007228F0" w:rsidP="00F8654B">
            <w:pPr>
              <w:widowControl w:val="0"/>
              <w:spacing w:before="0" w:line="240" w:lineRule="auto"/>
              <w:ind w:right="57"/>
              <w:rPr>
                <w:color w:val="000000" w:themeColor="text1"/>
                <w:sz w:val="25"/>
                <w:szCs w:val="25"/>
              </w:rPr>
            </w:pPr>
            <w:r w:rsidRPr="00EC4FB0">
              <w:rPr>
                <w:color w:val="000000" w:themeColor="text1"/>
                <w:sz w:val="25"/>
                <w:szCs w:val="25"/>
              </w:rPr>
              <w:t>102.50</w:t>
            </w:r>
          </w:p>
        </w:tc>
      </w:tr>
      <w:tr w:rsidR="007228F0" w:rsidRPr="002212D4" w:rsidTr="00EC4FB0">
        <w:trPr>
          <w:trHeight w:val="440"/>
        </w:trPr>
        <w:tc>
          <w:tcPr>
            <w:tcW w:w="2358" w:type="dxa"/>
          </w:tcPr>
          <w:p w:rsidR="007228F0" w:rsidRPr="00EC4FB0" w:rsidRDefault="007228F0" w:rsidP="00F8654B">
            <w:pPr>
              <w:widowControl w:val="0"/>
              <w:spacing w:before="0" w:line="240" w:lineRule="auto"/>
              <w:ind w:right="57" w:firstLine="0"/>
              <w:rPr>
                <w:color w:val="000000" w:themeColor="text1"/>
                <w:sz w:val="25"/>
                <w:szCs w:val="25"/>
              </w:rPr>
            </w:pPr>
            <w:r w:rsidRPr="00EC4FB0">
              <w:rPr>
                <w:color w:val="000000" w:themeColor="text1"/>
                <w:sz w:val="25"/>
                <w:szCs w:val="25"/>
              </w:rPr>
              <w:t>Kẹo hoa quả</w:t>
            </w:r>
          </w:p>
        </w:tc>
        <w:tc>
          <w:tcPr>
            <w:tcW w:w="1578" w:type="dxa"/>
          </w:tcPr>
          <w:p w:rsidR="007228F0" w:rsidRPr="00EC4FB0" w:rsidRDefault="007228F0" w:rsidP="00EC4FB0">
            <w:pPr>
              <w:widowControl w:val="0"/>
              <w:spacing w:before="0" w:line="240" w:lineRule="auto"/>
              <w:ind w:right="57" w:firstLine="0"/>
              <w:jc w:val="center"/>
              <w:rPr>
                <w:color w:val="000000" w:themeColor="text1"/>
                <w:sz w:val="25"/>
                <w:szCs w:val="25"/>
              </w:rPr>
            </w:pPr>
            <w:r w:rsidRPr="00EC4FB0">
              <w:rPr>
                <w:color w:val="000000" w:themeColor="text1"/>
                <w:sz w:val="25"/>
                <w:szCs w:val="25"/>
              </w:rPr>
              <w:t>đồng/kg</w:t>
            </w:r>
          </w:p>
        </w:tc>
        <w:tc>
          <w:tcPr>
            <w:tcW w:w="1559" w:type="dxa"/>
          </w:tcPr>
          <w:p w:rsidR="007228F0" w:rsidRPr="00EC4FB0" w:rsidRDefault="007228F0" w:rsidP="00EC4FB0">
            <w:pPr>
              <w:widowControl w:val="0"/>
              <w:spacing w:before="0" w:line="240" w:lineRule="auto"/>
              <w:ind w:right="57"/>
              <w:jc w:val="center"/>
              <w:rPr>
                <w:color w:val="000000" w:themeColor="text1"/>
                <w:sz w:val="25"/>
                <w:szCs w:val="25"/>
              </w:rPr>
            </w:pPr>
            <w:r w:rsidRPr="00EC4FB0">
              <w:rPr>
                <w:color w:val="000000" w:themeColor="text1"/>
                <w:sz w:val="25"/>
                <w:szCs w:val="25"/>
              </w:rPr>
              <w:t>75000</w:t>
            </w:r>
          </w:p>
        </w:tc>
        <w:tc>
          <w:tcPr>
            <w:tcW w:w="1984" w:type="dxa"/>
          </w:tcPr>
          <w:p w:rsidR="007228F0" w:rsidRPr="00EC4FB0" w:rsidRDefault="007228F0" w:rsidP="00EC4FB0">
            <w:pPr>
              <w:widowControl w:val="0"/>
              <w:spacing w:before="0" w:line="240" w:lineRule="auto"/>
              <w:ind w:right="57" w:firstLine="0"/>
              <w:jc w:val="center"/>
              <w:rPr>
                <w:color w:val="000000" w:themeColor="text1"/>
                <w:sz w:val="25"/>
                <w:szCs w:val="25"/>
              </w:rPr>
            </w:pPr>
            <w:r w:rsidRPr="00EC4FB0">
              <w:rPr>
                <w:color w:val="000000" w:themeColor="text1"/>
                <w:sz w:val="25"/>
                <w:szCs w:val="25"/>
              </w:rPr>
              <w:t>77000</w:t>
            </w:r>
          </w:p>
        </w:tc>
        <w:tc>
          <w:tcPr>
            <w:tcW w:w="2268" w:type="dxa"/>
          </w:tcPr>
          <w:p w:rsidR="007228F0" w:rsidRPr="00EC4FB0" w:rsidRDefault="007228F0" w:rsidP="00F8654B">
            <w:pPr>
              <w:widowControl w:val="0"/>
              <w:spacing w:before="0" w:line="240" w:lineRule="auto"/>
              <w:ind w:right="57"/>
              <w:rPr>
                <w:color w:val="000000" w:themeColor="text1"/>
                <w:sz w:val="25"/>
                <w:szCs w:val="25"/>
              </w:rPr>
            </w:pPr>
            <w:r w:rsidRPr="00EC4FB0">
              <w:rPr>
                <w:color w:val="000000" w:themeColor="text1"/>
                <w:sz w:val="25"/>
                <w:szCs w:val="25"/>
              </w:rPr>
              <w:t>102.67</w:t>
            </w:r>
          </w:p>
        </w:tc>
      </w:tr>
    </w:tbl>
    <w:p w:rsidR="007228F0" w:rsidRPr="002212D4" w:rsidRDefault="007228F0" w:rsidP="00DB7F9B">
      <w:pPr>
        <w:widowControl w:val="0"/>
        <w:spacing w:after="120"/>
        <w:ind w:firstLine="562"/>
        <w:rPr>
          <w:color w:val="000000" w:themeColor="text1"/>
          <w:sz w:val="27"/>
          <w:szCs w:val="27"/>
        </w:rPr>
      </w:pPr>
      <w:r w:rsidRPr="002212D4">
        <w:rPr>
          <w:color w:val="000000" w:themeColor="text1"/>
          <w:sz w:val="27"/>
          <w:szCs w:val="27"/>
        </w:rPr>
        <w:lastRenderedPageBreak/>
        <w:t>Giá kẹo sô cô la sữa tháng 2 (</w:t>
      </w:r>
      <m:oMath>
        <m:sSub>
          <m:sSubPr>
            <m:ctrlPr>
              <w:rPr>
                <w:rFonts w:ascii="Cambria Math" w:hAnsi="Cambria Math"/>
                <w:i/>
                <w:color w:val="000000" w:themeColor="text1"/>
                <w:sz w:val="27"/>
                <w:szCs w:val="27"/>
              </w:rPr>
            </m:ctrlPr>
          </m:sSubPr>
          <m:e>
            <m:r>
              <w:rPr>
                <w:rFonts w:ascii="Cambria Math" w:hAnsi="Cambria Math"/>
                <w:color w:val="000000" w:themeColor="text1"/>
                <w:sz w:val="27"/>
                <w:szCs w:val="27"/>
              </w:rPr>
              <m:t>P</m:t>
            </m:r>
          </m:e>
          <m:sub>
            <m:r>
              <w:rPr>
                <w:rFonts w:ascii="Cambria Math" w:hAnsi="Cambria Math"/>
                <w:color w:val="000000" w:themeColor="text1"/>
                <w:sz w:val="27"/>
                <w:szCs w:val="27"/>
              </w:rPr>
              <m:t>kẹo</m:t>
            </m:r>
            <m:r>
              <w:rPr>
                <w:rFonts w:ascii="Cambria Math"/>
                <w:color w:val="000000" w:themeColor="text1"/>
                <w:sz w:val="27"/>
                <w:szCs w:val="27"/>
              </w:rPr>
              <m:t xml:space="preserve"> </m:t>
            </m:r>
            <m:r>
              <w:rPr>
                <w:rFonts w:ascii="Cambria Math" w:hAnsi="Cambria Math"/>
                <w:color w:val="000000" w:themeColor="text1"/>
                <w:sz w:val="27"/>
                <w:szCs w:val="27"/>
              </w:rPr>
              <m:t>socola</m:t>
            </m:r>
            <m:r>
              <w:rPr>
                <w:rFonts w:ascii="Cambria Math"/>
                <w:color w:val="000000" w:themeColor="text1"/>
                <w:sz w:val="27"/>
                <w:szCs w:val="27"/>
              </w:rPr>
              <m:t xml:space="preserve"> </m:t>
            </m:r>
            <m:r>
              <w:rPr>
                <w:rFonts w:ascii="Cambria Math" w:hAnsi="Cambria Math"/>
                <w:color w:val="000000" w:themeColor="text1"/>
                <w:sz w:val="27"/>
                <w:szCs w:val="27"/>
              </w:rPr>
              <m:t>s</m:t>
            </m:r>
            <m:r>
              <w:rPr>
                <w:rFonts w:ascii="Cambria Math" w:hAnsi="Cambria Math"/>
                <w:color w:val="000000" w:themeColor="text1"/>
                <w:sz w:val="27"/>
                <w:szCs w:val="27"/>
                <w:lang w:val="vi-VN"/>
              </w:rPr>
              <m:t>ữ</m:t>
            </m:r>
            <m:r>
              <w:rPr>
                <w:rFonts w:ascii="Cambria Math" w:hAnsi="Cambria Math"/>
                <w:color w:val="000000" w:themeColor="text1"/>
                <w:sz w:val="27"/>
                <w:szCs w:val="27"/>
              </w:rPr>
              <m:t>a</m:t>
            </m:r>
            <m:r>
              <w:rPr>
                <w:rFonts w:ascii="Cambria Math"/>
                <w:color w:val="000000" w:themeColor="text1"/>
                <w:sz w:val="27"/>
                <w:szCs w:val="27"/>
              </w:rPr>
              <m:t xml:space="preserve"> </m:t>
            </m:r>
            <m:r>
              <w:rPr>
                <w:rFonts w:ascii="Cambria Math" w:hAnsi="Cambria Math"/>
                <w:color w:val="000000" w:themeColor="text1"/>
                <w:sz w:val="27"/>
                <w:szCs w:val="27"/>
              </w:rPr>
              <m:t>t</m:t>
            </m:r>
            <m:r>
              <w:rPr>
                <w:rFonts w:hAnsi="Cambria Math"/>
                <w:color w:val="000000" w:themeColor="text1"/>
                <w:sz w:val="27"/>
                <w:szCs w:val="27"/>
              </w:rPr>
              <m:t>h</m:t>
            </m:r>
            <m:r>
              <w:rPr>
                <w:rFonts w:ascii="Cambria Math" w:hAnsi="Cambria Math"/>
                <w:color w:val="000000" w:themeColor="text1"/>
                <w:sz w:val="27"/>
                <w:szCs w:val="27"/>
              </w:rPr>
              <m:t>áng</m:t>
            </m:r>
            <m:r>
              <w:rPr>
                <w:rFonts w:ascii="Cambria Math"/>
                <w:color w:val="000000" w:themeColor="text1"/>
                <w:sz w:val="27"/>
                <w:szCs w:val="27"/>
              </w:rPr>
              <m:t xml:space="preserve"> 2</m:t>
            </m:r>
          </m:sub>
        </m:sSub>
      </m:oMath>
      <w:r w:rsidRPr="002212D4">
        <w:rPr>
          <w:color w:val="000000" w:themeColor="text1"/>
          <w:sz w:val="27"/>
          <w:szCs w:val="27"/>
        </w:rPr>
        <w:t>) sẽ được gán như sau:</w:t>
      </w:r>
    </w:p>
    <w:p w:rsidR="007228F0" w:rsidRPr="002212D4" w:rsidRDefault="006370D1" w:rsidP="00DB7F9B">
      <w:pPr>
        <w:widowControl w:val="0"/>
        <w:spacing w:after="120"/>
        <w:rPr>
          <w:color w:val="000000" w:themeColor="text1"/>
          <w:sz w:val="27"/>
          <w:szCs w:val="27"/>
        </w:rPr>
      </w:pPr>
      <m:oMath>
        <m:sSub>
          <m:sSubPr>
            <m:ctrlPr>
              <w:rPr>
                <w:rFonts w:ascii="Cambria Math" w:hAnsi="Cambria Math"/>
                <w:color w:val="000000" w:themeColor="text1"/>
                <w:sz w:val="27"/>
                <w:szCs w:val="27"/>
              </w:rPr>
            </m:ctrlPr>
          </m:sSubPr>
          <m:e>
            <m:r>
              <m:rPr>
                <m:sty m:val="p"/>
              </m:rPr>
              <w:rPr>
                <w:rFonts w:ascii="Cambria Math" w:hAnsi="Cambria Math"/>
                <w:color w:val="000000" w:themeColor="text1"/>
                <w:sz w:val="27"/>
                <w:szCs w:val="27"/>
              </w:rPr>
              <m:t>P</m:t>
            </m:r>
          </m:e>
          <m:sub>
            <m:r>
              <m:rPr>
                <m:sty m:val="p"/>
              </m:rPr>
              <w:rPr>
                <w:rFonts w:ascii="Cambria Math" w:hAnsi="Cambria Math"/>
                <w:color w:val="000000" w:themeColor="text1"/>
                <w:sz w:val="27"/>
                <w:szCs w:val="27"/>
              </w:rPr>
              <m:t>kẹo</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socola</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s</m:t>
            </m:r>
            <m:r>
              <m:rPr>
                <m:sty m:val="p"/>
              </m:rPr>
              <w:rPr>
                <w:rFonts w:ascii="Cambria Math" w:hAnsi="Cambria Math"/>
                <w:color w:val="000000" w:themeColor="text1"/>
                <w:sz w:val="27"/>
                <w:szCs w:val="27"/>
                <w:lang w:val="vi-VN"/>
              </w:rPr>
              <m:t>ữ</m:t>
            </m:r>
            <m:r>
              <m:rPr>
                <m:sty m:val="p"/>
              </m:rPr>
              <w:rPr>
                <w:rFonts w:ascii="Cambria Math" w:hAnsi="Cambria Math"/>
                <w:color w:val="000000" w:themeColor="text1"/>
                <w:sz w:val="27"/>
                <w:szCs w:val="27"/>
              </w:rPr>
              <m:t>a</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tháng</m:t>
            </m:r>
            <m:r>
              <m:rPr>
                <m:sty m:val="p"/>
              </m:rPr>
              <w:rPr>
                <w:rFonts w:ascii="Cambria Math"/>
                <w:color w:val="000000" w:themeColor="text1"/>
                <w:sz w:val="27"/>
                <w:szCs w:val="27"/>
              </w:rPr>
              <m:t xml:space="preserve"> 2</m:t>
            </m:r>
          </m:sub>
        </m:sSub>
      </m:oMath>
      <w:r w:rsidR="007228F0" w:rsidRPr="002212D4">
        <w:rPr>
          <w:color w:val="000000" w:themeColor="text1"/>
          <w:sz w:val="27"/>
          <w:szCs w:val="27"/>
        </w:rPr>
        <w:t xml:space="preserve"> = </w:t>
      </w:r>
      <m:oMath>
        <m:sSub>
          <m:sSubPr>
            <m:ctrlPr>
              <w:rPr>
                <w:rFonts w:ascii="Cambria Math" w:hAnsi="Cambria Math"/>
                <w:color w:val="000000" w:themeColor="text1"/>
                <w:sz w:val="27"/>
                <w:szCs w:val="27"/>
              </w:rPr>
            </m:ctrlPr>
          </m:sSubPr>
          <m:e>
            <m:r>
              <m:rPr>
                <m:sty m:val="p"/>
              </m:rPr>
              <w:rPr>
                <w:rFonts w:ascii="Cambria Math" w:hAnsi="Cambria Math"/>
                <w:color w:val="000000" w:themeColor="text1"/>
                <w:sz w:val="27"/>
                <w:szCs w:val="27"/>
              </w:rPr>
              <m:t>P</m:t>
            </m:r>
          </m:e>
          <m:sub>
            <m:r>
              <m:rPr>
                <m:sty m:val="p"/>
              </m:rPr>
              <w:rPr>
                <w:rFonts w:ascii="Cambria Math" w:hAnsi="Cambria Math"/>
                <w:color w:val="000000" w:themeColor="text1"/>
                <w:sz w:val="27"/>
                <w:szCs w:val="27"/>
              </w:rPr>
              <m:t>kẹo</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socola</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s</m:t>
            </m:r>
            <m:r>
              <m:rPr>
                <m:sty m:val="p"/>
              </m:rPr>
              <w:rPr>
                <w:rFonts w:ascii="Cambria Math" w:hAnsi="Cambria Math"/>
                <w:color w:val="000000" w:themeColor="text1"/>
                <w:sz w:val="27"/>
                <w:szCs w:val="27"/>
                <w:lang w:val="vi-VN"/>
              </w:rPr>
              <m:t>ữ</m:t>
            </m:r>
            <m:r>
              <m:rPr>
                <m:sty m:val="p"/>
              </m:rPr>
              <w:rPr>
                <w:rFonts w:ascii="Cambria Math" w:hAnsi="Cambria Math"/>
                <w:color w:val="000000" w:themeColor="text1"/>
                <w:sz w:val="27"/>
                <w:szCs w:val="27"/>
              </w:rPr>
              <m:t>a</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tháng</m:t>
            </m:r>
            <m:r>
              <m:rPr>
                <m:sty m:val="p"/>
              </m:rPr>
              <w:rPr>
                <w:rFonts w:ascii="Cambria Math"/>
                <w:color w:val="000000" w:themeColor="text1"/>
                <w:sz w:val="27"/>
                <w:szCs w:val="27"/>
              </w:rPr>
              <m:t xml:space="preserve"> 1</m:t>
            </m:r>
          </m:sub>
        </m:sSub>
      </m:oMath>
      <w:r w:rsidR="007228F0" w:rsidRPr="002212D4">
        <w:rPr>
          <w:color w:val="000000" w:themeColor="text1"/>
          <w:sz w:val="27"/>
          <w:szCs w:val="27"/>
        </w:rPr>
        <w:t xml:space="preserve"> x</w:t>
      </w:r>
      <m:oMath>
        <m:r>
          <m:rPr>
            <m:sty m:val="p"/>
          </m:rPr>
          <w:rPr>
            <w:rFonts w:ascii="Cambria Math"/>
            <w:color w:val="000000" w:themeColor="text1"/>
            <w:sz w:val="27"/>
            <w:szCs w:val="27"/>
          </w:rPr>
          <m:t xml:space="preserve">  </m:t>
        </m:r>
        <m:f>
          <m:fPr>
            <m:ctrlPr>
              <w:rPr>
                <w:rFonts w:ascii="Cambria Math" w:hAnsi="Cambria Math"/>
                <w:color w:val="000000" w:themeColor="text1"/>
                <w:sz w:val="27"/>
                <w:szCs w:val="27"/>
              </w:rPr>
            </m:ctrlPr>
          </m:fPr>
          <m:num>
            <m:sSub>
              <m:sSubPr>
                <m:ctrlPr>
                  <w:rPr>
                    <w:rFonts w:ascii="Cambria Math" w:hAnsi="Cambria Math"/>
                    <w:color w:val="000000" w:themeColor="text1"/>
                    <w:sz w:val="27"/>
                    <w:szCs w:val="27"/>
                  </w:rPr>
                </m:ctrlPr>
              </m:sSubPr>
              <m:e>
                <m:r>
                  <m:rPr>
                    <m:sty m:val="p"/>
                  </m:rPr>
                  <w:rPr>
                    <w:rFonts w:ascii="Cambria Math" w:hAnsi="Cambria Math"/>
                    <w:color w:val="000000" w:themeColor="text1"/>
                    <w:sz w:val="27"/>
                    <w:szCs w:val="27"/>
                  </w:rPr>
                  <m:t>P</m:t>
                </m:r>
              </m:e>
              <m:sub>
                <m:r>
                  <m:rPr>
                    <m:sty m:val="p"/>
                  </m:rPr>
                  <w:rPr>
                    <w:rFonts w:ascii="Cambria Math" w:hAnsi="Cambria Math"/>
                    <w:color w:val="000000" w:themeColor="text1"/>
                    <w:sz w:val="27"/>
                    <w:szCs w:val="27"/>
                  </w:rPr>
                  <m:t>kẹo</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cafe</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tháng</m:t>
                </m:r>
                <m:r>
                  <m:rPr>
                    <m:sty m:val="p"/>
                  </m:rPr>
                  <w:rPr>
                    <w:rFonts w:ascii="Cambria Math"/>
                    <w:color w:val="000000" w:themeColor="text1"/>
                    <w:sz w:val="27"/>
                    <w:szCs w:val="27"/>
                  </w:rPr>
                  <m:t xml:space="preserve"> 2</m:t>
                </m:r>
              </m:sub>
            </m:sSub>
          </m:num>
          <m:den>
            <m:sSub>
              <m:sSubPr>
                <m:ctrlPr>
                  <w:rPr>
                    <w:rFonts w:ascii="Cambria Math" w:hAnsi="Cambria Math"/>
                    <w:color w:val="000000" w:themeColor="text1"/>
                    <w:sz w:val="27"/>
                    <w:szCs w:val="27"/>
                  </w:rPr>
                </m:ctrlPr>
              </m:sSubPr>
              <m:e>
                <m:r>
                  <m:rPr>
                    <m:sty m:val="p"/>
                  </m:rPr>
                  <w:rPr>
                    <w:rFonts w:ascii="Cambria Math" w:hAnsi="Cambria Math"/>
                    <w:color w:val="000000" w:themeColor="text1"/>
                    <w:sz w:val="27"/>
                    <w:szCs w:val="27"/>
                  </w:rPr>
                  <m:t>P</m:t>
                </m:r>
              </m:e>
              <m:sub>
                <m:eqArr>
                  <m:eqArrPr>
                    <m:ctrlPr>
                      <w:rPr>
                        <w:rFonts w:ascii="Cambria Math" w:hAnsi="Cambria Math"/>
                        <w:color w:val="000000" w:themeColor="text1"/>
                        <w:sz w:val="27"/>
                        <w:szCs w:val="27"/>
                      </w:rPr>
                    </m:ctrlPr>
                  </m:eqArrPr>
                  <m:e>
                    <m:r>
                      <m:rPr>
                        <m:sty m:val="p"/>
                      </m:rPr>
                      <w:rPr>
                        <w:rFonts w:ascii="Cambria Math" w:hAnsi="Cambria Math"/>
                        <w:color w:val="000000" w:themeColor="text1"/>
                        <w:sz w:val="27"/>
                        <w:szCs w:val="27"/>
                      </w:rPr>
                      <m:t>kẹo</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cafe</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tháng</m:t>
                    </m:r>
                    <m:r>
                      <m:rPr>
                        <m:sty m:val="p"/>
                      </m:rPr>
                      <w:rPr>
                        <w:rFonts w:ascii="Cambria Math"/>
                        <w:color w:val="000000" w:themeColor="text1"/>
                        <w:sz w:val="27"/>
                        <w:szCs w:val="27"/>
                      </w:rPr>
                      <m:t xml:space="preserve"> 1</m:t>
                    </m:r>
                  </m:e>
                  <m:e/>
                </m:eqArr>
              </m:sub>
            </m:sSub>
          </m:den>
        </m:f>
      </m:oMath>
      <w:r w:rsidR="007228F0" w:rsidRPr="002212D4">
        <w:rPr>
          <w:color w:val="000000" w:themeColor="text1"/>
          <w:sz w:val="27"/>
          <w:szCs w:val="27"/>
        </w:rPr>
        <w:t xml:space="preserve">  x  </w:t>
      </w:r>
      <m:oMath>
        <m:f>
          <m:fPr>
            <m:ctrlPr>
              <w:rPr>
                <w:rFonts w:ascii="Cambria Math" w:hAnsi="Cambria Math"/>
                <w:color w:val="000000" w:themeColor="text1"/>
                <w:sz w:val="27"/>
                <w:szCs w:val="27"/>
              </w:rPr>
            </m:ctrlPr>
          </m:fPr>
          <m:num>
            <m:sSub>
              <m:sSubPr>
                <m:ctrlPr>
                  <w:rPr>
                    <w:rFonts w:ascii="Cambria Math" w:hAnsi="Cambria Math"/>
                    <w:color w:val="000000" w:themeColor="text1"/>
                    <w:sz w:val="27"/>
                    <w:szCs w:val="27"/>
                  </w:rPr>
                </m:ctrlPr>
              </m:sSubPr>
              <m:e>
                <m:r>
                  <m:rPr>
                    <m:sty m:val="p"/>
                  </m:rPr>
                  <w:rPr>
                    <w:rFonts w:ascii="Cambria Math" w:hAnsi="Cambria Math"/>
                    <w:color w:val="000000" w:themeColor="text1"/>
                    <w:sz w:val="27"/>
                    <w:szCs w:val="27"/>
                  </w:rPr>
                  <m:t>P</m:t>
                </m:r>
              </m:e>
              <m:sub>
                <m:r>
                  <m:rPr>
                    <m:sty m:val="p"/>
                  </m:rPr>
                  <w:rPr>
                    <w:rFonts w:ascii="Cambria Math" w:hAnsi="Cambria Math"/>
                    <w:color w:val="000000" w:themeColor="text1"/>
                    <w:sz w:val="27"/>
                    <w:szCs w:val="27"/>
                  </w:rPr>
                  <m:t>kẹo</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hoa</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quả</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tháng</m:t>
                </m:r>
                <m:r>
                  <m:rPr>
                    <m:sty m:val="p"/>
                  </m:rPr>
                  <w:rPr>
                    <w:rFonts w:ascii="Cambria Math"/>
                    <w:color w:val="000000" w:themeColor="text1"/>
                    <w:sz w:val="27"/>
                    <w:szCs w:val="27"/>
                  </w:rPr>
                  <m:t xml:space="preserve"> 2</m:t>
                </m:r>
              </m:sub>
            </m:sSub>
          </m:num>
          <m:den>
            <m:sSub>
              <m:sSubPr>
                <m:ctrlPr>
                  <w:rPr>
                    <w:rFonts w:ascii="Cambria Math" w:hAnsi="Cambria Math"/>
                    <w:color w:val="000000" w:themeColor="text1"/>
                    <w:sz w:val="27"/>
                    <w:szCs w:val="27"/>
                  </w:rPr>
                </m:ctrlPr>
              </m:sSubPr>
              <m:e>
                <m:r>
                  <m:rPr>
                    <m:sty m:val="p"/>
                  </m:rPr>
                  <w:rPr>
                    <w:rFonts w:ascii="Cambria Math" w:hAnsi="Cambria Math"/>
                    <w:color w:val="000000" w:themeColor="text1"/>
                    <w:sz w:val="27"/>
                    <w:szCs w:val="27"/>
                  </w:rPr>
                  <m:t>P</m:t>
                </m:r>
              </m:e>
              <m:sub>
                <m:r>
                  <m:rPr>
                    <m:sty m:val="p"/>
                  </m:rPr>
                  <w:rPr>
                    <w:rFonts w:ascii="Cambria Math" w:hAnsi="Cambria Math"/>
                    <w:color w:val="000000" w:themeColor="text1"/>
                    <w:sz w:val="27"/>
                    <w:szCs w:val="27"/>
                  </w:rPr>
                  <m:t>kẹo</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hoa</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quả</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tháng</m:t>
                </m:r>
                <m:r>
                  <m:rPr>
                    <m:sty m:val="p"/>
                  </m:rPr>
                  <w:rPr>
                    <w:rFonts w:ascii="Cambria Math"/>
                    <w:color w:val="000000" w:themeColor="text1"/>
                    <w:sz w:val="27"/>
                    <w:szCs w:val="27"/>
                  </w:rPr>
                  <m:t xml:space="preserve"> 1</m:t>
                </m:r>
              </m:sub>
            </m:sSub>
          </m:den>
        </m:f>
      </m:oMath>
    </w:p>
    <w:p w:rsidR="007228F0" w:rsidRPr="002212D4" w:rsidRDefault="006370D1" w:rsidP="00DB7F9B">
      <w:pPr>
        <w:widowControl w:val="0"/>
        <w:spacing w:after="120"/>
        <w:rPr>
          <w:color w:val="000000" w:themeColor="text1"/>
          <w:sz w:val="27"/>
          <w:szCs w:val="27"/>
        </w:rPr>
      </w:pPr>
      <m:oMath>
        <m:sSub>
          <m:sSubPr>
            <m:ctrlPr>
              <w:rPr>
                <w:rFonts w:ascii="Cambria Math" w:hAnsi="Cambria Math"/>
                <w:color w:val="000000" w:themeColor="text1"/>
                <w:sz w:val="27"/>
                <w:szCs w:val="27"/>
              </w:rPr>
            </m:ctrlPr>
          </m:sSubPr>
          <m:e>
            <m:r>
              <m:rPr>
                <m:sty m:val="p"/>
              </m:rPr>
              <w:rPr>
                <w:rFonts w:ascii="Cambria Math" w:hAnsi="Cambria Math"/>
                <w:color w:val="000000" w:themeColor="text1"/>
                <w:sz w:val="27"/>
                <w:szCs w:val="27"/>
              </w:rPr>
              <m:t>P</m:t>
            </m:r>
          </m:e>
          <m:sub>
            <m:r>
              <m:rPr>
                <m:sty m:val="p"/>
              </m:rPr>
              <w:rPr>
                <w:rFonts w:ascii="Cambria Math" w:hAnsi="Cambria Math"/>
                <w:color w:val="000000" w:themeColor="text1"/>
                <w:sz w:val="27"/>
                <w:szCs w:val="27"/>
              </w:rPr>
              <m:t>kẹo</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socola</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sữa</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tháng</m:t>
            </m:r>
            <m:r>
              <m:rPr>
                <m:sty m:val="p"/>
              </m:rPr>
              <w:rPr>
                <w:rFonts w:ascii="Cambria Math"/>
                <w:color w:val="000000" w:themeColor="text1"/>
                <w:sz w:val="27"/>
                <w:szCs w:val="27"/>
              </w:rPr>
              <m:t xml:space="preserve"> 2</m:t>
            </m:r>
          </m:sub>
        </m:sSub>
      </m:oMath>
      <w:r w:rsidR="007228F0" w:rsidRPr="002212D4">
        <w:rPr>
          <w:color w:val="000000" w:themeColor="text1"/>
          <w:sz w:val="27"/>
          <w:szCs w:val="27"/>
        </w:rPr>
        <w:t xml:space="preserve"> = 95000  x  </w:t>
      </w:r>
      <m:oMath>
        <m:f>
          <m:fPr>
            <m:ctrlPr>
              <w:rPr>
                <w:rFonts w:ascii="Cambria Math" w:hAnsi="Cambria Math"/>
                <w:color w:val="000000" w:themeColor="text1"/>
                <w:sz w:val="27"/>
                <w:szCs w:val="27"/>
              </w:rPr>
            </m:ctrlPr>
          </m:fPr>
          <m:num>
            <m:r>
              <m:rPr>
                <m:sty m:val="p"/>
              </m:rPr>
              <w:rPr>
                <w:rFonts w:ascii="Cambria Math"/>
                <w:color w:val="000000" w:themeColor="text1"/>
                <w:sz w:val="27"/>
                <w:szCs w:val="27"/>
              </w:rPr>
              <m:t>82000</m:t>
            </m:r>
          </m:num>
          <m:den>
            <m:r>
              <m:rPr>
                <m:sty m:val="p"/>
              </m:rPr>
              <w:rPr>
                <w:rFonts w:ascii="Cambria Math"/>
                <w:color w:val="000000" w:themeColor="text1"/>
                <w:sz w:val="27"/>
                <w:szCs w:val="27"/>
              </w:rPr>
              <m:t>80000</m:t>
            </m:r>
          </m:den>
        </m:f>
      </m:oMath>
      <w:r w:rsidR="007228F0" w:rsidRPr="002212D4">
        <w:rPr>
          <w:color w:val="000000" w:themeColor="text1"/>
          <w:sz w:val="27"/>
          <w:szCs w:val="27"/>
        </w:rPr>
        <w:t xml:space="preserve">  x </w:t>
      </w:r>
      <m:oMath>
        <m:r>
          <m:rPr>
            <m:sty m:val="p"/>
          </m:rPr>
          <w:rPr>
            <w:rFonts w:ascii="Cambria Math"/>
            <w:color w:val="000000" w:themeColor="text1"/>
            <w:sz w:val="27"/>
            <w:szCs w:val="27"/>
          </w:rPr>
          <m:t xml:space="preserve"> </m:t>
        </m:r>
        <m:f>
          <m:fPr>
            <m:ctrlPr>
              <w:rPr>
                <w:rFonts w:ascii="Cambria Math" w:hAnsi="Cambria Math"/>
                <w:color w:val="000000" w:themeColor="text1"/>
                <w:sz w:val="27"/>
                <w:szCs w:val="27"/>
              </w:rPr>
            </m:ctrlPr>
          </m:fPr>
          <m:num>
            <m:r>
              <m:rPr>
                <m:sty m:val="p"/>
              </m:rPr>
              <w:rPr>
                <w:rFonts w:ascii="Cambria Math"/>
                <w:color w:val="000000" w:themeColor="text1"/>
                <w:sz w:val="27"/>
                <w:szCs w:val="27"/>
              </w:rPr>
              <m:t>77000</m:t>
            </m:r>
          </m:num>
          <m:den>
            <m:r>
              <m:rPr>
                <m:sty m:val="p"/>
              </m:rPr>
              <w:rPr>
                <w:rFonts w:ascii="Cambria Math"/>
                <w:color w:val="000000" w:themeColor="text1"/>
                <w:sz w:val="27"/>
                <w:szCs w:val="27"/>
              </w:rPr>
              <m:t>75000</m:t>
            </m:r>
          </m:den>
        </m:f>
      </m:oMath>
      <w:r w:rsidR="007228F0" w:rsidRPr="002212D4">
        <w:rPr>
          <w:color w:val="000000" w:themeColor="text1"/>
          <w:sz w:val="27"/>
          <w:szCs w:val="27"/>
        </w:rPr>
        <w:t xml:space="preserve"> = 97454</w:t>
      </w:r>
    </w:p>
    <w:p w:rsidR="00F37DCE" w:rsidRPr="002212D4" w:rsidRDefault="00F37DCE" w:rsidP="00DB7F9B">
      <w:pPr>
        <w:widowControl w:val="0"/>
        <w:spacing w:after="120"/>
        <w:ind w:firstLine="0"/>
        <w:rPr>
          <w:b/>
          <w:i/>
          <w:color w:val="000000" w:themeColor="text1"/>
          <w:sz w:val="27"/>
          <w:szCs w:val="27"/>
        </w:rPr>
      </w:pPr>
      <w:r w:rsidRPr="002212D4">
        <w:rPr>
          <w:b/>
          <w:i/>
          <w:color w:val="000000" w:themeColor="text1"/>
          <w:sz w:val="27"/>
          <w:szCs w:val="27"/>
        </w:rPr>
        <w:t xml:space="preserve">b) </w:t>
      </w:r>
      <w:r w:rsidR="007228F0" w:rsidRPr="002212D4">
        <w:rPr>
          <w:b/>
          <w:i/>
          <w:color w:val="000000" w:themeColor="text1"/>
          <w:sz w:val="27"/>
          <w:szCs w:val="27"/>
        </w:rPr>
        <w:t>Lựa chọ</w:t>
      </w:r>
      <w:r w:rsidRPr="002212D4">
        <w:rPr>
          <w:b/>
          <w:i/>
          <w:color w:val="000000" w:themeColor="text1"/>
          <w:sz w:val="27"/>
          <w:szCs w:val="27"/>
        </w:rPr>
        <w:t xml:space="preserve">n  2: </w:t>
      </w:r>
      <w:r w:rsidRPr="002212D4">
        <w:rPr>
          <w:color w:val="000000" w:themeColor="text1"/>
          <w:sz w:val="27"/>
          <w:szCs w:val="27"/>
        </w:rPr>
        <w:t>Gán theo biến động giá của một sản phẩm tương đồng trong nhóm</w:t>
      </w:r>
      <w:r w:rsidRPr="002212D4">
        <w:rPr>
          <w:b/>
          <w:i/>
          <w:color w:val="000000" w:themeColor="text1"/>
          <w:sz w:val="27"/>
          <w:szCs w:val="27"/>
        </w:rPr>
        <w:t xml:space="preserve"> </w:t>
      </w:r>
      <w:r w:rsidR="007228F0" w:rsidRPr="002212D4">
        <w:rPr>
          <w:b/>
          <w:i/>
          <w:color w:val="000000" w:themeColor="text1"/>
          <w:sz w:val="27"/>
          <w:szCs w:val="27"/>
        </w:rPr>
        <w:t xml:space="preserve"> </w:t>
      </w:r>
    </w:p>
    <w:p w:rsidR="007228F0" w:rsidRPr="002212D4" w:rsidRDefault="00F37DCE" w:rsidP="00DB7F9B">
      <w:pPr>
        <w:widowControl w:val="0"/>
        <w:spacing w:after="120"/>
        <w:ind w:firstLine="562"/>
        <w:rPr>
          <w:color w:val="000000" w:themeColor="text1"/>
          <w:sz w:val="27"/>
          <w:szCs w:val="27"/>
        </w:rPr>
      </w:pPr>
      <w:r w:rsidRPr="002212D4">
        <w:rPr>
          <w:color w:val="000000" w:themeColor="text1"/>
          <w:sz w:val="27"/>
          <w:szCs w:val="27"/>
        </w:rPr>
        <w:t>G</w:t>
      </w:r>
      <w:r w:rsidR="007228F0" w:rsidRPr="002212D4">
        <w:rPr>
          <w:color w:val="000000" w:themeColor="text1"/>
          <w:sz w:val="27"/>
          <w:szCs w:val="27"/>
        </w:rPr>
        <w:t>án giá của kẹo sô cô la sữa theo biến động giá của 1 mặt hàng trong nhóm. Có thể gán giá của kẹo sô cô la sữa theo biến động giá của kẹo café nếu như biến động giá của kẹo sô cô la sữa và kẹo cafe luôn cùng nhịp với nhau</w:t>
      </w:r>
    </w:p>
    <w:p w:rsidR="00A33F82" w:rsidRPr="002212D4" w:rsidRDefault="006370D1" w:rsidP="00DB7F9B">
      <w:pPr>
        <w:widowControl w:val="0"/>
        <w:spacing w:after="120"/>
        <w:ind w:right="57" w:firstLine="0"/>
        <w:rPr>
          <w:color w:val="000000" w:themeColor="text1"/>
          <w:sz w:val="27"/>
          <w:szCs w:val="27"/>
        </w:rPr>
      </w:pPr>
      <m:oMath>
        <m:sSub>
          <m:sSubPr>
            <m:ctrlPr>
              <w:rPr>
                <w:rFonts w:ascii="Cambria Math" w:hAnsi="Cambria Math"/>
                <w:color w:val="000000" w:themeColor="text1"/>
                <w:sz w:val="27"/>
                <w:szCs w:val="27"/>
              </w:rPr>
            </m:ctrlPr>
          </m:sSubPr>
          <m:e>
            <m:r>
              <m:rPr>
                <m:sty m:val="p"/>
              </m:rPr>
              <w:rPr>
                <w:rFonts w:ascii="Cambria Math" w:hAnsi="Cambria Math"/>
                <w:color w:val="000000" w:themeColor="text1"/>
                <w:sz w:val="27"/>
                <w:szCs w:val="27"/>
              </w:rPr>
              <m:t>P</m:t>
            </m:r>
          </m:e>
          <m:sub>
            <m:r>
              <m:rPr>
                <m:sty m:val="p"/>
              </m:rPr>
              <w:rPr>
                <w:rFonts w:ascii="Cambria Math" w:hAnsi="Cambria Math"/>
                <w:color w:val="000000" w:themeColor="text1"/>
                <w:sz w:val="27"/>
                <w:szCs w:val="27"/>
              </w:rPr>
              <m:t>kẹo</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socola</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s</m:t>
            </m:r>
            <m:r>
              <m:rPr>
                <m:sty m:val="p"/>
              </m:rPr>
              <w:rPr>
                <w:rFonts w:ascii="Cambria Math" w:hAnsi="Cambria Math"/>
                <w:color w:val="000000" w:themeColor="text1"/>
                <w:sz w:val="27"/>
                <w:szCs w:val="27"/>
                <w:lang w:val="vi-VN"/>
              </w:rPr>
              <m:t>ữ</m:t>
            </m:r>
            <m:r>
              <m:rPr>
                <m:sty m:val="p"/>
              </m:rPr>
              <w:rPr>
                <w:rFonts w:ascii="Cambria Math" w:hAnsi="Cambria Math"/>
                <w:color w:val="000000" w:themeColor="text1"/>
                <w:sz w:val="27"/>
                <w:szCs w:val="27"/>
              </w:rPr>
              <m:t>a</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tháng</m:t>
            </m:r>
            <m:r>
              <m:rPr>
                <m:sty m:val="p"/>
              </m:rPr>
              <w:rPr>
                <w:rFonts w:ascii="Cambria Math"/>
                <w:color w:val="000000" w:themeColor="text1"/>
                <w:sz w:val="27"/>
                <w:szCs w:val="27"/>
              </w:rPr>
              <m:t xml:space="preserve"> 2</m:t>
            </m:r>
          </m:sub>
        </m:sSub>
      </m:oMath>
      <w:r w:rsidR="007228F0" w:rsidRPr="002212D4">
        <w:rPr>
          <w:color w:val="000000" w:themeColor="text1"/>
          <w:sz w:val="27"/>
          <w:szCs w:val="27"/>
        </w:rPr>
        <w:t xml:space="preserve"> = </w:t>
      </w:r>
      <m:oMath>
        <m:sSub>
          <m:sSubPr>
            <m:ctrlPr>
              <w:rPr>
                <w:rFonts w:ascii="Cambria Math" w:hAnsi="Cambria Math"/>
                <w:color w:val="000000" w:themeColor="text1"/>
                <w:sz w:val="27"/>
                <w:szCs w:val="27"/>
              </w:rPr>
            </m:ctrlPr>
          </m:sSubPr>
          <m:e>
            <m:r>
              <m:rPr>
                <m:sty m:val="p"/>
              </m:rPr>
              <w:rPr>
                <w:rFonts w:ascii="Cambria Math" w:hAnsi="Cambria Math"/>
                <w:color w:val="000000" w:themeColor="text1"/>
                <w:sz w:val="27"/>
                <w:szCs w:val="27"/>
              </w:rPr>
              <m:t>P</m:t>
            </m:r>
          </m:e>
          <m:sub>
            <m:r>
              <m:rPr>
                <m:sty m:val="p"/>
              </m:rPr>
              <w:rPr>
                <w:rFonts w:ascii="Cambria Math" w:hAnsi="Cambria Math"/>
                <w:color w:val="000000" w:themeColor="text1"/>
                <w:sz w:val="27"/>
                <w:szCs w:val="27"/>
              </w:rPr>
              <m:t>kẹo</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socola</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s</m:t>
            </m:r>
            <m:r>
              <m:rPr>
                <m:sty m:val="p"/>
              </m:rPr>
              <w:rPr>
                <w:rFonts w:ascii="Cambria Math" w:hAnsi="Cambria Math"/>
                <w:color w:val="000000" w:themeColor="text1"/>
                <w:sz w:val="27"/>
                <w:szCs w:val="27"/>
                <w:lang w:val="vi-VN"/>
              </w:rPr>
              <m:t>ữ</m:t>
            </m:r>
            <m:r>
              <m:rPr>
                <m:sty m:val="p"/>
              </m:rPr>
              <w:rPr>
                <w:rFonts w:ascii="Cambria Math" w:hAnsi="Cambria Math"/>
                <w:color w:val="000000" w:themeColor="text1"/>
                <w:sz w:val="27"/>
                <w:szCs w:val="27"/>
              </w:rPr>
              <m:t>a</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tháng</m:t>
            </m:r>
            <m:r>
              <m:rPr>
                <m:sty m:val="p"/>
              </m:rPr>
              <w:rPr>
                <w:rFonts w:ascii="Cambria Math"/>
                <w:color w:val="000000" w:themeColor="text1"/>
                <w:sz w:val="27"/>
                <w:szCs w:val="27"/>
              </w:rPr>
              <m:t xml:space="preserve"> 1</m:t>
            </m:r>
          </m:sub>
        </m:sSub>
      </m:oMath>
      <w:r w:rsidR="007228F0" w:rsidRPr="002212D4">
        <w:rPr>
          <w:color w:val="000000" w:themeColor="text1"/>
          <w:sz w:val="27"/>
          <w:szCs w:val="27"/>
        </w:rPr>
        <w:t xml:space="preserve"> x</w:t>
      </w:r>
      <m:oMath>
        <m:r>
          <m:rPr>
            <m:sty m:val="p"/>
          </m:rPr>
          <w:rPr>
            <w:rFonts w:ascii="Cambria Math"/>
            <w:color w:val="000000" w:themeColor="text1"/>
            <w:sz w:val="27"/>
            <w:szCs w:val="27"/>
          </w:rPr>
          <m:t xml:space="preserve">  </m:t>
        </m:r>
        <m:f>
          <m:fPr>
            <m:ctrlPr>
              <w:rPr>
                <w:rFonts w:ascii="Cambria Math" w:hAnsi="Cambria Math"/>
                <w:color w:val="000000" w:themeColor="text1"/>
                <w:sz w:val="27"/>
                <w:szCs w:val="27"/>
              </w:rPr>
            </m:ctrlPr>
          </m:fPr>
          <m:num>
            <m:sSub>
              <m:sSubPr>
                <m:ctrlPr>
                  <w:rPr>
                    <w:rFonts w:ascii="Cambria Math" w:hAnsi="Cambria Math"/>
                    <w:color w:val="000000" w:themeColor="text1"/>
                    <w:sz w:val="27"/>
                    <w:szCs w:val="27"/>
                  </w:rPr>
                </m:ctrlPr>
              </m:sSubPr>
              <m:e>
                <m:r>
                  <m:rPr>
                    <m:sty m:val="p"/>
                  </m:rPr>
                  <w:rPr>
                    <w:rFonts w:ascii="Cambria Math" w:hAnsi="Cambria Math"/>
                    <w:color w:val="000000" w:themeColor="text1"/>
                    <w:sz w:val="27"/>
                    <w:szCs w:val="27"/>
                  </w:rPr>
                  <m:t>P</m:t>
                </m:r>
              </m:e>
              <m:sub>
                <m:r>
                  <m:rPr>
                    <m:sty m:val="p"/>
                  </m:rPr>
                  <w:rPr>
                    <w:rFonts w:ascii="Cambria Math" w:hAnsi="Cambria Math"/>
                    <w:color w:val="000000" w:themeColor="text1"/>
                    <w:sz w:val="27"/>
                    <w:szCs w:val="27"/>
                  </w:rPr>
                  <m:t>kẹo</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cafe</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tháng</m:t>
                </m:r>
                <m:r>
                  <m:rPr>
                    <m:sty m:val="p"/>
                  </m:rPr>
                  <w:rPr>
                    <w:rFonts w:ascii="Cambria Math"/>
                    <w:color w:val="000000" w:themeColor="text1"/>
                    <w:sz w:val="27"/>
                    <w:szCs w:val="27"/>
                  </w:rPr>
                  <m:t xml:space="preserve"> 2</m:t>
                </m:r>
              </m:sub>
            </m:sSub>
          </m:num>
          <m:den>
            <m:sSub>
              <m:sSubPr>
                <m:ctrlPr>
                  <w:rPr>
                    <w:rFonts w:ascii="Cambria Math" w:hAnsi="Cambria Math"/>
                    <w:color w:val="000000" w:themeColor="text1"/>
                    <w:sz w:val="27"/>
                    <w:szCs w:val="27"/>
                  </w:rPr>
                </m:ctrlPr>
              </m:sSubPr>
              <m:e>
                <m:r>
                  <m:rPr>
                    <m:sty m:val="p"/>
                  </m:rPr>
                  <w:rPr>
                    <w:rFonts w:ascii="Cambria Math" w:hAnsi="Cambria Math"/>
                    <w:color w:val="000000" w:themeColor="text1"/>
                    <w:sz w:val="27"/>
                    <w:szCs w:val="27"/>
                  </w:rPr>
                  <m:t>P</m:t>
                </m:r>
              </m:e>
              <m:sub>
                <m:r>
                  <m:rPr>
                    <m:sty m:val="p"/>
                  </m:rPr>
                  <w:rPr>
                    <w:rFonts w:ascii="Cambria Math" w:hAnsi="Cambria Math"/>
                    <w:color w:val="000000" w:themeColor="text1"/>
                    <w:sz w:val="27"/>
                    <w:szCs w:val="27"/>
                  </w:rPr>
                  <m:t>kẹo</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cafe</m:t>
                </m:r>
                <m:r>
                  <m:rPr>
                    <m:sty m:val="p"/>
                  </m:rPr>
                  <w:rPr>
                    <w:rFonts w:ascii="Cambria Math"/>
                    <w:color w:val="000000" w:themeColor="text1"/>
                    <w:sz w:val="27"/>
                    <w:szCs w:val="27"/>
                  </w:rPr>
                  <m:t xml:space="preserve"> </m:t>
                </m:r>
                <m:r>
                  <m:rPr>
                    <m:sty m:val="p"/>
                  </m:rPr>
                  <w:rPr>
                    <w:rFonts w:ascii="Cambria Math" w:hAnsi="Cambria Math"/>
                    <w:color w:val="000000" w:themeColor="text1"/>
                    <w:sz w:val="27"/>
                    <w:szCs w:val="27"/>
                  </w:rPr>
                  <m:t>tháng</m:t>
                </m:r>
                <m:r>
                  <m:rPr>
                    <m:sty m:val="p"/>
                  </m:rPr>
                  <w:rPr>
                    <w:rFonts w:ascii="Cambria Math"/>
                    <w:color w:val="000000" w:themeColor="text1"/>
                    <w:sz w:val="27"/>
                    <w:szCs w:val="27"/>
                  </w:rPr>
                  <m:t xml:space="preserve"> 1</m:t>
                </m:r>
              </m:sub>
            </m:sSub>
          </m:den>
        </m:f>
      </m:oMath>
      <w:r w:rsidR="007228F0" w:rsidRPr="002212D4">
        <w:rPr>
          <w:color w:val="000000" w:themeColor="text1"/>
          <w:sz w:val="27"/>
          <w:szCs w:val="27"/>
        </w:rPr>
        <w:t xml:space="preserve"> </w:t>
      </w:r>
      <w:r w:rsidR="00A33F82" w:rsidRPr="002212D4">
        <w:rPr>
          <w:color w:val="000000" w:themeColor="text1"/>
          <w:sz w:val="27"/>
          <w:szCs w:val="27"/>
        </w:rPr>
        <w:t xml:space="preserve">  </w:t>
      </w:r>
    </w:p>
    <w:p w:rsidR="007228F0" w:rsidRPr="002212D4" w:rsidRDefault="00A33F82" w:rsidP="00DB7F9B">
      <w:pPr>
        <w:widowControl w:val="0"/>
        <w:spacing w:after="120"/>
        <w:ind w:right="57" w:firstLine="0"/>
        <w:rPr>
          <w:color w:val="000000" w:themeColor="text1"/>
          <w:sz w:val="27"/>
          <w:szCs w:val="27"/>
        </w:rPr>
      </w:pPr>
      <w:r w:rsidRPr="002212D4">
        <w:rPr>
          <w:color w:val="000000" w:themeColor="text1"/>
          <w:sz w:val="27"/>
          <w:szCs w:val="27"/>
        </w:rPr>
        <w:t xml:space="preserve">                                  </w:t>
      </w:r>
      <w:r w:rsidR="007228F0" w:rsidRPr="002212D4">
        <w:rPr>
          <w:color w:val="000000" w:themeColor="text1"/>
          <w:sz w:val="27"/>
          <w:szCs w:val="27"/>
        </w:rPr>
        <w:t xml:space="preserve">= 95000 x </w:t>
      </w:r>
      <m:oMath>
        <m:f>
          <m:fPr>
            <m:ctrlPr>
              <w:rPr>
                <w:rFonts w:ascii="Cambria Math" w:hAnsi="Cambria Math"/>
                <w:i/>
                <w:color w:val="000000" w:themeColor="text1"/>
                <w:sz w:val="27"/>
                <w:szCs w:val="27"/>
              </w:rPr>
            </m:ctrlPr>
          </m:fPr>
          <m:num>
            <m:r>
              <w:rPr>
                <w:rFonts w:ascii="Cambria Math"/>
                <w:color w:val="000000" w:themeColor="text1"/>
                <w:sz w:val="27"/>
                <w:szCs w:val="27"/>
              </w:rPr>
              <m:t>82000</m:t>
            </m:r>
          </m:num>
          <m:den>
            <m:r>
              <w:rPr>
                <w:rFonts w:ascii="Cambria Math"/>
                <w:color w:val="000000" w:themeColor="text1"/>
                <w:sz w:val="27"/>
                <w:szCs w:val="27"/>
              </w:rPr>
              <m:t>80000</m:t>
            </m:r>
          </m:den>
        </m:f>
        <m:r>
          <w:rPr>
            <w:rFonts w:ascii="Cambria Math"/>
            <w:color w:val="000000" w:themeColor="text1"/>
            <w:sz w:val="27"/>
            <w:szCs w:val="27"/>
          </w:rPr>
          <m:t>=</m:t>
        </m:r>
      </m:oMath>
      <w:r w:rsidR="007228F0" w:rsidRPr="002212D4">
        <w:rPr>
          <w:color w:val="000000" w:themeColor="text1"/>
          <w:sz w:val="27"/>
          <w:szCs w:val="27"/>
        </w:rPr>
        <w:t xml:space="preserve"> 97375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1560"/>
        <w:gridCol w:w="1559"/>
        <w:gridCol w:w="1984"/>
        <w:gridCol w:w="2268"/>
      </w:tblGrid>
      <w:tr w:rsidR="007228F0" w:rsidRPr="002212D4" w:rsidTr="00EC4FB0">
        <w:trPr>
          <w:trHeight w:val="519"/>
        </w:trPr>
        <w:tc>
          <w:tcPr>
            <w:tcW w:w="2376" w:type="dxa"/>
          </w:tcPr>
          <w:p w:rsidR="007228F0" w:rsidRPr="00EC4FB0" w:rsidRDefault="007228F0" w:rsidP="00DB7F9B">
            <w:pPr>
              <w:widowControl w:val="0"/>
              <w:spacing w:after="120"/>
              <w:ind w:firstLine="0"/>
              <w:jc w:val="center"/>
              <w:rPr>
                <w:color w:val="000000" w:themeColor="text1"/>
                <w:sz w:val="25"/>
                <w:szCs w:val="25"/>
              </w:rPr>
            </w:pPr>
            <w:r w:rsidRPr="00EC4FB0">
              <w:rPr>
                <w:color w:val="000000" w:themeColor="text1"/>
                <w:sz w:val="25"/>
                <w:szCs w:val="25"/>
              </w:rPr>
              <w:t>Mặt hàng</w:t>
            </w:r>
          </w:p>
        </w:tc>
        <w:tc>
          <w:tcPr>
            <w:tcW w:w="1560" w:type="dxa"/>
          </w:tcPr>
          <w:p w:rsidR="007228F0" w:rsidRPr="00EC4FB0" w:rsidRDefault="007228F0" w:rsidP="00DB7F9B">
            <w:pPr>
              <w:widowControl w:val="0"/>
              <w:spacing w:after="120"/>
              <w:ind w:firstLine="0"/>
              <w:jc w:val="center"/>
              <w:rPr>
                <w:color w:val="000000" w:themeColor="text1"/>
                <w:sz w:val="25"/>
                <w:szCs w:val="25"/>
              </w:rPr>
            </w:pPr>
            <w:r w:rsidRPr="00EC4FB0">
              <w:rPr>
                <w:color w:val="000000" w:themeColor="text1"/>
                <w:sz w:val="25"/>
                <w:szCs w:val="25"/>
              </w:rPr>
              <w:t>Đơn</w:t>
            </w:r>
            <w:r w:rsidR="00DC5231" w:rsidRPr="00EC4FB0">
              <w:rPr>
                <w:color w:val="000000" w:themeColor="text1"/>
                <w:sz w:val="25"/>
                <w:szCs w:val="25"/>
              </w:rPr>
              <w:t xml:space="preserve"> </w:t>
            </w:r>
            <w:r w:rsidRPr="00EC4FB0">
              <w:rPr>
                <w:color w:val="000000" w:themeColor="text1"/>
                <w:sz w:val="25"/>
                <w:szCs w:val="25"/>
              </w:rPr>
              <w:t>vị tính</w:t>
            </w:r>
          </w:p>
        </w:tc>
        <w:tc>
          <w:tcPr>
            <w:tcW w:w="1559" w:type="dxa"/>
          </w:tcPr>
          <w:p w:rsidR="007228F0" w:rsidRPr="00EC4FB0" w:rsidRDefault="007228F0" w:rsidP="00DB7F9B">
            <w:pPr>
              <w:widowControl w:val="0"/>
              <w:spacing w:after="120"/>
              <w:ind w:firstLine="0"/>
              <w:jc w:val="center"/>
              <w:rPr>
                <w:color w:val="000000" w:themeColor="text1"/>
                <w:sz w:val="25"/>
                <w:szCs w:val="25"/>
              </w:rPr>
            </w:pPr>
            <w:r w:rsidRPr="00EC4FB0">
              <w:rPr>
                <w:color w:val="000000" w:themeColor="text1"/>
                <w:sz w:val="25"/>
                <w:szCs w:val="25"/>
              </w:rPr>
              <w:t>Giá tháng 1</w:t>
            </w:r>
          </w:p>
        </w:tc>
        <w:tc>
          <w:tcPr>
            <w:tcW w:w="1984" w:type="dxa"/>
          </w:tcPr>
          <w:p w:rsidR="007228F0" w:rsidRPr="00EC4FB0" w:rsidRDefault="007228F0" w:rsidP="00DB7F9B">
            <w:pPr>
              <w:widowControl w:val="0"/>
              <w:spacing w:after="120"/>
              <w:ind w:firstLine="0"/>
              <w:jc w:val="center"/>
              <w:rPr>
                <w:color w:val="000000" w:themeColor="text1"/>
                <w:sz w:val="25"/>
                <w:szCs w:val="25"/>
              </w:rPr>
            </w:pPr>
            <w:r w:rsidRPr="00EC4FB0">
              <w:rPr>
                <w:color w:val="000000" w:themeColor="text1"/>
                <w:sz w:val="25"/>
                <w:szCs w:val="25"/>
              </w:rPr>
              <w:t>Giá tháng 2</w:t>
            </w:r>
          </w:p>
        </w:tc>
        <w:tc>
          <w:tcPr>
            <w:tcW w:w="2268" w:type="dxa"/>
          </w:tcPr>
          <w:p w:rsidR="007228F0" w:rsidRPr="00EC4FB0" w:rsidRDefault="007228F0" w:rsidP="00DB7F9B">
            <w:pPr>
              <w:widowControl w:val="0"/>
              <w:spacing w:after="120"/>
              <w:ind w:firstLine="0"/>
              <w:jc w:val="center"/>
              <w:rPr>
                <w:color w:val="000000" w:themeColor="text1"/>
                <w:sz w:val="25"/>
                <w:szCs w:val="25"/>
              </w:rPr>
            </w:pPr>
            <w:r w:rsidRPr="00EC4FB0">
              <w:rPr>
                <w:color w:val="000000" w:themeColor="text1"/>
                <w:sz w:val="25"/>
                <w:szCs w:val="25"/>
              </w:rPr>
              <w:t>CSG cá thể (%)</w:t>
            </w:r>
          </w:p>
        </w:tc>
      </w:tr>
      <w:tr w:rsidR="007228F0" w:rsidRPr="002212D4" w:rsidTr="00EC4FB0">
        <w:trPr>
          <w:trHeight w:val="465"/>
        </w:trPr>
        <w:tc>
          <w:tcPr>
            <w:tcW w:w="2376" w:type="dxa"/>
          </w:tcPr>
          <w:p w:rsidR="007228F0" w:rsidRPr="00EC4FB0" w:rsidRDefault="00F17826" w:rsidP="00763BE3">
            <w:pPr>
              <w:spacing w:before="0"/>
              <w:ind w:right="57" w:firstLine="0"/>
              <w:rPr>
                <w:b/>
                <w:bCs/>
                <w:i/>
                <w:iCs/>
                <w:color w:val="000000" w:themeColor="text1"/>
                <w:sz w:val="25"/>
                <w:szCs w:val="25"/>
              </w:rPr>
            </w:pPr>
            <w:r w:rsidRPr="00EC4FB0">
              <w:rPr>
                <w:b/>
                <w:bCs/>
                <w:i/>
                <w:iCs/>
                <w:color w:val="000000" w:themeColor="text1"/>
                <w:sz w:val="25"/>
                <w:szCs w:val="25"/>
              </w:rPr>
              <w:t xml:space="preserve">+ </w:t>
            </w:r>
            <w:r w:rsidR="00ED3413" w:rsidRPr="00EC4FB0">
              <w:rPr>
                <w:b/>
                <w:bCs/>
                <w:iCs/>
                <w:color w:val="000000" w:themeColor="text1"/>
                <w:sz w:val="25"/>
                <w:szCs w:val="25"/>
              </w:rPr>
              <w:t>Ca</w:t>
            </w:r>
            <w:r w:rsidRPr="00EC4FB0">
              <w:rPr>
                <w:b/>
                <w:bCs/>
                <w:iCs/>
                <w:color w:val="000000" w:themeColor="text1"/>
                <w:sz w:val="25"/>
                <w:szCs w:val="25"/>
              </w:rPr>
              <w:t xml:space="preserve">cao, </w:t>
            </w:r>
            <w:r w:rsidR="00ED3413" w:rsidRPr="00EC4FB0">
              <w:rPr>
                <w:b/>
                <w:bCs/>
                <w:iCs/>
                <w:color w:val="000000" w:themeColor="text1"/>
                <w:sz w:val="25"/>
                <w:szCs w:val="25"/>
              </w:rPr>
              <w:t>sô</w:t>
            </w:r>
            <w:r w:rsidR="007228F0" w:rsidRPr="00EC4FB0">
              <w:rPr>
                <w:b/>
                <w:bCs/>
                <w:iCs/>
                <w:color w:val="000000" w:themeColor="text1"/>
                <w:sz w:val="25"/>
                <w:szCs w:val="25"/>
              </w:rPr>
              <w:t>côla và mứt kẹo</w:t>
            </w:r>
          </w:p>
        </w:tc>
        <w:tc>
          <w:tcPr>
            <w:tcW w:w="1560" w:type="dxa"/>
          </w:tcPr>
          <w:p w:rsidR="007228F0" w:rsidRPr="00EC4FB0" w:rsidRDefault="007228F0" w:rsidP="00763BE3">
            <w:pPr>
              <w:widowControl w:val="0"/>
              <w:spacing w:before="0"/>
              <w:ind w:right="57"/>
              <w:rPr>
                <w:color w:val="000000" w:themeColor="text1"/>
                <w:sz w:val="25"/>
                <w:szCs w:val="25"/>
              </w:rPr>
            </w:pPr>
          </w:p>
        </w:tc>
        <w:tc>
          <w:tcPr>
            <w:tcW w:w="1559" w:type="dxa"/>
          </w:tcPr>
          <w:p w:rsidR="007228F0" w:rsidRPr="00EC4FB0" w:rsidRDefault="007228F0" w:rsidP="00763BE3">
            <w:pPr>
              <w:widowControl w:val="0"/>
              <w:spacing w:before="0"/>
              <w:ind w:right="57"/>
              <w:rPr>
                <w:color w:val="000000" w:themeColor="text1"/>
                <w:sz w:val="25"/>
                <w:szCs w:val="25"/>
              </w:rPr>
            </w:pPr>
          </w:p>
        </w:tc>
        <w:tc>
          <w:tcPr>
            <w:tcW w:w="1984" w:type="dxa"/>
          </w:tcPr>
          <w:p w:rsidR="007228F0" w:rsidRPr="00EC4FB0" w:rsidRDefault="007228F0" w:rsidP="00763BE3">
            <w:pPr>
              <w:widowControl w:val="0"/>
              <w:spacing w:before="0"/>
              <w:ind w:right="57"/>
              <w:rPr>
                <w:color w:val="000000" w:themeColor="text1"/>
                <w:sz w:val="25"/>
                <w:szCs w:val="25"/>
              </w:rPr>
            </w:pPr>
          </w:p>
        </w:tc>
        <w:tc>
          <w:tcPr>
            <w:tcW w:w="2268" w:type="dxa"/>
          </w:tcPr>
          <w:p w:rsidR="007228F0" w:rsidRPr="00EC4FB0" w:rsidRDefault="007228F0" w:rsidP="00763BE3">
            <w:pPr>
              <w:widowControl w:val="0"/>
              <w:spacing w:before="0"/>
              <w:ind w:right="57"/>
              <w:rPr>
                <w:color w:val="000000" w:themeColor="text1"/>
                <w:sz w:val="25"/>
                <w:szCs w:val="25"/>
              </w:rPr>
            </w:pPr>
          </w:p>
        </w:tc>
      </w:tr>
      <w:tr w:rsidR="007228F0" w:rsidRPr="002212D4" w:rsidTr="00EC4FB0">
        <w:trPr>
          <w:trHeight w:val="429"/>
        </w:trPr>
        <w:tc>
          <w:tcPr>
            <w:tcW w:w="2376" w:type="dxa"/>
          </w:tcPr>
          <w:p w:rsidR="007228F0" w:rsidRPr="00EC4FB0" w:rsidRDefault="007228F0" w:rsidP="00F612F9">
            <w:pPr>
              <w:widowControl w:val="0"/>
              <w:ind w:right="57" w:firstLine="0"/>
              <w:rPr>
                <w:color w:val="000000" w:themeColor="text1"/>
                <w:sz w:val="25"/>
                <w:szCs w:val="25"/>
              </w:rPr>
            </w:pPr>
            <w:r w:rsidRPr="00EC4FB0">
              <w:rPr>
                <w:color w:val="000000" w:themeColor="text1"/>
                <w:sz w:val="25"/>
                <w:szCs w:val="25"/>
              </w:rPr>
              <w:t>Kẹo sôcôla sữa</w:t>
            </w:r>
          </w:p>
        </w:tc>
        <w:tc>
          <w:tcPr>
            <w:tcW w:w="1560" w:type="dxa"/>
          </w:tcPr>
          <w:p w:rsidR="007228F0" w:rsidRPr="00EC4FB0" w:rsidRDefault="007228F0" w:rsidP="00F612F9">
            <w:pPr>
              <w:widowControl w:val="0"/>
              <w:ind w:right="57" w:firstLine="0"/>
              <w:rPr>
                <w:color w:val="000000" w:themeColor="text1"/>
                <w:sz w:val="25"/>
                <w:szCs w:val="25"/>
              </w:rPr>
            </w:pPr>
            <w:r w:rsidRPr="00EC4FB0">
              <w:rPr>
                <w:color w:val="000000" w:themeColor="text1"/>
                <w:sz w:val="25"/>
                <w:szCs w:val="25"/>
              </w:rPr>
              <w:t>đồng/kg</w:t>
            </w:r>
          </w:p>
        </w:tc>
        <w:tc>
          <w:tcPr>
            <w:tcW w:w="1559" w:type="dxa"/>
          </w:tcPr>
          <w:p w:rsidR="007228F0" w:rsidRPr="00EC4FB0" w:rsidRDefault="007228F0" w:rsidP="00763BE3">
            <w:pPr>
              <w:widowControl w:val="0"/>
              <w:ind w:right="57"/>
              <w:rPr>
                <w:color w:val="000000" w:themeColor="text1"/>
                <w:sz w:val="25"/>
                <w:szCs w:val="25"/>
              </w:rPr>
            </w:pPr>
            <w:r w:rsidRPr="00EC4FB0">
              <w:rPr>
                <w:color w:val="000000" w:themeColor="text1"/>
                <w:sz w:val="25"/>
                <w:szCs w:val="25"/>
              </w:rPr>
              <w:t>95000</w:t>
            </w:r>
          </w:p>
        </w:tc>
        <w:tc>
          <w:tcPr>
            <w:tcW w:w="1984" w:type="dxa"/>
          </w:tcPr>
          <w:p w:rsidR="007228F0" w:rsidRPr="00EC4FB0" w:rsidRDefault="007228F0" w:rsidP="00EC4FB0">
            <w:pPr>
              <w:widowControl w:val="0"/>
              <w:ind w:right="57" w:firstLine="0"/>
              <w:rPr>
                <w:color w:val="000000" w:themeColor="text1"/>
                <w:sz w:val="25"/>
                <w:szCs w:val="25"/>
              </w:rPr>
            </w:pPr>
            <w:r w:rsidRPr="00EC4FB0">
              <w:rPr>
                <w:b/>
                <w:color w:val="000000" w:themeColor="text1"/>
                <w:sz w:val="25"/>
                <w:szCs w:val="25"/>
              </w:rPr>
              <w:t>97375</w:t>
            </w:r>
            <w:r w:rsidR="00EC4FB0">
              <w:rPr>
                <w:b/>
                <w:color w:val="000000" w:themeColor="text1"/>
                <w:sz w:val="25"/>
                <w:szCs w:val="25"/>
              </w:rPr>
              <w:t xml:space="preserve"> </w:t>
            </w:r>
            <w:r w:rsidRPr="00EC4FB0">
              <w:rPr>
                <w:color w:val="000000" w:themeColor="text1"/>
                <w:sz w:val="25"/>
                <w:szCs w:val="25"/>
              </w:rPr>
              <w:t>(giá gán)</w:t>
            </w:r>
          </w:p>
        </w:tc>
        <w:tc>
          <w:tcPr>
            <w:tcW w:w="2268" w:type="dxa"/>
          </w:tcPr>
          <w:p w:rsidR="007228F0" w:rsidRPr="00EC4FB0" w:rsidRDefault="007228F0" w:rsidP="00763BE3">
            <w:pPr>
              <w:widowControl w:val="0"/>
              <w:ind w:right="57"/>
              <w:rPr>
                <w:color w:val="000000" w:themeColor="text1"/>
                <w:sz w:val="25"/>
                <w:szCs w:val="25"/>
              </w:rPr>
            </w:pPr>
          </w:p>
        </w:tc>
      </w:tr>
      <w:tr w:rsidR="007228F0" w:rsidRPr="002212D4" w:rsidTr="00EC4FB0">
        <w:trPr>
          <w:trHeight w:val="413"/>
        </w:trPr>
        <w:tc>
          <w:tcPr>
            <w:tcW w:w="2376" w:type="dxa"/>
          </w:tcPr>
          <w:p w:rsidR="007228F0" w:rsidRPr="00EC4FB0" w:rsidRDefault="007228F0" w:rsidP="00F612F9">
            <w:pPr>
              <w:widowControl w:val="0"/>
              <w:ind w:right="57" w:firstLine="0"/>
              <w:rPr>
                <w:color w:val="000000" w:themeColor="text1"/>
                <w:sz w:val="25"/>
                <w:szCs w:val="25"/>
              </w:rPr>
            </w:pPr>
            <w:r w:rsidRPr="00EC4FB0">
              <w:rPr>
                <w:color w:val="000000" w:themeColor="text1"/>
                <w:sz w:val="25"/>
                <w:szCs w:val="25"/>
              </w:rPr>
              <w:t>Kẹo cà phê</w:t>
            </w:r>
          </w:p>
        </w:tc>
        <w:tc>
          <w:tcPr>
            <w:tcW w:w="1560" w:type="dxa"/>
          </w:tcPr>
          <w:p w:rsidR="007228F0" w:rsidRPr="00EC4FB0" w:rsidRDefault="007228F0" w:rsidP="00F612F9">
            <w:pPr>
              <w:widowControl w:val="0"/>
              <w:ind w:right="57" w:firstLine="0"/>
              <w:rPr>
                <w:color w:val="000000" w:themeColor="text1"/>
                <w:sz w:val="25"/>
                <w:szCs w:val="25"/>
              </w:rPr>
            </w:pPr>
            <w:r w:rsidRPr="00EC4FB0">
              <w:rPr>
                <w:color w:val="000000" w:themeColor="text1"/>
                <w:sz w:val="25"/>
                <w:szCs w:val="25"/>
              </w:rPr>
              <w:t>đồng/kg</w:t>
            </w:r>
          </w:p>
        </w:tc>
        <w:tc>
          <w:tcPr>
            <w:tcW w:w="1559" w:type="dxa"/>
          </w:tcPr>
          <w:p w:rsidR="007228F0" w:rsidRPr="00EC4FB0" w:rsidRDefault="007228F0" w:rsidP="00763BE3">
            <w:pPr>
              <w:widowControl w:val="0"/>
              <w:ind w:right="57"/>
              <w:rPr>
                <w:color w:val="000000" w:themeColor="text1"/>
                <w:sz w:val="25"/>
                <w:szCs w:val="25"/>
              </w:rPr>
            </w:pPr>
            <w:r w:rsidRPr="00EC4FB0">
              <w:rPr>
                <w:color w:val="000000" w:themeColor="text1"/>
                <w:sz w:val="25"/>
                <w:szCs w:val="25"/>
              </w:rPr>
              <w:t>80000</w:t>
            </w:r>
          </w:p>
        </w:tc>
        <w:tc>
          <w:tcPr>
            <w:tcW w:w="1984" w:type="dxa"/>
          </w:tcPr>
          <w:p w:rsidR="007228F0" w:rsidRPr="00EC4FB0" w:rsidRDefault="007228F0" w:rsidP="00763BE3">
            <w:pPr>
              <w:widowControl w:val="0"/>
              <w:ind w:right="57" w:firstLine="0"/>
              <w:rPr>
                <w:color w:val="000000" w:themeColor="text1"/>
                <w:sz w:val="25"/>
                <w:szCs w:val="25"/>
              </w:rPr>
            </w:pPr>
            <w:r w:rsidRPr="00EC4FB0">
              <w:rPr>
                <w:color w:val="000000" w:themeColor="text1"/>
                <w:sz w:val="25"/>
                <w:szCs w:val="25"/>
              </w:rPr>
              <w:t>82000</w:t>
            </w:r>
          </w:p>
        </w:tc>
        <w:tc>
          <w:tcPr>
            <w:tcW w:w="2268" w:type="dxa"/>
          </w:tcPr>
          <w:p w:rsidR="007228F0" w:rsidRPr="00EC4FB0" w:rsidRDefault="007228F0" w:rsidP="00763BE3">
            <w:pPr>
              <w:widowControl w:val="0"/>
              <w:ind w:right="57"/>
              <w:rPr>
                <w:color w:val="000000" w:themeColor="text1"/>
                <w:sz w:val="25"/>
                <w:szCs w:val="25"/>
              </w:rPr>
            </w:pPr>
            <w:r w:rsidRPr="00EC4FB0">
              <w:rPr>
                <w:color w:val="000000" w:themeColor="text1"/>
                <w:sz w:val="25"/>
                <w:szCs w:val="25"/>
              </w:rPr>
              <w:t>102.50</w:t>
            </w:r>
          </w:p>
        </w:tc>
      </w:tr>
      <w:tr w:rsidR="007228F0" w:rsidRPr="002212D4" w:rsidTr="00EC4FB0">
        <w:trPr>
          <w:trHeight w:val="537"/>
        </w:trPr>
        <w:tc>
          <w:tcPr>
            <w:tcW w:w="2376" w:type="dxa"/>
          </w:tcPr>
          <w:p w:rsidR="007228F0" w:rsidRPr="00EC4FB0" w:rsidRDefault="007228F0" w:rsidP="00F612F9">
            <w:pPr>
              <w:widowControl w:val="0"/>
              <w:ind w:right="57" w:firstLine="0"/>
              <w:rPr>
                <w:color w:val="000000" w:themeColor="text1"/>
                <w:sz w:val="25"/>
                <w:szCs w:val="25"/>
              </w:rPr>
            </w:pPr>
            <w:r w:rsidRPr="00EC4FB0">
              <w:rPr>
                <w:color w:val="000000" w:themeColor="text1"/>
                <w:sz w:val="25"/>
                <w:szCs w:val="25"/>
              </w:rPr>
              <w:t>Kẹo hoa quả</w:t>
            </w:r>
          </w:p>
        </w:tc>
        <w:tc>
          <w:tcPr>
            <w:tcW w:w="1560" w:type="dxa"/>
          </w:tcPr>
          <w:p w:rsidR="007228F0" w:rsidRPr="00EC4FB0" w:rsidRDefault="007228F0" w:rsidP="00F612F9">
            <w:pPr>
              <w:widowControl w:val="0"/>
              <w:ind w:right="57" w:firstLine="0"/>
              <w:rPr>
                <w:color w:val="000000" w:themeColor="text1"/>
                <w:sz w:val="25"/>
                <w:szCs w:val="25"/>
              </w:rPr>
            </w:pPr>
            <w:r w:rsidRPr="00EC4FB0">
              <w:rPr>
                <w:color w:val="000000" w:themeColor="text1"/>
                <w:sz w:val="25"/>
                <w:szCs w:val="25"/>
              </w:rPr>
              <w:t>đồng/kg</w:t>
            </w:r>
          </w:p>
        </w:tc>
        <w:tc>
          <w:tcPr>
            <w:tcW w:w="1559" w:type="dxa"/>
          </w:tcPr>
          <w:p w:rsidR="007228F0" w:rsidRPr="00EC4FB0" w:rsidRDefault="007228F0" w:rsidP="00763BE3">
            <w:pPr>
              <w:widowControl w:val="0"/>
              <w:ind w:right="57"/>
              <w:rPr>
                <w:color w:val="000000" w:themeColor="text1"/>
                <w:sz w:val="25"/>
                <w:szCs w:val="25"/>
              </w:rPr>
            </w:pPr>
            <w:r w:rsidRPr="00EC4FB0">
              <w:rPr>
                <w:color w:val="000000" w:themeColor="text1"/>
                <w:sz w:val="25"/>
                <w:szCs w:val="25"/>
              </w:rPr>
              <w:t>75000</w:t>
            </w:r>
          </w:p>
        </w:tc>
        <w:tc>
          <w:tcPr>
            <w:tcW w:w="1984" w:type="dxa"/>
          </w:tcPr>
          <w:p w:rsidR="007228F0" w:rsidRPr="00EC4FB0" w:rsidRDefault="007228F0" w:rsidP="00763BE3">
            <w:pPr>
              <w:widowControl w:val="0"/>
              <w:ind w:right="57" w:firstLine="0"/>
              <w:rPr>
                <w:color w:val="000000" w:themeColor="text1"/>
                <w:sz w:val="25"/>
                <w:szCs w:val="25"/>
              </w:rPr>
            </w:pPr>
            <w:r w:rsidRPr="00EC4FB0">
              <w:rPr>
                <w:color w:val="000000" w:themeColor="text1"/>
                <w:sz w:val="25"/>
                <w:szCs w:val="25"/>
              </w:rPr>
              <w:t>77000</w:t>
            </w:r>
          </w:p>
        </w:tc>
        <w:tc>
          <w:tcPr>
            <w:tcW w:w="2268" w:type="dxa"/>
          </w:tcPr>
          <w:p w:rsidR="007228F0" w:rsidRPr="00EC4FB0" w:rsidRDefault="007228F0" w:rsidP="00763BE3">
            <w:pPr>
              <w:widowControl w:val="0"/>
              <w:ind w:right="57"/>
              <w:rPr>
                <w:color w:val="000000" w:themeColor="text1"/>
                <w:sz w:val="25"/>
                <w:szCs w:val="25"/>
              </w:rPr>
            </w:pPr>
            <w:r w:rsidRPr="00EC4FB0">
              <w:rPr>
                <w:color w:val="000000" w:themeColor="text1"/>
                <w:sz w:val="25"/>
                <w:szCs w:val="25"/>
              </w:rPr>
              <w:t>102.67</w:t>
            </w:r>
          </w:p>
        </w:tc>
      </w:tr>
    </w:tbl>
    <w:p w:rsidR="007228F0" w:rsidRPr="002212D4" w:rsidRDefault="002A3027" w:rsidP="002A3027">
      <w:pPr>
        <w:pStyle w:val="BodyText2"/>
        <w:numPr>
          <w:ilvl w:val="0"/>
          <w:numId w:val="22"/>
        </w:numPr>
        <w:spacing w:after="120"/>
        <w:ind w:hanging="219"/>
        <w:rPr>
          <w:rFonts w:ascii="Times New Roman" w:hAnsi="Times New Roman"/>
          <w:color w:val="000000" w:themeColor="text1"/>
          <w:sz w:val="27"/>
          <w:szCs w:val="27"/>
          <w:lang w:val="fr-FR"/>
        </w:rPr>
      </w:pPr>
      <w:r w:rsidRPr="002212D4">
        <w:rPr>
          <w:rFonts w:ascii="Times New Roman" w:hAnsi="Times New Roman"/>
          <w:b/>
          <w:color w:val="000000" w:themeColor="text1"/>
          <w:sz w:val="27"/>
          <w:szCs w:val="27"/>
          <w:lang w:val="fr-FR"/>
        </w:rPr>
        <w:t xml:space="preserve"> </w:t>
      </w:r>
      <w:r w:rsidR="007228F0" w:rsidRPr="002212D4">
        <w:rPr>
          <w:rFonts w:ascii="Times New Roman" w:hAnsi="Times New Roman"/>
          <w:b/>
          <w:color w:val="000000" w:themeColor="text1"/>
          <w:sz w:val="27"/>
          <w:szCs w:val="27"/>
          <w:lang w:val="fr-FR"/>
        </w:rPr>
        <w:t>Trường hợ</w:t>
      </w:r>
      <w:r w:rsidR="00D74F33" w:rsidRPr="002212D4">
        <w:rPr>
          <w:rFonts w:ascii="Times New Roman" w:hAnsi="Times New Roman"/>
          <w:b/>
          <w:color w:val="000000" w:themeColor="text1"/>
          <w:sz w:val="27"/>
          <w:szCs w:val="27"/>
          <w:lang w:val="fr-FR"/>
        </w:rPr>
        <w:t xml:space="preserve">p </w:t>
      </w:r>
      <w:proofErr w:type="gramStart"/>
      <w:r w:rsidR="00164066" w:rsidRPr="002212D4">
        <w:rPr>
          <w:rFonts w:ascii="Times New Roman" w:hAnsi="Times New Roman"/>
          <w:b/>
          <w:color w:val="000000" w:themeColor="text1"/>
          <w:sz w:val="27"/>
          <w:szCs w:val="27"/>
          <w:lang w:val="fr-FR"/>
        </w:rPr>
        <w:t>4</w:t>
      </w:r>
      <w:r w:rsidR="007228F0" w:rsidRPr="002212D4">
        <w:rPr>
          <w:rFonts w:ascii="Times New Roman" w:hAnsi="Times New Roman"/>
          <w:b/>
          <w:color w:val="000000" w:themeColor="text1"/>
          <w:sz w:val="27"/>
          <w:szCs w:val="27"/>
          <w:lang w:val="fr-FR"/>
        </w:rPr>
        <w:t>:</w:t>
      </w:r>
      <w:proofErr w:type="gramEnd"/>
      <w:r w:rsidR="007228F0" w:rsidRPr="002212D4">
        <w:rPr>
          <w:rFonts w:ascii="Times New Roman" w:hAnsi="Times New Roman"/>
          <w:color w:val="000000" w:themeColor="text1"/>
          <w:sz w:val="27"/>
          <w:szCs w:val="27"/>
          <w:lang w:val="fr-FR"/>
        </w:rPr>
        <w:t xml:space="preserve"> </w:t>
      </w:r>
      <w:r w:rsidR="007228F0" w:rsidRPr="002212D4">
        <w:rPr>
          <w:rFonts w:ascii="Times New Roman" w:hAnsi="Times New Roman"/>
          <w:color w:val="000000" w:themeColor="text1"/>
          <w:sz w:val="27"/>
          <w:szCs w:val="27"/>
        </w:rPr>
        <w:t>Mặt hàng điều tra  biến mất hoàn toàn khỏi thị trường</w:t>
      </w:r>
      <w:r w:rsidR="007228F0" w:rsidRPr="002212D4">
        <w:rPr>
          <w:rFonts w:ascii="Times New Roman" w:hAnsi="Times New Roman"/>
          <w:color w:val="000000" w:themeColor="text1"/>
          <w:sz w:val="27"/>
          <w:szCs w:val="27"/>
          <w:lang w:val="fr-FR"/>
        </w:rPr>
        <w:t xml:space="preserve"> </w:t>
      </w:r>
    </w:p>
    <w:p w:rsidR="007228F0" w:rsidRPr="002212D4" w:rsidRDefault="007228F0" w:rsidP="00DB7F9B">
      <w:pPr>
        <w:pStyle w:val="BodyText2"/>
        <w:spacing w:after="120"/>
        <w:ind w:right="57"/>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Mặt hàng biến mất hoàn toàn do nhà sản xuất ngừng sản xuất. Trường hợp này cần tiến hành thay thế mặt hàng cũ của danh m</w:t>
      </w:r>
      <w:r w:rsidR="00886E36">
        <w:rPr>
          <w:rFonts w:ascii="Times New Roman" w:hAnsi="Times New Roman"/>
          <w:color w:val="000000" w:themeColor="text1"/>
          <w:sz w:val="27"/>
          <w:szCs w:val="27"/>
          <w:lang w:val="fr-FR"/>
        </w:rPr>
        <w:t>ục</w:t>
      </w:r>
      <w:r w:rsidRPr="002212D4">
        <w:rPr>
          <w:rFonts w:ascii="Times New Roman" w:hAnsi="Times New Roman"/>
          <w:color w:val="000000" w:themeColor="text1"/>
          <w:sz w:val="27"/>
          <w:szCs w:val="27"/>
          <w:lang w:val="fr-FR"/>
        </w:rPr>
        <w:t xml:space="preserve"> điều tra bằng một mặt hàng mớ</w:t>
      </w:r>
      <w:r w:rsidR="00330DB3" w:rsidRPr="002212D4">
        <w:rPr>
          <w:rFonts w:ascii="Times New Roman" w:hAnsi="Times New Roman"/>
          <w:color w:val="000000" w:themeColor="text1"/>
          <w:sz w:val="27"/>
          <w:szCs w:val="27"/>
          <w:lang w:val="fr-FR"/>
        </w:rPr>
        <w:t xml:space="preserve">i như </w:t>
      </w:r>
      <w:proofErr w:type="gramStart"/>
      <w:r w:rsidR="00330DB3" w:rsidRPr="002212D4">
        <w:rPr>
          <w:rFonts w:ascii="Times New Roman" w:hAnsi="Times New Roman"/>
          <w:color w:val="000000" w:themeColor="text1"/>
          <w:sz w:val="27"/>
          <w:szCs w:val="27"/>
          <w:lang w:val="fr-FR"/>
        </w:rPr>
        <w:t>sau:</w:t>
      </w:r>
      <w:proofErr w:type="gramEnd"/>
    </w:p>
    <w:p w:rsidR="007228F0" w:rsidRPr="002212D4" w:rsidRDefault="007228F0" w:rsidP="00DB7F9B">
      <w:pPr>
        <w:widowControl w:val="0"/>
        <w:spacing w:after="120"/>
        <w:rPr>
          <w:b/>
          <w:i/>
          <w:color w:val="000000" w:themeColor="text1"/>
          <w:sz w:val="27"/>
          <w:szCs w:val="27"/>
        </w:rPr>
      </w:pPr>
      <w:r w:rsidRPr="002212D4">
        <w:rPr>
          <w:b/>
          <w:i/>
          <w:color w:val="000000" w:themeColor="text1"/>
          <w:sz w:val="27"/>
          <w:szCs w:val="27"/>
        </w:rPr>
        <w:t>a) Phương pháp “gối đầu”</w:t>
      </w:r>
    </w:p>
    <w:p w:rsidR="00F859B9" w:rsidRPr="002212D4" w:rsidRDefault="007228F0" w:rsidP="001542F2">
      <w:pPr>
        <w:widowControl w:val="0"/>
        <w:spacing w:after="120"/>
        <w:ind w:right="-113" w:firstLine="561"/>
        <w:rPr>
          <w:color w:val="000000" w:themeColor="text1"/>
          <w:sz w:val="27"/>
          <w:szCs w:val="27"/>
        </w:rPr>
      </w:pPr>
      <w:r w:rsidRPr="002212D4">
        <w:rPr>
          <w:color w:val="000000" w:themeColor="text1"/>
          <w:sz w:val="27"/>
          <w:szCs w:val="27"/>
        </w:rPr>
        <w:t>Phương pháp này được áp dụng khi mặt hàng cũ trong danh mục và mặt hàng mới xuất hiện trên thị trường trong cùng một khoảng thờ</w:t>
      </w:r>
      <w:r w:rsidR="00565BD2" w:rsidRPr="002212D4">
        <w:rPr>
          <w:color w:val="000000" w:themeColor="text1"/>
          <w:sz w:val="27"/>
          <w:szCs w:val="27"/>
        </w:rPr>
        <w:t xml:space="preserve">i gian (có </w:t>
      </w:r>
      <w:r w:rsidR="00C678AF" w:rsidRPr="002212D4">
        <w:rPr>
          <w:color w:val="000000" w:themeColor="text1"/>
          <w:sz w:val="27"/>
          <w:szCs w:val="27"/>
        </w:rPr>
        <w:t xml:space="preserve">ít nhất 1 </w:t>
      </w:r>
      <w:r w:rsidRPr="002212D4">
        <w:rPr>
          <w:color w:val="000000" w:themeColor="text1"/>
          <w:sz w:val="27"/>
          <w:szCs w:val="27"/>
        </w:rPr>
        <w:t>tháng gối đầu).</w:t>
      </w:r>
      <w:r w:rsidR="00F859B9" w:rsidRPr="002212D4">
        <w:rPr>
          <w:color w:val="000000" w:themeColor="text1"/>
          <w:sz w:val="27"/>
          <w:szCs w:val="27"/>
        </w:rPr>
        <w:t xml:space="preserve"> </w:t>
      </w:r>
    </w:p>
    <w:p w:rsidR="00286DFD" w:rsidRPr="002212D4" w:rsidRDefault="009753B5" w:rsidP="00DB7F9B">
      <w:pPr>
        <w:pStyle w:val="BodyText2"/>
        <w:spacing w:after="120"/>
        <w:ind w:firstLine="561"/>
        <w:rPr>
          <w:rFonts w:ascii="Times New Roman" w:hAnsi="Times New Roman"/>
          <w:b/>
          <w:i/>
          <w:color w:val="000000" w:themeColor="text1"/>
          <w:sz w:val="27"/>
          <w:szCs w:val="27"/>
          <w:lang w:val="fr-FR"/>
        </w:rPr>
      </w:pPr>
      <w:r w:rsidRPr="002212D4">
        <w:rPr>
          <w:rFonts w:ascii="Times New Roman" w:hAnsi="Times New Roman"/>
          <w:i/>
          <w:color w:val="000000" w:themeColor="text1"/>
          <w:sz w:val="27"/>
          <w:szCs w:val="27"/>
          <w:lang w:val="fr-FR"/>
        </w:rPr>
        <w:t xml:space="preserve">Cách </w:t>
      </w:r>
      <w:r w:rsidR="00286DFD" w:rsidRPr="002212D4">
        <w:rPr>
          <w:rFonts w:ascii="Times New Roman" w:hAnsi="Times New Roman"/>
          <w:i/>
          <w:color w:val="000000" w:themeColor="text1"/>
          <w:sz w:val="27"/>
          <w:szCs w:val="27"/>
          <w:lang w:val="fr-FR"/>
        </w:rPr>
        <w:t>xử</w:t>
      </w:r>
      <w:r w:rsidRPr="002212D4">
        <w:rPr>
          <w:rFonts w:ascii="Times New Roman" w:hAnsi="Times New Roman"/>
          <w:i/>
          <w:color w:val="000000" w:themeColor="text1"/>
          <w:sz w:val="27"/>
          <w:szCs w:val="27"/>
          <w:lang w:val="fr-FR"/>
        </w:rPr>
        <w:t xml:space="preserve"> lý</w:t>
      </w:r>
      <w:r w:rsidR="00286DFD" w:rsidRPr="002212D4">
        <w:rPr>
          <w:rFonts w:ascii="Times New Roman" w:hAnsi="Times New Roman"/>
          <w:i/>
          <w:color w:val="000000" w:themeColor="text1"/>
          <w:sz w:val="27"/>
          <w:szCs w:val="27"/>
          <w:lang w:val="fr-FR"/>
        </w:rPr>
        <w:t> :</w:t>
      </w:r>
    </w:p>
    <w:p w:rsidR="00655C47" w:rsidRPr="002212D4" w:rsidRDefault="00F859B9" w:rsidP="004325B8">
      <w:pPr>
        <w:widowControl w:val="0"/>
        <w:spacing w:after="120"/>
        <w:ind w:firstLine="561"/>
        <w:rPr>
          <w:color w:val="000000" w:themeColor="text1"/>
          <w:sz w:val="27"/>
          <w:szCs w:val="27"/>
          <w:lang w:val="en-GB"/>
        </w:rPr>
      </w:pPr>
      <w:r w:rsidRPr="002212D4">
        <w:rPr>
          <w:color w:val="000000" w:themeColor="text1"/>
          <w:sz w:val="27"/>
          <w:szCs w:val="27"/>
          <w:lang w:val="en-GB"/>
        </w:rPr>
        <w:t>- Điề</w:t>
      </w:r>
      <w:r w:rsidR="00517F74" w:rsidRPr="002212D4">
        <w:rPr>
          <w:color w:val="000000" w:themeColor="text1"/>
          <w:sz w:val="27"/>
          <w:szCs w:val="27"/>
          <w:lang w:val="en-GB"/>
        </w:rPr>
        <w:t xml:space="preserve">u tra viên có trách nhiệm </w:t>
      </w:r>
      <w:r w:rsidRPr="002212D4">
        <w:rPr>
          <w:color w:val="000000" w:themeColor="text1"/>
          <w:sz w:val="27"/>
          <w:szCs w:val="27"/>
          <w:lang w:val="en-GB"/>
        </w:rPr>
        <w:t>báo cáo với Cục Thố</w:t>
      </w:r>
      <w:r w:rsidR="00517F74" w:rsidRPr="002212D4">
        <w:rPr>
          <w:color w:val="000000" w:themeColor="text1"/>
          <w:sz w:val="27"/>
          <w:szCs w:val="27"/>
          <w:lang w:val="en-GB"/>
        </w:rPr>
        <w:t>ng kê,</w:t>
      </w:r>
      <w:r w:rsidRPr="002212D4">
        <w:rPr>
          <w:color w:val="000000" w:themeColor="text1"/>
          <w:sz w:val="27"/>
          <w:szCs w:val="27"/>
        </w:rPr>
        <w:t xml:space="preserve"> đồng thời </w:t>
      </w:r>
      <w:r w:rsidR="00517F74" w:rsidRPr="002212D4">
        <w:rPr>
          <w:color w:val="000000" w:themeColor="text1"/>
          <w:sz w:val="27"/>
          <w:szCs w:val="27"/>
        </w:rPr>
        <w:t xml:space="preserve">lựa </w:t>
      </w:r>
      <w:r w:rsidRPr="002212D4">
        <w:rPr>
          <w:color w:val="000000" w:themeColor="text1"/>
          <w:sz w:val="27"/>
          <w:szCs w:val="27"/>
        </w:rPr>
        <w:t>chọn mặt hàng tương ứng có qui cách phẩm cấp tương đối giống với loại mặ</w:t>
      </w:r>
      <w:r w:rsidR="00517F74" w:rsidRPr="002212D4">
        <w:rPr>
          <w:color w:val="000000" w:themeColor="text1"/>
          <w:sz w:val="27"/>
          <w:szCs w:val="27"/>
        </w:rPr>
        <w:t xml:space="preserve">t hàng cũ, </w:t>
      </w:r>
      <w:r w:rsidRPr="002212D4">
        <w:rPr>
          <w:color w:val="000000" w:themeColor="text1"/>
          <w:sz w:val="27"/>
          <w:szCs w:val="27"/>
        </w:rPr>
        <w:t>có khả năng tồn tại lâu dài, có xu hướng phát triển và phổ biến trên thị trường</w:t>
      </w:r>
      <w:r w:rsidR="005F4463">
        <w:rPr>
          <w:color w:val="000000" w:themeColor="text1"/>
          <w:sz w:val="27"/>
          <w:szCs w:val="27"/>
        </w:rPr>
        <w:t xml:space="preserve"> trên phần mềm</w:t>
      </w:r>
      <w:r w:rsidR="00993D8D">
        <w:rPr>
          <w:color w:val="000000" w:themeColor="text1"/>
          <w:sz w:val="27"/>
          <w:szCs w:val="27"/>
        </w:rPr>
        <w:t xml:space="preserve">, </w:t>
      </w:r>
      <w:r w:rsidR="00993D8D" w:rsidRPr="002212D4">
        <w:rPr>
          <w:color w:val="000000" w:themeColor="text1"/>
          <w:sz w:val="27"/>
          <w:szCs w:val="27"/>
          <w:lang w:val="en-GB"/>
        </w:rPr>
        <w:t>đồng thời ghi</w:t>
      </w:r>
      <w:r w:rsidR="00993D8D">
        <w:rPr>
          <w:color w:val="000000" w:themeColor="text1"/>
          <w:sz w:val="27"/>
          <w:szCs w:val="27"/>
          <w:lang w:val="en-GB"/>
        </w:rPr>
        <w:t xml:space="preserve"> rõ lý do thay đổi</w:t>
      </w:r>
      <w:r w:rsidRPr="002212D4">
        <w:rPr>
          <w:color w:val="000000" w:themeColor="text1"/>
          <w:sz w:val="27"/>
          <w:szCs w:val="27"/>
        </w:rPr>
        <w:t>.</w:t>
      </w:r>
      <w:r w:rsidR="000F1169">
        <w:rPr>
          <w:color w:val="000000" w:themeColor="text1"/>
          <w:sz w:val="27"/>
          <w:szCs w:val="27"/>
        </w:rPr>
        <w:t xml:space="preserve"> </w:t>
      </w:r>
      <w:r w:rsidRPr="002212D4">
        <w:rPr>
          <w:color w:val="000000" w:themeColor="text1"/>
          <w:sz w:val="27"/>
          <w:szCs w:val="27"/>
          <w:lang w:val="en-GB"/>
        </w:rPr>
        <w:t xml:space="preserve">Tại kỳ báo cáo điều tra viên </w:t>
      </w:r>
      <w:r w:rsidR="001A08F5">
        <w:rPr>
          <w:color w:val="000000" w:themeColor="text1"/>
          <w:sz w:val="27"/>
          <w:szCs w:val="27"/>
          <w:lang w:val="en-GB"/>
        </w:rPr>
        <w:t xml:space="preserve">hướng dẫn doanh nghiệp cung cấp thông tin </w:t>
      </w:r>
      <w:r w:rsidR="001C1ACE" w:rsidRPr="002212D4">
        <w:rPr>
          <w:color w:val="000000" w:themeColor="text1"/>
          <w:sz w:val="27"/>
          <w:szCs w:val="27"/>
          <w:lang w:val="en-GB"/>
        </w:rPr>
        <w:t xml:space="preserve">mức giá </w:t>
      </w:r>
      <w:r w:rsidRPr="002212D4">
        <w:rPr>
          <w:color w:val="000000" w:themeColor="text1"/>
          <w:sz w:val="27"/>
          <w:szCs w:val="27"/>
          <w:lang w:val="en-GB"/>
        </w:rPr>
        <w:t xml:space="preserve">của cả hai sản phẩm cũ </w:t>
      </w:r>
      <w:r w:rsidR="00655C47" w:rsidRPr="002212D4">
        <w:rPr>
          <w:color w:val="000000" w:themeColor="text1"/>
          <w:sz w:val="27"/>
          <w:szCs w:val="27"/>
          <w:lang w:val="en-GB"/>
        </w:rPr>
        <w:t>mới</w:t>
      </w:r>
      <w:r w:rsidR="000F2386">
        <w:rPr>
          <w:color w:val="000000" w:themeColor="text1"/>
          <w:sz w:val="27"/>
          <w:szCs w:val="27"/>
          <w:lang w:val="en-GB"/>
        </w:rPr>
        <w:t>.</w:t>
      </w:r>
    </w:p>
    <w:p w:rsidR="004325B8" w:rsidRDefault="00F859B9" w:rsidP="00DB7F9B">
      <w:pPr>
        <w:widowControl w:val="0"/>
        <w:spacing w:after="120"/>
        <w:ind w:firstLine="561"/>
        <w:rPr>
          <w:color w:val="000000" w:themeColor="text1"/>
          <w:sz w:val="27"/>
          <w:szCs w:val="27"/>
        </w:rPr>
      </w:pPr>
      <w:r w:rsidRPr="002212D4">
        <w:rPr>
          <w:b/>
          <w:color w:val="000000" w:themeColor="text1"/>
          <w:sz w:val="27"/>
          <w:szCs w:val="27"/>
          <w:lang w:val="en-GB"/>
        </w:rPr>
        <w:t xml:space="preserve">- </w:t>
      </w:r>
      <w:r w:rsidR="004C7847" w:rsidRPr="002212D4">
        <w:rPr>
          <w:color w:val="000000" w:themeColor="text1"/>
          <w:sz w:val="27"/>
          <w:szCs w:val="27"/>
          <w:lang w:val="en-GB"/>
        </w:rPr>
        <w:t>C</w:t>
      </w:r>
      <w:r w:rsidR="00AF30C6" w:rsidRPr="002212D4">
        <w:rPr>
          <w:color w:val="000000" w:themeColor="text1"/>
          <w:sz w:val="27"/>
          <w:szCs w:val="27"/>
          <w:lang w:val="en-GB"/>
        </w:rPr>
        <w:t>ục</w:t>
      </w:r>
      <w:r w:rsidRPr="002212D4">
        <w:rPr>
          <w:color w:val="000000" w:themeColor="text1"/>
          <w:sz w:val="27"/>
          <w:szCs w:val="27"/>
          <w:lang w:val="en-GB"/>
        </w:rPr>
        <w:t xml:space="preserve"> Thống kê:</w:t>
      </w:r>
      <w:r w:rsidRPr="002212D4">
        <w:rPr>
          <w:b/>
          <w:color w:val="000000" w:themeColor="text1"/>
          <w:sz w:val="27"/>
          <w:szCs w:val="27"/>
          <w:lang w:val="en-GB"/>
        </w:rPr>
        <w:t xml:space="preserve"> </w:t>
      </w:r>
      <w:r w:rsidR="00517F74" w:rsidRPr="002212D4">
        <w:rPr>
          <w:color w:val="000000" w:themeColor="text1"/>
          <w:sz w:val="27"/>
          <w:szCs w:val="27"/>
          <w:lang w:val="en-GB"/>
        </w:rPr>
        <w:t>Cục Thống kê</w:t>
      </w:r>
      <w:r w:rsidR="00517F74" w:rsidRPr="002212D4">
        <w:rPr>
          <w:b/>
          <w:color w:val="000000" w:themeColor="text1"/>
          <w:sz w:val="27"/>
          <w:szCs w:val="27"/>
          <w:lang w:val="en-GB"/>
        </w:rPr>
        <w:t xml:space="preserve"> </w:t>
      </w:r>
      <w:r w:rsidR="00517F74" w:rsidRPr="002212D4">
        <w:rPr>
          <w:color w:val="000000" w:themeColor="text1"/>
          <w:sz w:val="27"/>
          <w:szCs w:val="27"/>
          <w:lang w:val="en-GB"/>
        </w:rPr>
        <w:t>chịu trách nhiệm</w:t>
      </w:r>
      <w:r w:rsidR="00517F74" w:rsidRPr="002212D4">
        <w:rPr>
          <w:b/>
          <w:color w:val="000000" w:themeColor="text1"/>
          <w:sz w:val="27"/>
          <w:szCs w:val="27"/>
          <w:lang w:val="en-GB"/>
        </w:rPr>
        <w:t xml:space="preserve"> </w:t>
      </w:r>
      <w:r w:rsidRPr="002212D4">
        <w:rPr>
          <w:color w:val="000000" w:themeColor="text1"/>
          <w:sz w:val="27"/>
          <w:szCs w:val="27"/>
        </w:rPr>
        <w:t>kiểm tra, xác nhận sản phẩm đó là phù hợp để thay thế cho sản phẩm cũ bị mất hẳn</w:t>
      </w:r>
      <w:r w:rsidR="00517F74" w:rsidRPr="002212D4">
        <w:rPr>
          <w:color w:val="000000" w:themeColor="text1"/>
          <w:sz w:val="27"/>
          <w:szCs w:val="27"/>
        </w:rPr>
        <w:t xml:space="preserve">, </w:t>
      </w:r>
      <w:r w:rsidR="00122007" w:rsidRPr="002212D4">
        <w:rPr>
          <w:color w:val="000000" w:themeColor="text1"/>
          <w:sz w:val="27"/>
          <w:szCs w:val="27"/>
        </w:rPr>
        <w:t>gán</w:t>
      </w:r>
      <w:r w:rsidRPr="002212D4">
        <w:rPr>
          <w:color w:val="000000" w:themeColor="text1"/>
          <w:sz w:val="27"/>
          <w:szCs w:val="27"/>
        </w:rPr>
        <w:t xml:space="preserve"> mã </w:t>
      </w:r>
      <w:r w:rsidR="005F5CA1" w:rsidRPr="002212D4">
        <w:rPr>
          <w:color w:val="000000" w:themeColor="text1"/>
          <w:sz w:val="27"/>
          <w:szCs w:val="27"/>
        </w:rPr>
        <w:t>số và c</w:t>
      </w:r>
      <w:r w:rsidR="00122007" w:rsidRPr="002212D4">
        <w:rPr>
          <w:color w:val="000000" w:themeColor="text1"/>
          <w:sz w:val="27"/>
          <w:szCs w:val="27"/>
        </w:rPr>
        <w:t>ập</w:t>
      </w:r>
      <w:r w:rsidR="005F5CA1" w:rsidRPr="002212D4">
        <w:rPr>
          <w:color w:val="000000" w:themeColor="text1"/>
          <w:sz w:val="27"/>
          <w:szCs w:val="27"/>
        </w:rPr>
        <w:t xml:space="preserve"> nhật </w:t>
      </w:r>
      <w:r w:rsidRPr="002212D4">
        <w:rPr>
          <w:color w:val="000000" w:themeColor="text1"/>
          <w:sz w:val="27"/>
          <w:szCs w:val="27"/>
        </w:rPr>
        <w:t xml:space="preserve">cho sản </w:t>
      </w:r>
      <w:r w:rsidRPr="002212D4">
        <w:rPr>
          <w:color w:val="000000" w:themeColor="text1"/>
          <w:sz w:val="27"/>
          <w:szCs w:val="27"/>
        </w:rPr>
        <w:lastRenderedPageBreak/>
        <w:t>phẩm mới thay thế trong nhóm sản phẩm tương ứng</w:t>
      </w:r>
      <w:r w:rsidR="00517F74" w:rsidRPr="002212D4">
        <w:rPr>
          <w:color w:val="000000" w:themeColor="text1"/>
          <w:sz w:val="27"/>
          <w:szCs w:val="27"/>
        </w:rPr>
        <w:t xml:space="preserve"> </w:t>
      </w:r>
      <w:r w:rsidR="004325B8">
        <w:rPr>
          <w:color w:val="000000" w:themeColor="text1"/>
          <w:sz w:val="27"/>
          <w:szCs w:val="27"/>
        </w:rPr>
        <w:t xml:space="preserve">trên phần mềm. </w:t>
      </w:r>
    </w:p>
    <w:p w:rsidR="00F859B9" w:rsidRPr="002212D4" w:rsidRDefault="004325B8" w:rsidP="00DB7F9B">
      <w:pPr>
        <w:widowControl w:val="0"/>
        <w:spacing w:after="120"/>
        <w:ind w:firstLine="561"/>
        <w:rPr>
          <w:b/>
          <w:color w:val="000000" w:themeColor="text1"/>
          <w:sz w:val="27"/>
          <w:szCs w:val="27"/>
          <w:lang w:val="en-GB"/>
        </w:rPr>
      </w:pPr>
      <w:r>
        <w:rPr>
          <w:color w:val="000000" w:themeColor="text1"/>
          <w:sz w:val="27"/>
          <w:szCs w:val="27"/>
        </w:rPr>
        <w:t>- Cục TTDL thực hiện phê duyệt sản phẩm thay thế để cập nhật mạng lưới điều tra phục vụ công tác thu thập thông tin</w:t>
      </w:r>
      <w:r w:rsidR="00F859B9" w:rsidRPr="002212D4">
        <w:rPr>
          <w:color w:val="000000" w:themeColor="text1"/>
          <w:sz w:val="27"/>
          <w:szCs w:val="27"/>
        </w:rPr>
        <w:t>.</w:t>
      </w:r>
      <w:r w:rsidR="00F859B9" w:rsidRPr="002212D4">
        <w:rPr>
          <w:b/>
          <w:color w:val="000000" w:themeColor="text1"/>
          <w:sz w:val="27"/>
          <w:szCs w:val="27"/>
          <w:lang w:val="en-GB"/>
        </w:rPr>
        <w:t xml:space="preserve"> </w:t>
      </w:r>
    </w:p>
    <w:p w:rsidR="00F859B9" w:rsidRPr="002212D4" w:rsidRDefault="00F859B9" w:rsidP="00DB7F9B">
      <w:pPr>
        <w:pStyle w:val="BodyText3"/>
        <w:widowControl w:val="0"/>
        <w:ind w:firstLine="561"/>
        <w:rPr>
          <w:b/>
          <w:color w:val="000000" w:themeColor="text1"/>
          <w:sz w:val="27"/>
          <w:szCs w:val="27"/>
          <w:lang w:val="en-GB"/>
        </w:rPr>
      </w:pPr>
      <w:r w:rsidRPr="002212D4">
        <w:rPr>
          <w:color w:val="000000" w:themeColor="text1"/>
          <w:sz w:val="27"/>
          <w:szCs w:val="27"/>
          <w:lang w:val="en-GB"/>
        </w:rPr>
        <w:t xml:space="preserve">Lưu ý: Chỉ số giá nhóm sản phẩm của tháng báo cáo sẽ không </w:t>
      </w:r>
      <w:r w:rsidR="00B24ED7" w:rsidRPr="002212D4">
        <w:rPr>
          <w:color w:val="000000" w:themeColor="text1"/>
          <w:sz w:val="27"/>
          <w:szCs w:val="27"/>
          <w:lang w:val="en-GB"/>
        </w:rPr>
        <w:t>sử dụng thông tin về giá của</w:t>
      </w:r>
      <w:r w:rsidRPr="002212D4">
        <w:rPr>
          <w:color w:val="000000" w:themeColor="text1"/>
          <w:sz w:val="27"/>
          <w:szCs w:val="27"/>
          <w:lang w:val="en-GB"/>
        </w:rPr>
        <w:t xml:space="preserve"> sản phẩm mới</w:t>
      </w:r>
      <w:r w:rsidR="00343636" w:rsidRPr="002212D4">
        <w:rPr>
          <w:color w:val="000000" w:themeColor="text1"/>
          <w:sz w:val="27"/>
          <w:szCs w:val="27"/>
          <w:lang w:val="en-GB"/>
        </w:rPr>
        <w:t xml:space="preserve">. Ở </w:t>
      </w:r>
      <w:r w:rsidRPr="002212D4">
        <w:rPr>
          <w:color w:val="000000" w:themeColor="text1"/>
          <w:sz w:val="27"/>
          <w:szCs w:val="27"/>
          <w:lang w:val="en-GB"/>
        </w:rPr>
        <w:t>tháng báo cáo tiếp theo</w:t>
      </w:r>
      <w:r w:rsidR="00343636" w:rsidRPr="002212D4">
        <w:rPr>
          <w:color w:val="000000" w:themeColor="text1"/>
          <w:sz w:val="27"/>
          <w:szCs w:val="27"/>
          <w:lang w:val="en-GB"/>
        </w:rPr>
        <w:t>,</w:t>
      </w:r>
      <w:r w:rsidRPr="002212D4">
        <w:rPr>
          <w:color w:val="000000" w:themeColor="text1"/>
          <w:sz w:val="27"/>
          <w:szCs w:val="27"/>
          <w:lang w:val="en-GB"/>
        </w:rPr>
        <w:t xml:space="preserve"> thu thập giá của sản phẩm mới thay thế và chỉ số giá nhóm sản phẩm của tháng báo cáo tiếp theo được tính </w:t>
      </w:r>
      <w:r w:rsidR="00343636" w:rsidRPr="002212D4">
        <w:rPr>
          <w:color w:val="000000" w:themeColor="text1"/>
          <w:sz w:val="27"/>
          <w:szCs w:val="27"/>
          <w:lang w:val="en-GB"/>
        </w:rPr>
        <w:t xml:space="preserve">có sử dụng thông tin về giá của </w:t>
      </w:r>
      <w:r w:rsidRPr="002212D4">
        <w:rPr>
          <w:color w:val="000000" w:themeColor="text1"/>
          <w:sz w:val="27"/>
          <w:szCs w:val="27"/>
          <w:lang w:val="en-GB"/>
        </w:rPr>
        <w:t>sản phẩm mới thay thế cho sản phẩm cũ.</w:t>
      </w:r>
    </w:p>
    <w:p w:rsidR="007228F0" w:rsidRPr="002212D4" w:rsidRDefault="0095664A" w:rsidP="00DB7F9B">
      <w:pPr>
        <w:pStyle w:val="BodyText2"/>
        <w:spacing w:after="120"/>
        <w:ind w:right="57" w:firstLine="561"/>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 xml:space="preserve">- </w:t>
      </w:r>
      <w:r w:rsidR="007228F0" w:rsidRPr="002212D4">
        <w:rPr>
          <w:rFonts w:ascii="Times New Roman" w:hAnsi="Times New Roman"/>
          <w:color w:val="000000" w:themeColor="text1"/>
          <w:sz w:val="27"/>
          <w:szCs w:val="27"/>
          <w:lang w:val="fr-FR"/>
        </w:rPr>
        <w:t xml:space="preserve">Ví </w:t>
      </w:r>
      <w:proofErr w:type="gramStart"/>
      <w:r w:rsidR="007228F0" w:rsidRPr="002212D4">
        <w:rPr>
          <w:rFonts w:ascii="Times New Roman" w:hAnsi="Times New Roman"/>
          <w:color w:val="000000" w:themeColor="text1"/>
          <w:sz w:val="27"/>
          <w:szCs w:val="27"/>
          <w:lang w:val="fr-FR"/>
        </w:rPr>
        <w:t>dụ:</w:t>
      </w:r>
      <w:proofErr w:type="gramEnd"/>
      <w:r w:rsidR="007228F0" w:rsidRPr="002212D4">
        <w:rPr>
          <w:rFonts w:ascii="Times New Roman" w:hAnsi="Times New Roman"/>
          <w:color w:val="000000" w:themeColor="text1"/>
          <w:sz w:val="27"/>
          <w:szCs w:val="27"/>
          <w:lang w:val="fr-FR"/>
        </w:rPr>
        <w:t xml:space="preserve"> Ở tháng 1, điều tra viên thu thập được giá của 2 mặt hàng là Đá dăm kính cỡ 1x2 và Đá dăm kích cỡ 2x4, theo thông tin từ đơn vị sản xuất thì đến tháng 3 họ sẽ ngừng sản xuất mặt hàng Đá dăm kích cỡ 2x4 do thị trường không có nhu cầu sử dụng, thay vào đó họ sẽ sản xuất mặt hàng mới theo yêu cầu của thị trường là mặt hàng Đá dăm có kích cỡ 4x6. </w:t>
      </w:r>
    </w:p>
    <w:p w:rsidR="007228F0" w:rsidRPr="002212D4" w:rsidRDefault="007228F0" w:rsidP="00DB7F9B">
      <w:pPr>
        <w:pStyle w:val="BodyText2"/>
        <w:spacing w:after="120"/>
        <w:ind w:right="57" w:firstLine="561"/>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 xml:space="preserve">Như vậy, ở tháng 1, điều tra viên </w:t>
      </w:r>
      <w:r w:rsidR="000F2386">
        <w:rPr>
          <w:rFonts w:ascii="Times New Roman" w:hAnsi="Times New Roman"/>
          <w:color w:val="000000" w:themeColor="text1"/>
          <w:sz w:val="27"/>
          <w:szCs w:val="27"/>
          <w:lang w:val="fr-FR"/>
        </w:rPr>
        <w:t>hướng dẫn doanh nghiệp cung cấp</w:t>
      </w:r>
      <w:r w:rsidRPr="002212D4">
        <w:rPr>
          <w:rFonts w:ascii="Times New Roman" w:hAnsi="Times New Roman"/>
          <w:color w:val="000000" w:themeColor="text1"/>
          <w:sz w:val="27"/>
          <w:szCs w:val="27"/>
          <w:lang w:val="fr-FR"/>
        </w:rPr>
        <w:t xml:space="preserve"> giá của Đá dăm kích cỡ 1x2 và đá dăm kích cỡ 2x4. Đến tháng 2</w:t>
      </w:r>
      <w:r w:rsidR="000F2386">
        <w:rPr>
          <w:rFonts w:ascii="Times New Roman" w:hAnsi="Times New Roman"/>
          <w:color w:val="000000" w:themeColor="text1"/>
          <w:sz w:val="27"/>
          <w:szCs w:val="27"/>
          <w:lang w:val="fr-FR"/>
        </w:rPr>
        <w:t xml:space="preserve"> cung cấp thông tin</w:t>
      </w:r>
      <w:r w:rsidRPr="002212D4">
        <w:rPr>
          <w:rFonts w:ascii="Times New Roman" w:hAnsi="Times New Roman"/>
          <w:color w:val="000000" w:themeColor="text1"/>
          <w:sz w:val="27"/>
          <w:szCs w:val="27"/>
          <w:lang w:val="fr-FR"/>
        </w:rPr>
        <w:t xml:space="preserve"> giá của 3 mặt hàng đá dăm với các kích cỡ tương ứng là 1x</w:t>
      </w:r>
      <w:proofErr w:type="gramStart"/>
      <w:r w:rsidRPr="002212D4">
        <w:rPr>
          <w:rFonts w:ascii="Times New Roman" w:hAnsi="Times New Roman"/>
          <w:color w:val="000000" w:themeColor="text1"/>
          <w:sz w:val="27"/>
          <w:szCs w:val="27"/>
          <w:lang w:val="fr-FR"/>
        </w:rPr>
        <w:t>2;</w:t>
      </w:r>
      <w:proofErr w:type="gramEnd"/>
      <w:r w:rsidRPr="002212D4">
        <w:rPr>
          <w:rFonts w:ascii="Times New Roman" w:hAnsi="Times New Roman"/>
          <w:color w:val="000000" w:themeColor="text1"/>
          <w:sz w:val="27"/>
          <w:szCs w:val="27"/>
          <w:lang w:val="fr-FR"/>
        </w:rPr>
        <w:t xml:space="preserve"> 2x4 và 4x6. Tháng 3 sẽ chỉ còn hai mặt hàng tiếp tục được thu thập giá là mặt hàng đá dăm kích cỡ 1x2 và đá dăm kích cỡ 4x6. </w:t>
      </w:r>
    </w:p>
    <w:p w:rsidR="007228F0" w:rsidRPr="002212D4" w:rsidRDefault="007228F0" w:rsidP="00DB7F9B">
      <w:pPr>
        <w:widowControl w:val="0"/>
        <w:spacing w:after="120"/>
        <w:ind w:firstLine="561"/>
        <w:rPr>
          <w:color w:val="000000" w:themeColor="text1"/>
          <w:sz w:val="27"/>
          <w:szCs w:val="27"/>
        </w:rPr>
      </w:pPr>
      <w:r w:rsidRPr="002212D4">
        <w:rPr>
          <w:color w:val="000000" w:themeColor="text1"/>
          <w:sz w:val="27"/>
          <w:szCs w:val="27"/>
        </w:rPr>
        <w:t>+ Chỉ số giá tháng 2 so với tháng 1 chỉ sử dụng thông tin giá của mặt hàng đá dăm kích cỡ 1x2 và đá dăm kích cỡ 2x4 (không bao gồm giá của mặt hàng đá dăm kích cỡ 4x6)</w:t>
      </w:r>
    </w:p>
    <w:p w:rsidR="007228F0" w:rsidRPr="002212D4" w:rsidRDefault="007228F0" w:rsidP="00DB7F9B">
      <w:pPr>
        <w:widowControl w:val="0"/>
        <w:spacing w:after="120"/>
        <w:ind w:firstLine="561"/>
        <w:rPr>
          <w:color w:val="000000" w:themeColor="text1"/>
          <w:sz w:val="27"/>
          <w:szCs w:val="27"/>
        </w:rPr>
      </w:pPr>
      <w:r w:rsidRPr="002212D4">
        <w:rPr>
          <w:color w:val="000000" w:themeColor="text1"/>
          <w:sz w:val="27"/>
          <w:szCs w:val="27"/>
        </w:rPr>
        <w:t xml:space="preserve">+ Chỉ số giá tháng 3 so với tháng 2 chỉ sử dụng thông tin giá của mặt hàng Đá dăm kích thước 1x2 và đá dăm kích thước 4x6. </w:t>
      </w:r>
    </w:p>
    <w:tbl>
      <w:tblPr>
        <w:tblW w:w="4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1469"/>
        <w:gridCol w:w="1613"/>
        <w:gridCol w:w="1699"/>
        <w:gridCol w:w="1650"/>
      </w:tblGrid>
      <w:tr w:rsidR="007228F0" w:rsidRPr="002212D4" w:rsidTr="000F36C7">
        <w:trPr>
          <w:jc w:val="center"/>
        </w:trPr>
        <w:tc>
          <w:tcPr>
            <w:tcW w:w="1468" w:type="pct"/>
          </w:tcPr>
          <w:p w:rsidR="007228F0" w:rsidRPr="00EC4FB0" w:rsidRDefault="007228F0" w:rsidP="00DB7F9B">
            <w:pPr>
              <w:pStyle w:val="BodyText3"/>
              <w:widowControl w:val="0"/>
              <w:ind w:right="57" w:firstLine="0"/>
              <w:rPr>
                <w:bCs/>
                <w:color w:val="000000" w:themeColor="text1"/>
                <w:sz w:val="25"/>
                <w:szCs w:val="25"/>
                <w:lang w:val="en-GB"/>
              </w:rPr>
            </w:pPr>
          </w:p>
        </w:tc>
        <w:tc>
          <w:tcPr>
            <w:tcW w:w="807" w:type="pct"/>
          </w:tcPr>
          <w:p w:rsidR="007228F0" w:rsidRPr="00EC4FB0" w:rsidRDefault="007228F0" w:rsidP="00DB7F9B">
            <w:pPr>
              <w:pStyle w:val="BodyText3"/>
              <w:widowControl w:val="0"/>
              <w:tabs>
                <w:tab w:val="left" w:pos="195"/>
                <w:tab w:val="center" w:pos="1195"/>
              </w:tabs>
              <w:ind w:right="57" w:firstLine="0"/>
              <w:rPr>
                <w:bCs/>
                <w:color w:val="000000" w:themeColor="text1"/>
                <w:sz w:val="25"/>
                <w:szCs w:val="25"/>
                <w:lang w:val="en-GB"/>
              </w:rPr>
            </w:pPr>
            <w:r w:rsidRPr="00EC4FB0">
              <w:rPr>
                <w:bCs/>
                <w:color w:val="000000" w:themeColor="text1"/>
                <w:sz w:val="25"/>
                <w:szCs w:val="25"/>
                <w:lang w:val="en-GB"/>
              </w:rPr>
              <w:t>Đơn vị tính</w:t>
            </w:r>
          </w:p>
        </w:tc>
        <w:tc>
          <w:tcPr>
            <w:tcW w:w="886" w:type="pct"/>
          </w:tcPr>
          <w:p w:rsidR="007228F0" w:rsidRPr="00EC4FB0" w:rsidRDefault="007228F0" w:rsidP="00DB7F9B">
            <w:pPr>
              <w:pStyle w:val="BodyText3"/>
              <w:widowControl w:val="0"/>
              <w:tabs>
                <w:tab w:val="left" w:pos="195"/>
                <w:tab w:val="center" w:pos="1195"/>
              </w:tabs>
              <w:ind w:right="57" w:firstLine="0"/>
              <w:rPr>
                <w:bCs/>
                <w:color w:val="000000" w:themeColor="text1"/>
                <w:sz w:val="25"/>
                <w:szCs w:val="25"/>
                <w:lang w:val="en-GB"/>
              </w:rPr>
            </w:pPr>
            <w:r w:rsidRPr="00EC4FB0">
              <w:rPr>
                <w:bCs/>
                <w:color w:val="000000" w:themeColor="text1"/>
                <w:sz w:val="25"/>
                <w:szCs w:val="25"/>
                <w:lang w:val="en-GB"/>
              </w:rPr>
              <w:t>Giá tháng 1</w:t>
            </w:r>
          </w:p>
        </w:tc>
        <w:tc>
          <w:tcPr>
            <w:tcW w:w="933" w:type="pct"/>
          </w:tcPr>
          <w:p w:rsidR="007228F0" w:rsidRPr="00EC4FB0" w:rsidRDefault="007228F0" w:rsidP="00DB7F9B">
            <w:pPr>
              <w:pStyle w:val="BodyText3"/>
              <w:widowControl w:val="0"/>
              <w:ind w:right="57" w:firstLine="0"/>
              <w:rPr>
                <w:bCs/>
                <w:color w:val="000000" w:themeColor="text1"/>
                <w:sz w:val="25"/>
                <w:szCs w:val="25"/>
                <w:lang w:val="en-GB"/>
              </w:rPr>
            </w:pPr>
            <w:r w:rsidRPr="00EC4FB0">
              <w:rPr>
                <w:bCs/>
                <w:color w:val="000000" w:themeColor="text1"/>
                <w:sz w:val="25"/>
                <w:szCs w:val="25"/>
                <w:lang w:val="en-GB"/>
              </w:rPr>
              <w:t>Giá tháng 2</w:t>
            </w:r>
          </w:p>
        </w:tc>
        <w:tc>
          <w:tcPr>
            <w:tcW w:w="906" w:type="pct"/>
          </w:tcPr>
          <w:p w:rsidR="007228F0" w:rsidRPr="00EC4FB0" w:rsidRDefault="007228F0" w:rsidP="00DB7F9B">
            <w:pPr>
              <w:pStyle w:val="BodyText3"/>
              <w:widowControl w:val="0"/>
              <w:ind w:right="57" w:firstLine="0"/>
              <w:rPr>
                <w:bCs/>
                <w:color w:val="000000" w:themeColor="text1"/>
                <w:sz w:val="25"/>
                <w:szCs w:val="25"/>
                <w:lang w:val="en-GB"/>
              </w:rPr>
            </w:pPr>
            <w:r w:rsidRPr="00EC4FB0">
              <w:rPr>
                <w:bCs/>
                <w:color w:val="000000" w:themeColor="text1"/>
                <w:sz w:val="25"/>
                <w:szCs w:val="25"/>
                <w:lang w:val="en-GB"/>
              </w:rPr>
              <w:t>Giá tháng 3</w:t>
            </w:r>
          </w:p>
        </w:tc>
      </w:tr>
      <w:tr w:rsidR="007228F0" w:rsidRPr="002212D4" w:rsidTr="000F36C7">
        <w:trPr>
          <w:jc w:val="center"/>
        </w:trPr>
        <w:tc>
          <w:tcPr>
            <w:tcW w:w="1468" w:type="pct"/>
            <w:vAlign w:val="center"/>
          </w:tcPr>
          <w:p w:rsidR="007228F0" w:rsidRPr="00EC4FB0" w:rsidRDefault="001104DA" w:rsidP="00F612F9">
            <w:pPr>
              <w:ind w:right="57" w:firstLine="0"/>
              <w:rPr>
                <w:color w:val="000000" w:themeColor="text1"/>
                <w:sz w:val="25"/>
                <w:szCs w:val="25"/>
              </w:rPr>
            </w:pPr>
            <w:r w:rsidRPr="00EC4FB0">
              <w:rPr>
                <w:bCs/>
                <w:color w:val="000000" w:themeColor="text1"/>
                <w:sz w:val="25"/>
                <w:szCs w:val="25"/>
                <w:lang w:val="en-GB"/>
              </w:rPr>
              <w:t>+</w:t>
            </w:r>
            <w:r w:rsidRPr="00EC4FB0">
              <w:rPr>
                <w:b/>
                <w:bCs/>
                <w:color w:val="000000" w:themeColor="text1"/>
                <w:sz w:val="25"/>
                <w:szCs w:val="25"/>
                <w:lang w:val="en-GB"/>
              </w:rPr>
              <w:t>Đá khai thác các loại</w:t>
            </w:r>
          </w:p>
        </w:tc>
        <w:tc>
          <w:tcPr>
            <w:tcW w:w="807" w:type="pct"/>
          </w:tcPr>
          <w:p w:rsidR="007228F0" w:rsidRPr="00EC4FB0" w:rsidRDefault="007228F0" w:rsidP="00F612F9">
            <w:pPr>
              <w:ind w:right="57" w:firstLine="0"/>
              <w:rPr>
                <w:color w:val="000000" w:themeColor="text1"/>
                <w:sz w:val="25"/>
                <w:szCs w:val="25"/>
              </w:rPr>
            </w:pPr>
          </w:p>
        </w:tc>
        <w:tc>
          <w:tcPr>
            <w:tcW w:w="886" w:type="pct"/>
          </w:tcPr>
          <w:p w:rsidR="007228F0" w:rsidRPr="00EC4FB0" w:rsidRDefault="007228F0" w:rsidP="00F612F9">
            <w:pPr>
              <w:ind w:right="57" w:firstLine="0"/>
              <w:rPr>
                <w:color w:val="000000" w:themeColor="text1"/>
                <w:sz w:val="25"/>
                <w:szCs w:val="25"/>
              </w:rPr>
            </w:pPr>
          </w:p>
        </w:tc>
        <w:tc>
          <w:tcPr>
            <w:tcW w:w="933" w:type="pct"/>
          </w:tcPr>
          <w:p w:rsidR="007228F0" w:rsidRPr="00EC4FB0" w:rsidRDefault="007228F0" w:rsidP="00F612F9">
            <w:pPr>
              <w:ind w:right="57" w:firstLine="0"/>
              <w:rPr>
                <w:color w:val="000000" w:themeColor="text1"/>
                <w:sz w:val="25"/>
                <w:szCs w:val="25"/>
              </w:rPr>
            </w:pPr>
          </w:p>
        </w:tc>
        <w:tc>
          <w:tcPr>
            <w:tcW w:w="906" w:type="pct"/>
          </w:tcPr>
          <w:p w:rsidR="007228F0" w:rsidRPr="00EC4FB0" w:rsidRDefault="007228F0" w:rsidP="00F612F9">
            <w:pPr>
              <w:ind w:right="57" w:firstLine="0"/>
              <w:rPr>
                <w:color w:val="000000" w:themeColor="text1"/>
                <w:sz w:val="25"/>
                <w:szCs w:val="25"/>
              </w:rPr>
            </w:pPr>
          </w:p>
        </w:tc>
      </w:tr>
      <w:tr w:rsidR="001104DA" w:rsidRPr="002212D4" w:rsidTr="000F36C7">
        <w:trPr>
          <w:jc w:val="center"/>
        </w:trPr>
        <w:tc>
          <w:tcPr>
            <w:tcW w:w="1468" w:type="pct"/>
            <w:vAlign w:val="center"/>
          </w:tcPr>
          <w:p w:rsidR="001104DA" w:rsidRPr="00EC4FB0" w:rsidRDefault="001104DA" w:rsidP="00F612F9">
            <w:pPr>
              <w:ind w:right="57" w:firstLine="0"/>
              <w:rPr>
                <w:color w:val="000000" w:themeColor="text1"/>
                <w:sz w:val="25"/>
                <w:szCs w:val="25"/>
              </w:rPr>
            </w:pPr>
            <w:r w:rsidRPr="00EC4FB0">
              <w:rPr>
                <w:color w:val="000000" w:themeColor="text1"/>
                <w:sz w:val="25"/>
                <w:szCs w:val="25"/>
              </w:rPr>
              <w:t>Đá dăm 1x2</w:t>
            </w:r>
          </w:p>
        </w:tc>
        <w:tc>
          <w:tcPr>
            <w:tcW w:w="807" w:type="pct"/>
          </w:tcPr>
          <w:p w:rsidR="001104DA" w:rsidRPr="00EC4FB0" w:rsidRDefault="001104DA" w:rsidP="00F612F9">
            <w:pPr>
              <w:ind w:right="57" w:firstLine="0"/>
              <w:rPr>
                <w:color w:val="000000" w:themeColor="text1"/>
                <w:sz w:val="25"/>
                <w:szCs w:val="25"/>
              </w:rPr>
            </w:pPr>
            <w:r w:rsidRPr="00EC4FB0">
              <w:rPr>
                <w:color w:val="000000" w:themeColor="text1"/>
                <w:sz w:val="25"/>
                <w:szCs w:val="25"/>
              </w:rPr>
              <w:t>1000đ/m3</w:t>
            </w:r>
          </w:p>
        </w:tc>
        <w:tc>
          <w:tcPr>
            <w:tcW w:w="886" w:type="pct"/>
          </w:tcPr>
          <w:p w:rsidR="001104DA" w:rsidRPr="00EC4FB0" w:rsidRDefault="001104DA" w:rsidP="00F612F9">
            <w:pPr>
              <w:ind w:right="57" w:firstLine="0"/>
              <w:jc w:val="center"/>
              <w:rPr>
                <w:color w:val="000000" w:themeColor="text1"/>
                <w:sz w:val="25"/>
                <w:szCs w:val="25"/>
              </w:rPr>
            </w:pPr>
            <w:r w:rsidRPr="00EC4FB0">
              <w:rPr>
                <w:color w:val="000000" w:themeColor="text1"/>
                <w:sz w:val="25"/>
                <w:szCs w:val="25"/>
              </w:rPr>
              <w:t>450</w:t>
            </w:r>
          </w:p>
        </w:tc>
        <w:tc>
          <w:tcPr>
            <w:tcW w:w="933" w:type="pct"/>
          </w:tcPr>
          <w:p w:rsidR="001104DA" w:rsidRPr="00EC4FB0" w:rsidRDefault="001104DA" w:rsidP="00F612F9">
            <w:pPr>
              <w:ind w:right="57" w:firstLine="0"/>
              <w:jc w:val="center"/>
              <w:rPr>
                <w:color w:val="000000" w:themeColor="text1"/>
                <w:sz w:val="25"/>
                <w:szCs w:val="25"/>
              </w:rPr>
            </w:pPr>
            <w:r w:rsidRPr="00EC4FB0">
              <w:rPr>
                <w:color w:val="000000" w:themeColor="text1"/>
                <w:sz w:val="25"/>
                <w:szCs w:val="25"/>
              </w:rPr>
              <w:t>470</w:t>
            </w:r>
          </w:p>
        </w:tc>
        <w:tc>
          <w:tcPr>
            <w:tcW w:w="906" w:type="pct"/>
          </w:tcPr>
          <w:p w:rsidR="001104DA" w:rsidRPr="00EC4FB0" w:rsidRDefault="001104DA" w:rsidP="00F612F9">
            <w:pPr>
              <w:ind w:right="57" w:firstLine="0"/>
              <w:jc w:val="center"/>
              <w:rPr>
                <w:color w:val="000000" w:themeColor="text1"/>
                <w:sz w:val="25"/>
                <w:szCs w:val="25"/>
              </w:rPr>
            </w:pPr>
            <w:r w:rsidRPr="00EC4FB0">
              <w:rPr>
                <w:color w:val="000000" w:themeColor="text1"/>
                <w:sz w:val="25"/>
                <w:szCs w:val="25"/>
              </w:rPr>
              <w:t>475</w:t>
            </w:r>
          </w:p>
        </w:tc>
      </w:tr>
      <w:tr w:rsidR="001104DA" w:rsidRPr="002212D4" w:rsidTr="000F36C7">
        <w:trPr>
          <w:jc w:val="center"/>
        </w:trPr>
        <w:tc>
          <w:tcPr>
            <w:tcW w:w="1468" w:type="pct"/>
            <w:vAlign w:val="center"/>
          </w:tcPr>
          <w:p w:rsidR="001104DA" w:rsidRPr="00EC4FB0" w:rsidRDefault="001104DA" w:rsidP="00F612F9">
            <w:pPr>
              <w:ind w:right="57" w:firstLine="0"/>
              <w:rPr>
                <w:color w:val="000000" w:themeColor="text1"/>
                <w:sz w:val="25"/>
                <w:szCs w:val="25"/>
              </w:rPr>
            </w:pPr>
            <w:r w:rsidRPr="00EC4FB0">
              <w:rPr>
                <w:color w:val="000000" w:themeColor="text1"/>
                <w:sz w:val="25"/>
                <w:szCs w:val="25"/>
              </w:rPr>
              <w:t>Đá dăm 2x4</w:t>
            </w:r>
          </w:p>
        </w:tc>
        <w:tc>
          <w:tcPr>
            <w:tcW w:w="807" w:type="pct"/>
          </w:tcPr>
          <w:p w:rsidR="001104DA" w:rsidRPr="00EC4FB0" w:rsidRDefault="001104DA" w:rsidP="00F612F9">
            <w:pPr>
              <w:ind w:right="57" w:firstLine="0"/>
              <w:rPr>
                <w:color w:val="000000" w:themeColor="text1"/>
                <w:sz w:val="25"/>
                <w:szCs w:val="25"/>
              </w:rPr>
            </w:pPr>
            <w:r w:rsidRPr="00EC4FB0">
              <w:rPr>
                <w:color w:val="000000" w:themeColor="text1"/>
                <w:sz w:val="25"/>
                <w:szCs w:val="25"/>
              </w:rPr>
              <w:t>1000đ/m3</w:t>
            </w:r>
          </w:p>
        </w:tc>
        <w:tc>
          <w:tcPr>
            <w:tcW w:w="886" w:type="pct"/>
          </w:tcPr>
          <w:p w:rsidR="001104DA" w:rsidRPr="00EC4FB0" w:rsidRDefault="001104DA" w:rsidP="00F612F9">
            <w:pPr>
              <w:pStyle w:val="BodyText3"/>
              <w:widowControl w:val="0"/>
              <w:spacing w:after="0"/>
              <w:ind w:right="57" w:firstLine="0"/>
              <w:jc w:val="center"/>
              <w:rPr>
                <w:color w:val="000000" w:themeColor="text1"/>
                <w:sz w:val="25"/>
                <w:szCs w:val="25"/>
              </w:rPr>
            </w:pPr>
            <w:r w:rsidRPr="00EC4FB0">
              <w:rPr>
                <w:color w:val="000000" w:themeColor="text1"/>
                <w:sz w:val="25"/>
                <w:szCs w:val="25"/>
              </w:rPr>
              <w:t>420</w:t>
            </w:r>
          </w:p>
        </w:tc>
        <w:tc>
          <w:tcPr>
            <w:tcW w:w="933" w:type="pct"/>
          </w:tcPr>
          <w:p w:rsidR="001104DA" w:rsidRPr="00EC4FB0" w:rsidRDefault="001104DA" w:rsidP="00F612F9">
            <w:pPr>
              <w:pStyle w:val="BodyText3"/>
              <w:widowControl w:val="0"/>
              <w:spacing w:after="0"/>
              <w:ind w:right="57" w:firstLine="0"/>
              <w:jc w:val="center"/>
              <w:rPr>
                <w:color w:val="000000" w:themeColor="text1"/>
                <w:sz w:val="25"/>
                <w:szCs w:val="25"/>
              </w:rPr>
            </w:pPr>
            <w:r w:rsidRPr="00EC4FB0">
              <w:rPr>
                <w:color w:val="000000" w:themeColor="text1"/>
                <w:sz w:val="25"/>
                <w:szCs w:val="25"/>
              </w:rPr>
              <w:t>425</w:t>
            </w:r>
          </w:p>
        </w:tc>
        <w:tc>
          <w:tcPr>
            <w:tcW w:w="906" w:type="pct"/>
          </w:tcPr>
          <w:p w:rsidR="001104DA" w:rsidRPr="00EC4FB0" w:rsidRDefault="001104DA" w:rsidP="00F612F9">
            <w:pPr>
              <w:pStyle w:val="BodyText3"/>
              <w:widowControl w:val="0"/>
              <w:spacing w:after="0"/>
              <w:ind w:right="57" w:firstLine="0"/>
              <w:jc w:val="center"/>
              <w:rPr>
                <w:color w:val="000000" w:themeColor="text1"/>
                <w:sz w:val="25"/>
                <w:szCs w:val="25"/>
              </w:rPr>
            </w:pPr>
            <w:r w:rsidRPr="00EC4FB0">
              <w:rPr>
                <w:color w:val="000000" w:themeColor="text1"/>
                <w:sz w:val="25"/>
                <w:szCs w:val="25"/>
              </w:rPr>
              <w:t>............</w:t>
            </w:r>
          </w:p>
        </w:tc>
      </w:tr>
      <w:tr w:rsidR="001104DA" w:rsidRPr="002212D4" w:rsidTr="000F36C7">
        <w:trPr>
          <w:jc w:val="center"/>
        </w:trPr>
        <w:tc>
          <w:tcPr>
            <w:tcW w:w="1468" w:type="pct"/>
            <w:vAlign w:val="center"/>
          </w:tcPr>
          <w:p w:rsidR="001104DA" w:rsidRPr="00EC4FB0" w:rsidRDefault="001104DA" w:rsidP="00F612F9">
            <w:pPr>
              <w:ind w:right="57" w:firstLine="0"/>
              <w:rPr>
                <w:color w:val="000000" w:themeColor="text1"/>
                <w:sz w:val="25"/>
                <w:szCs w:val="25"/>
              </w:rPr>
            </w:pPr>
            <w:r w:rsidRPr="00EC4FB0">
              <w:rPr>
                <w:color w:val="000000" w:themeColor="text1"/>
                <w:sz w:val="25"/>
                <w:szCs w:val="25"/>
              </w:rPr>
              <w:t>Đá dăm 4x6</w:t>
            </w:r>
          </w:p>
        </w:tc>
        <w:tc>
          <w:tcPr>
            <w:tcW w:w="807" w:type="pct"/>
          </w:tcPr>
          <w:p w:rsidR="001104DA" w:rsidRPr="00EC4FB0" w:rsidRDefault="001104DA" w:rsidP="00F612F9">
            <w:pPr>
              <w:ind w:right="57" w:firstLine="0"/>
              <w:rPr>
                <w:color w:val="000000" w:themeColor="text1"/>
                <w:sz w:val="25"/>
                <w:szCs w:val="25"/>
              </w:rPr>
            </w:pPr>
            <w:r w:rsidRPr="00EC4FB0">
              <w:rPr>
                <w:color w:val="000000" w:themeColor="text1"/>
                <w:sz w:val="25"/>
                <w:szCs w:val="25"/>
              </w:rPr>
              <w:t>1000đ/m3</w:t>
            </w:r>
          </w:p>
        </w:tc>
        <w:tc>
          <w:tcPr>
            <w:tcW w:w="886" w:type="pct"/>
          </w:tcPr>
          <w:p w:rsidR="001104DA" w:rsidRPr="00EC4FB0" w:rsidRDefault="001104DA" w:rsidP="00F612F9">
            <w:pPr>
              <w:pStyle w:val="BodyText3"/>
              <w:widowControl w:val="0"/>
              <w:spacing w:after="0"/>
              <w:ind w:right="57" w:firstLine="0"/>
              <w:jc w:val="center"/>
              <w:rPr>
                <w:color w:val="000000" w:themeColor="text1"/>
                <w:sz w:val="25"/>
                <w:szCs w:val="25"/>
              </w:rPr>
            </w:pPr>
            <w:r w:rsidRPr="00EC4FB0">
              <w:rPr>
                <w:color w:val="000000" w:themeColor="text1"/>
                <w:sz w:val="25"/>
                <w:szCs w:val="25"/>
              </w:rPr>
              <w:t>..........</w:t>
            </w:r>
          </w:p>
        </w:tc>
        <w:tc>
          <w:tcPr>
            <w:tcW w:w="933" w:type="pct"/>
          </w:tcPr>
          <w:p w:rsidR="001104DA" w:rsidRPr="00EC4FB0" w:rsidRDefault="001104DA" w:rsidP="00F612F9">
            <w:pPr>
              <w:pStyle w:val="BodyText3"/>
              <w:widowControl w:val="0"/>
              <w:spacing w:after="0"/>
              <w:ind w:right="57" w:firstLine="0"/>
              <w:jc w:val="center"/>
              <w:rPr>
                <w:color w:val="000000" w:themeColor="text1"/>
                <w:sz w:val="25"/>
                <w:szCs w:val="25"/>
              </w:rPr>
            </w:pPr>
            <w:r w:rsidRPr="00EC4FB0">
              <w:rPr>
                <w:color w:val="000000" w:themeColor="text1"/>
                <w:sz w:val="25"/>
                <w:szCs w:val="25"/>
              </w:rPr>
              <w:t>400</w:t>
            </w:r>
          </w:p>
        </w:tc>
        <w:tc>
          <w:tcPr>
            <w:tcW w:w="906" w:type="pct"/>
          </w:tcPr>
          <w:p w:rsidR="001104DA" w:rsidRPr="00EC4FB0" w:rsidRDefault="001104DA" w:rsidP="00F612F9">
            <w:pPr>
              <w:pStyle w:val="BodyText3"/>
              <w:widowControl w:val="0"/>
              <w:spacing w:after="0"/>
              <w:ind w:right="57" w:firstLine="0"/>
              <w:jc w:val="center"/>
              <w:rPr>
                <w:color w:val="000000" w:themeColor="text1"/>
                <w:sz w:val="25"/>
                <w:szCs w:val="25"/>
              </w:rPr>
            </w:pPr>
            <w:r w:rsidRPr="00EC4FB0">
              <w:rPr>
                <w:color w:val="000000" w:themeColor="text1"/>
                <w:sz w:val="25"/>
                <w:szCs w:val="25"/>
              </w:rPr>
              <w:t>420</w:t>
            </w:r>
          </w:p>
        </w:tc>
      </w:tr>
    </w:tbl>
    <w:p w:rsidR="007228F0" w:rsidRPr="002212D4" w:rsidRDefault="007228F0" w:rsidP="00067D63">
      <w:pPr>
        <w:widowControl w:val="0"/>
        <w:spacing w:before="80"/>
        <w:ind w:right="57"/>
        <w:rPr>
          <w:b/>
          <w:i/>
          <w:color w:val="000000" w:themeColor="text1"/>
          <w:sz w:val="27"/>
          <w:szCs w:val="27"/>
        </w:rPr>
      </w:pPr>
      <w:r w:rsidRPr="002212D4">
        <w:rPr>
          <w:b/>
          <w:i/>
          <w:color w:val="000000" w:themeColor="text1"/>
          <w:sz w:val="27"/>
          <w:szCs w:val="27"/>
        </w:rPr>
        <w:t>b) Phương pháp gán giá</w:t>
      </w:r>
    </w:p>
    <w:p w:rsidR="007228F0" w:rsidRPr="002212D4" w:rsidRDefault="007228F0" w:rsidP="00067D63">
      <w:pPr>
        <w:widowControl w:val="0"/>
        <w:spacing w:before="80"/>
        <w:ind w:right="57"/>
        <w:rPr>
          <w:color w:val="000000" w:themeColor="text1"/>
          <w:sz w:val="27"/>
          <w:szCs w:val="27"/>
        </w:rPr>
      </w:pPr>
      <w:r w:rsidRPr="002212D4">
        <w:rPr>
          <w:color w:val="000000" w:themeColor="text1"/>
          <w:sz w:val="27"/>
          <w:szCs w:val="27"/>
        </w:rPr>
        <w:t xml:space="preserve">Phương pháp này được áp dụng khi mặt hàng cũ và mặt hàng mới không có khoảng thời gian nào cùng xuất hiện trên thị trường. </w:t>
      </w:r>
    </w:p>
    <w:p w:rsidR="009753B5" w:rsidRPr="002212D4" w:rsidRDefault="009753B5" w:rsidP="00DB7F9B">
      <w:pPr>
        <w:pStyle w:val="BodyText2"/>
        <w:spacing w:after="120"/>
        <w:ind w:firstLine="562"/>
        <w:rPr>
          <w:rFonts w:ascii="Times New Roman" w:hAnsi="Times New Roman"/>
          <w:b/>
          <w:i/>
          <w:color w:val="000000" w:themeColor="text1"/>
          <w:sz w:val="27"/>
          <w:szCs w:val="27"/>
          <w:lang w:val="fr-FR"/>
        </w:rPr>
      </w:pPr>
      <w:r w:rsidRPr="002212D4">
        <w:rPr>
          <w:rFonts w:ascii="Times New Roman" w:hAnsi="Times New Roman"/>
          <w:i/>
          <w:color w:val="000000" w:themeColor="text1"/>
          <w:sz w:val="27"/>
          <w:szCs w:val="27"/>
          <w:lang w:val="fr-FR"/>
        </w:rPr>
        <w:t>Cách xử lý :</w:t>
      </w:r>
    </w:p>
    <w:p w:rsidR="00575041" w:rsidRDefault="00A1014E" w:rsidP="00DB7F9B">
      <w:pPr>
        <w:widowControl w:val="0"/>
        <w:spacing w:after="120"/>
        <w:ind w:right="0"/>
        <w:rPr>
          <w:color w:val="000000" w:themeColor="text1"/>
          <w:sz w:val="27"/>
          <w:szCs w:val="27"/>
          <w:lang w:val="en-GB"/>
        </w:rPr>
      </w:pPr>
      <w:r w:rsidRPr="002212D4">
        <w:rPr>
          <w:color w:val="000000" w:themeColor="text1"/>
          <w:sz w:val="27"/>
          <w:szCs w:val="27"/>
          <w:lang w:val="en-GB"/>
        </w:rPr>
        <w:t xml:space="preserve">- Điều tra viên: </w:t>
      </w:r>
      <w:r w:rsidR="00B24ED7" w:rsidRPr="002212D4">
        <w:rPr>
          <w:color w:val="000000" w:themeColor="text1"/>
          <w:sz w:val="27"/>
          <w:szCs w:val="27"/>
          <w:lang w:val="en-GB"/>
        </w:rPr>
        <w:t xml:space="preserve">Điều tra viên có trách nhiệm </w:t>
      </w:r>
      <w:r w:rsidRPr="002212D4">
        <w:rPr>
          <w:color w:val="000000" w:themeColor="text1"/>
          <w:sz w:val="27"/>
          <w:szCs w:val="27"/>
          <w:lang w:val="en-GB"/>
        </w:rPr>
        <w:t>báo cáo với Cục Thố</w:t>
      </w:r>
      <w:r w:rsidR="00517F74" w:rsidRPr="002212D4">
        <w:rPr>
          <w:color w:val="000000" w:themeColor="text1"/>
          <w:sz w:val="27"/>
          <w:szCs w:val="27"/>
          <w:lang w:val="en-GB"/>
        </w:rPr>
        <w:t>ng kê</w:t>
      </w:r>
      <w:r w:rsidR="003F4467" w:rsidRPr="002212D4">
        <w:rPr>
          <w:color w:val="000000" w:themeColor="text1"/>
          <w:sz w:val="27"/>
          <w:szCs w:val="27"/>
          <w:lang w:val="en-GB"/>
        </w:rPr>
        <w:t xml:space="preserve"> về việc ngừng sản xuất của mặt hàng đó</w:t>
      </w:r>
      <w:r w:rsidR="00517F74" w:rsidRPr="002212D4">
        <w:rPr>
          <w:color w:val="000000" w:themeColor="text1"/>
          <w:sz w:val="27"/>
          <w:szCs w:val="27"/>
          <w:lang w:val="en-GB"/>
        </w:rPr>
        <w:t>,</w:t>
      </w:r>
      <w:r w:rsidRPr="002212D4">
        <w:rPr>
          <w:color w:val="000000" w:themeColor="text1"/>
          <w:sz w:val="27"/>
          <w:szCs w:val="27"/>
        </w:rPr>
        <w:t xml:space="preserve"> đồng thời </w:t>
      </w:r>
      <w:r w:rsidR="003F4467" w:rsidRPr="002212D4">
        <w:rPr>
          <w:color w:val="000000" w:themeColor="text1"/>
          <w:sz w:val="27"/>
          <w:szCs w:val="27"/>
        </w:rPr>
        <w:t xml:space="preserve">lựa </w:t>
      </w:r>
      <w:r w:rsidRPr="002212D4">
        <w:rPr>
          <w:color w:val="000000" w:themeColor="text1"/>
          <w:sz w:val="27"/>
          <w:szCs w:val="27"/>
        </w:rPr>
        <w:t>chọn mặt hàng mới tương ứng có qui cách phẩm cấp tương đối giống với loại mặt hàng cũ cần thay thế</w:t>
      </w:r>
      <w:r w:rsidR="00517F74" w:rsidRPr="002212D4">
        <w:rPr>
          <w:color w:val="000000" w:themeColor="text1"/>
          <w:sz w:val="27"/>
          <w:szCs w:val="27"/>
        </w:rPr>
        <w:t>,</w:t>
      </w:r>
      <w:r w:rsidRPr="002212D4">
        <w:rPr>
          <w:color w:val="000000" w:themeColor="text1"/>
          <w:sz w:val="27"/>
          <w:szCs w:val="27"/>
        </w:rPr>
        <w:t xml:space="preserve"> có khả năng tồn tại lâu dài, có xu hướng phát triển và phổ biến trên thị trường</w:t>
      </w:r>
      <w:r w:rsidR="00575041">
        <w:rPr>
          <w:color w:val="000000" w:themeColor="text1"/>
          <w:sz w:val="27"/>
          <w:szCs w:val="27"/>
        </w:rPr>
        <w:t xml:space="preserve"> </w:t>
      </w:r>
      <w:r w:rsidR="00575041">
        <w:rPr>
          <w:color w:val="000000" w:themeColor="text1"/>
          <w:sz w:val="27"/>
          <w:szCs w:val="27"/>
        </w:rPr>
        <w:t>trên phần mềm</w:t>
      </w:r>
      <w:r w:rsidR="00993D8D" w:rsidRPr="002212D4">
        <w:rPr>
          <w:color w:val="000000" w:themeColor="text1"/>
          <w:sz w:val="27"/>
          <w:szCs w:val="27"/>
          <w:lang w:val="en-GB"/>
        </w:rPr>
        <w:t xml:space="preserve">, đồng thời </w:t>
      </w:r>
      <w:r w:rsidR="00993D8D" w:rsidRPr="002212D4">
        <w:rPr>
          <w:color w:val="000000" w:themeColor="text1"/>
          <w:sz w:val="27"/>
          <w:szCs w:val="27"/>
          <w:lang w:val="en-GB"/>
        </w:rPr>
        <w:lastRenderedPageBreak/>
        <w:t>ghi</w:t>
      </w:r>
      <w:r w:rsidR="00993D8D">
        <w:rPr>
          <w:color w:val="000000" w:themeColor="text1"/>
          <w:sz w:val="27"/>
          <w:szCs w:val="27"/>
          <w:lang w:val="en-GB"/>
        </w:rPr>
        <w:t xml:space="preserve"> rõ lý do thay đổi</w:t>
      </w:r>
      <w:r w:rsidRPr="002212D4">
        <w:rPr>
          <w:color w:val="000000" w:themeColor="text1"/>
          <w:sz w:val="27"/>
          <w:szCs w:val="27"/>
        </w:rPr>
        <w:t xml:space="preserve">. </w:t>
      </w:r>
      <w:r w:rsidR="004B1250" w:rsidRPr="002212D4">
        <w:rPr>
          <w:color w:val="000000" w:themeColor="text1"/>
          <w:sz w:val="27"/>
          <w:szCs w:val="27"/>
          <w:lang w:val="en-GB"/>
        </w:rPr>
        <w:t xml:space="preserve">Tại kỳ báo cáo điều tra viên </w:t>
      </w:r>
      <w:r w:rsidR="005F4463">
        <w:rPr>
          <w:color w:val="000000" w:themeColor="text1"/>
          <w:sz w:val="27"/>
          <w:szCs w:val="27"/>
          <w:lang w:val="en-GB"/>
        </w:rPr>
        <w:t>hướng dẫn doanh nghiệp cung cấp thông tin về giá</w:t>
      </w:r>
      <w:r w:rsidR="004B1250" w:rsidRPr="002212D4">
        <w:rPr>
          <w:color w:val="000000" w:themeColor="text1"/>
          <w:sz w:val="27"/>
          <w:szCs w:val="27"/>
          <w:lang w:val="en-GB"/>
        </w:rPr>
        <w:t xml:space="preserve"> của sản phẩm mới</w:t>
      </w:r>
      <w:r w:rsidR="00B65140" w:rsidRPr="002212D4">
        <w:rPr>
          <w:color w:val="000000" w:themeColor="text1"/>
          <w:sz w:val="27"/>
          <w:szCs w:val="27"/>
          <w:lang w:val="en-GB"/>
        </w:rPr>
        <w:t>, còn giá của sản phẩm cũ thì bỏ trống</w:t>
      </w:r>
      <w:r w:rsidR="00575041">
        <w:rPr>
          <w:color w:val="000000" w:themeColor="text1"/>
          <w:sz w:val="27"/>
          <w:szCs w:val="27"/>
          <w:lang w:val="en-GB"/>
        </w:rPr>
        <w:t>.</w:t>
      </w:r>
      <w:r w:rsidR="00575041" w:rsidRPr="002212D4" w:rsidDel="00575041">
        <w:rPr>
          <w:color w:val="000000" w:themeColor="text1"/>
          <w:sz w:val="27"/>
          <w:szCs w:val="27"/>
          <w:lang w:val="en-GB"/>
        </w:rPr>
        <w:t xml:space="preserve"> </w:t>
      </w:r>
    </w:p>
    <w:p w:rsidR="00593307" w:rsidRDefault="00593307" w:rsidP="00593307">
      <w:pPr>
        <w:widowControl w:val="0"/>
        <w:spacing w:after="120"/>
        <w:ind w:firstLine="561"/>
        <w:rPr>
          <w:color w:val="000000" w:themeColor="text1"/>
          <w:sz w:val="27"/>
          <w:szCs w:val="27"/>
        </w:rPr>
      </w:pPr>
      <w:r w:rsidRPr="002212D4">
        <w:rPr>
          <w:b/>
          <w:color w:val="000000" w:themeColor="text1"/>
          <w:sz w:val="27"/>
          <w:szCs w:val="27"/>
          <w:lang w:val="en-GB"/>
        </w:rPr>
        <w:t xml:space="preserve">- </w:t>
      </w:r>
      <w:r w:rsidRPr="002212D4">
        <w:rPr>
          <w:color w:val="000000" w:themeColor="text1"/>
          <w:sz w:val="27"/>
          <w:szCs w:val="27"/>
          <w:lang w:val="en-GB"/>
        </w:rPr>
        <w:t>Cục Thống kê:</w:t>
      </w:r>
      <w:r w:rsidRPr="002212D4">
        <w:rPr>
          <w:b/>
          <w:color w:val="000000" w:themeColor="text1"/>
          <w:sz w:val="27"/>
          <w:szCs w:val="27"/>
          <w:lang w:val="en-GB"/>
        </w:rPr>
        <w:t xml:space="preserve"> </w:t>
      </w:r>
      <w:r w:rsidRPr="002212D4">
        <w:rPr>
          <w:color w:val="000000" w:themeColor="text1"/>
          <w:sz w:val="27"/>
          <w:szCs w:val="27"/>
          <w:lang w:val="en-GB"/>
        </w:rPr>
        <w:t>Cục Thống kê</w:t>
      </w:r>
      <w:r w:rsidRPr="002212D4">
        <w:rPr>
          <w:b/>
          <w:color w:val="000000" w:themeColor="text1"/>
          <w:sz w:val="27"/>
          <w:szCs w:val="27"/>
          <w:lang w:val="en-GB"/>
        </w:rPr>
        <w:t xml:space="preserve"> </w:t>
      </w:r>
      <w:r w:rsidRPr="002212D4">
        <w:rPr>
          <w:color w:val="000000" w:themeColor="text1"/>
          <w:sz w:val="27"/>
          <w:szCs w:val="27"/>
          <w:lang w:val="en-GB"/>
        </w:rPr>
        <w:t>chịu trách nhiệm</w:t>
      </w:r>
      <w:r w:rsidRPr="002212D4">
        <w:rPr>
          <w:b/>
          <w:color w:val="000000" w:themeColor="text1"/>
          <w:sz w:val="27"/>
          <w:szCs w:val="27"/>
          <w:lang w:val="en-GB"/>
        </w:rPr>
        <w:t xml:space="preserve"> </w:t>
      </w:r>
      <w:r w:rsidRPr="002212D4">
        <w:rPr>
          <w:color w:val="000000" w:themeColor="text1"/>
          <w:sz w:val="27"/>
          <w:szCs w:val="27"/>
        </w:rPr>
        <w:t xml:space="preserve">kiểm tra, xác nhận sản phẩm đó là phù hợp để thay thế cho sản phẩm cũ bị mất hẳn, gán mã số và cập nhật cho sản phẩm mới thay thế trong nhóm sản phẩm tương ứng </w:t>
      </w:r>
      <w:r>
        <w:rPr>
          <w:color w:val="000000" w:themeColor="text1"/>
          <w:sz w:val="27"/>
          <w:szCs w:val="27"/>
        </w:rPr>
        <w:t xml:space="preserve">trên phần mềm. </w:t>
      </w:r>
    </w:p>
    <w:p w:rsidR="00593307" w:rsidRPr="002212D4" w:rsidRDefault="00593307" w:rsidP="00593307">
      <w:pPr>
        <w:widowControl w:val="0"/>
        <w:spacing w:after="120"/>
        <w:ind w:firstLine="561"/>
        <w:rPr>
          <w:b/>
          <w:color w:val="000000" w:themeColor="text1"/>
          <w:sz w:val="27"/>
          <w:szCs w:val="27"/>
          <w:lang w:val="en-GB"/>
        </w:rPr>
      </w:pPr>
      <w:r>
        <w:rPr>
          <w:color w:val="000000" w:themeColor="text1"/>
          <w:sz w:val="27"/>
          <w:szCs w:val="27"/>
        </w:rPr>
        <w:t>- Cục TTDL thực hiện phê duyệt sản phẩm thay thế để cập nhật mạng lưới điều tra phục vụ công tác thu thập thông tin</w:t>
      </w:r>
      <w:r w:rsidRPr="002212D4">
        <w:rPr>
          <w:color w:val="000000" w:themeColor="text1"/>
          <w:sz w:val="27"/>
          <w:szCs w:val="27"/>
        </w:rPr>
        <w:t>.</w:t>
      </w:r>
      <w:r w:rsidRPr="002212D4">
        <w:rPr>
          <w:b/>
          <w:color w:val="000000" w:themeColor="text1"/>
          <w:sz w:val="27"/>
          <w:szCs w:val="27"/>
          <w:lang w:val="en-GB"/>
        </w:rPr>
        <w:t xml:space="preserve"> </w:t>
      </w:r>
    </w:p>
    <w:p w:rsidR="00CC7D5E" w:rsidRPr="005A2329" w:rsidRDefault="00593307" w:rsidP="00DB7F9B">
      <w:pPr>
        <w:widowControl w:val="0"/>
        <w:spacing w:after="120"/>
        <w:ind w:right="0"/>
        <w:rPr>
          <w:color w:val="000000" w:themeColor="text1"/>
          <w:spacing w:val="-6"/>
          <w:sz w:val="27"/>
          <w:szCs w:val="27"/>
          <w:lang w:val="en-GB"/>
        </w:rPr>
      </w:pPr>
      <w:r>
        <w:rPr>
          <w:color w:val="000000" w:themeColor="text1"/>
          <w:sz w:val="27"/>
          <w:szCs w:val="27"/>
          <w:lang w:val="en-GB"/>
        </w:rPr>
        <w:t xml:space="preserve">Việc </w:t>
      </w:r>
      <w:r w:rsidR="003F4467" w:rsidRPr="005A2329">
        <w:rPr>
          <w:color w:val="000000" w:themeColor="text1"/>
          <w:spacing w:val="-6"/>
          <w:sz w:val="27"/>
          <w:szCs w:val="27"/>
          <w:lang w:val="en-GB"/>
        </w:rPr>
        <w:t>“gán giá”</w:t>
      </w:r>
      <w:r>
        <w:rPr>
          <w:color w:val="000000" w:themeColor="text1"/>
          <w:spacing w:val="-6"/>
          <w:sz w:val="27"/>
          <w:szCs w:val="27"/>
          <w:lang w:val="en-GB"/>
        </w:rPr>
        <w:t xml:space="preserve"> được thực hiện</w:t>
      </w:r>
      <w:r w:rsidR="006D5811" w:rsidRPr="005A2329">
        <w:rPr>
          <w:color w:val="000000" w:themeColor="text1"/>
          <w:spacing w:val="-6"/>
          <w:sz w:val="27"/>
          <w:szCs w:val="27"/>
          <w:lang w:val="en-GB"/>
        </w:rPr>
        <w:t xml:space="preserve"> cụ thể </w:t>
      </w:r>
      <w:r w:rsidR="003F4467" w:rsidRPr="005A2329">
        <w:rPr>
          <w:color w:val="000000" w:themeColor="text1"/>
          <w:spacing w:val="-6"/>
          <w:sz w:val="27"/>
          <w:szCs w:val="27"/>
          <w:lang w:val="en-GB"/>
        </w:rPr>
        <w:t xml:space="preserve">như sau: </w:t>
      </w:r>
      <w:r w:rsidR="006D5811" w:rsidRPr="005A2329">
        <w:rPr>
          <w:color w:val="000000" w:themeColor="text1"/>
          <w:spacing w:val="-6"/>
          <w:sz w:val="27"/>
          <w:szCs w:val="27"/>
          <w:lang w:val="en-GB"/>
        </w:rPr>
        <w:t xml:space="preserve"> </w:t>
      </w:r>
    </w:p>
    <w:p w:rsidR="007228F0" w:rsidRPr="002212D4" w:rsidRDefault="007228F0" w:rsidP="00DB7F9B">
      <w:pPr>
        <w:widowControl w:val="0"/>
        <w:spacing w:after="120"/>
        <w:ind w:firstLine="562"/>
        <w:rPr>
          <w:color w:val="000000" w:themeColor="text1"/>
          <w:sz w:val="27"/>
          <w:szCs w:val="27"/>
          <w:lang w:val="en-GB"/>
        </w:rPr>
      </w:pPr>
      <w:r w:rsidRPr="002212D4">
        <w:rPr>
          <w:color w:val="000000" w:themeColor="text1"/>
          <w:sz w:val="27"/>
          <w:szCs w:val="27"/>
          <w:lang w:val="en-GB"/>
        </w:rPr>
        <w:t>Lấy chỉ số giá của mặt hàng gần đồng nhất có xu hướng biến động tương tự để tính lại giá kỳ trước cho mặt hàng mới</w:t>
      </w:r>
    </w:p>
    <w:p w:rsidR="007228F0" w:rsidRPr="002212D4" w:rsidRDefault="007228F0" w:rsidP="00067D63">
      <w:pPr>
        <w:pStyle w:val="BodyText2"/>
        <w:ind w:right="-57" w:firstLine="561"/>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Nếu trong nhóm hàng có chứa mặt hàng biến mất hẳn có 1 mặt hàng có những đặc điểm khá tương đồng với mặt hàng biến mất hẳn (gần đồng chất) và có xu hướng biến động giá gần giống nhau thì sử dụng giá hiện tại của mặt hàng mới và chỉ số giá cá thể của mặt hàng tương đồng để tính giá gán cho mặt hàng mới thay thế ở kỳ trước.</w:t>
      </w:r>
    </w:p>
    <w:p w:rsidR="007228F0" w:rsidRPr="002212D4" w:rsidRDefault="007228F0" w:rsidP="00DB7F9B">
      <w:pPr>
        <w:pStyle w:val="BodyText2"/>
        <w:spacing w:after="120"/>
        <w:ind w:right="57"/>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 xml:space="preserve">Ví </w:t>
      </w:r>
      <w:proofErr w:type="gramStart"/>
      <w:r w:rsidRPr="002212D4">
        <w:rPr>
          <w:rFonts w:ascii="Times New Roman" w:hAnsi="Times New Roman"/>
          <w:color w:val="000000" w:themeColor="text1"/>
          <w:sz w:val="27"/>
          <w:szCs w:val="27"/>
          <w:lang w:val="fr-FR"/>
        </w:rPr>
        <w:t>dụ:</w:t>
      </w:r>
      <w:proofErr w:type="gramEnd"/>
      <w:r w:rsidRPr="002212D4">
        <w:rPr>
          <w:rFonts w:ascii="Times New Roman" w:hAnsi="Times New Roman"/>
          <w:color w:val="000000" w:themeColor="text1"/>
          <w:sz w:val="27"/>
          <w:szCs w:val="27"/>
          <w:lang w:val="fr-FR"/>
        </w:rPr>
        <w:t xml:space="preserve"> Nhóm mặt hàng “Bia đóng chai” của tỉnh A, có mặt hàng “Bia chai HN - 450ml”, nhưng đến tháng 10 trên thị trường không còn bán mặt hàng Bia chai HN- 450ml nữa mà thay bằng “Bia chai HN - 330ml”. </w:t>
      </w:r>
    </w:p>
    <w:p w:rsidR="007228F0" w:rsidRPr="002212D4" w:rsidRDefault="007228F0" w:rsidP="00067D63">
      <w:pPr>
        <w:pStyle w:val="BodyText2"/>
        <w:ind w:right="57" w:firstLine="561"/>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Vấn đề đặt ra cần thay thế Bia chai HN - 450ml bằng Bia chai HN - 330</w:t>
      </w:r>
      <w:proofErr w:type="gramStart"/>
      <w:r w:rsidRPr="002212D4">
        <w:rPr>
          <w:rFonts w:ascii="Times New Roman" w:hAnsi="Times New Roman"/>
          <w:color w:val="000000" w:themeColor="text1"/>
          <w:sz w:val="27"/>
          <w:szCs w:val="27"/>
          <w:lang w:val="fr-FR"/>
        </w:rPr>
        <w:t>ml;</w:t>
      </w:r>
      <w:proofErr w:type="gramEnd"/>
      <w:r w:rsidRPr="002212D4">
        <w:rPr>
          <w:rFonts w:ascii="Times New Roman" w:hAnsi="Times New Roman"/>
          <w:color w:val="000000" w:themeColor="text1"/>
          <w:sz w:val="27"/>
          <w:szCs w:val="27"/>
          <w:lang w:val="fr-FR"/>
        </w:rPr>
        <w:t xml:space="preserve"> </w:t>
      </w:r>
    </w:p>
    <w:p w:rsidR="007228F0" w:rsidRPr="002212D4" w:rsidRDefault="007228F0" w:rsidP="00067D63">
      <w:pPr>
        <w:pStyle w:val="BodyText2"/>
        <w:ind w:right="57" w:firstLine="561"/>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Vậy phải tính lại giá kỳ trước (giá tháng 9) cho mặt hàng Bia chai HN</w:t>
      </w:r>
      <w:r w:rsidR="00BE0057" w:rsidRPr="002212D4">
        <w:rPr>
          <w:rFonts w:ascii="Times New Roman" w:hAnsi="Times New Roman"/>
          <w:color w:val="000000" w:themeColor="text1"/>
          <w:sz w:val="27"/>
          <w:szCs w:val="27"/>
          <w:lang w:val="fr-FR"/>
        </w:rPr>
        <w:t xml:space="preserve"> </w:t>
      </w:r>
      <w:r w:rsidRPr="002212D4">
        <w:rPr>
          <w:rFonts w:ascii="Times New Roman" w:hAnsi="Times New Roman"/>
          <w:color w:val="000000" w:themeColor="text1"/>
          <w:sz w:val="27"/>
          <w:szCs w:val="27"/>
          <w:lang w:val="fr-FR"/>
        </w:rPr>
        <w:t>-</w:t>
      </w:r>
      <w:r w:rsidR="00BE0057" w:rsidRPr="002212D4">
        <w:rPr>
          <w:rFonts w:ascii="Times New Roman" w:hAnsi="Times New Roman"/>
          <w:color w:val="000000" w:themeColor="text1"/>
          <w:sz w:val="27"/>
          <w:szCs w:val="27"/>
          <w:lang w:val="fr-FR"/>
        </w:rPr>
        <w:t xml:space="preserve"> </w:t>
      </w:r>
      <w:r w:rsidRPr="002212D4">
        <w:rPr>
          <w:rFonts w:ascii="Times New Roman" w:hAnsi="Times New Roman"/>
          <w:color w:val="000000" w:themeColor="text1"/>
          <w:sz w:val="27"/>
          <w:szCs w:val="27"/>
          <w:lang w:val="fr-FR"/>
        </w:rPr>
        <w:t xml:space="preserve">330ml  </w:t>
      </w:r>
    </w:p>
    <w:p w:rsidR="007228F0" w:rsidRPr="002212D4" w:rsidRDefault="007228F0" w:rsidP="00067D63">
      <w:pPr>
        <w:pStyle w:val="BodyText2"/>
        <w:ind w:right="57" w:firstLine="561"/>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 xml:space="preserve">Lấy chỉ số giá mặt hàng Bia chai HQ -330ml (vì có nhiều điểm gần giống nhau với mặt hàng mới) để tính giá kỳ trước cho mặt hàng mới dùng để thay </w:t>
      </w:r>
      <w:proofErr w:type="gramStart"/>
      <w:r w:rsidRPr="002212D4">
        <w:rPr>
          <w:rFonts w:ascii="Times New Roman" w:hAnsi="Times New Roman"/>
          <w:color w:val="000000" w:themeColor="text1"/>
          <w:sz w:val="27"/>
          <w:szCs w:val="27"/>
          <w:lang w:val="fr-FR"/>
        </w:rPr>
        <w:t>thế:</w:t>
      </w:r>
      <w:proofErr w:type="gramEnd"/>
    </w:p>
    <w:p w:rsidR="007228F0" w:rsidRPr="002212D4" w:rsidRDefault="007228F0" w:rsidP="00067D63">
      <w:pPr>
        <w:pStyle w:val="BodyText2"/>
        <w:spacing w:line="240" w:lineRule="auto"/>
        <w:ind w:firstLine="562"/>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 xml:space="preserve">Giá “gán” cho Bia chai HN- 330ml ở kỳ trước được tính qua các bước như </w:t>
      </w:r>
      <w:proofErr w:type="gramStart"/>
      <w:r w:rsidRPr="002212D4">
        <w:rPr>
          <w:rFonts w:ascii="Times New Roman" w:hAnsi="Times New Roman"/>
          <w:color w:val="000000" w:themeColor="text1"/>
          <w:sz w:val="27"/>
          <w:szCs w:val="27"/>
          <w:lang w:val="fr-FR"/>
        </w:rPr>
        <w:t>sau:</w:t>
      </w:r>
      <w:proofErr w:type="gramEnd"/>
      <w:r w:rsidRPr="002212D4">
        <w:rPr>
          <w:rFonts w:ascii="Times New Roman" w:hAnsi="Times New Roman"/>
          <w:color w:val="000000" w:themeColor="text1"/>
          <w:sz w:val="27"/>
          <w:szCs w:val="27"/>
          <w:lang w:val="fr-FR"/>
        </w:rPr>
        <w:t xml:space="preserve"> </w:t>
      </w:r>
    </w:p>
    <w:p w:rsidR="007228F0" w:rsidRPr="002212D4" w:rsidRDefault="007228F0" w:rsidP="00067D63">
      <w:pPr>
        <w:pStyle w:val="BodyText3"/>
        <w:widowControl w:val="0"/>
        <w:numPr>
          <w:ilvl w:val="0"/>
          <w:numId w:val="5"/>
        </w:numPr>
        <w:spacing w:after="0" w:line="240" w:lineRule="auto"/>
        <w:ind w:right="0"/>
        <w:rPr>
          <w:color w:val="000000" w:themeColor="text1"/>
          <w:sz w:val="27"/>
          <w:szCs w:val="27"/>
          <w:lang w:val="en-GB"/>
        </w:rPr>
      </w:pPr>
      <w:r w:rsidRPr="002212D4">
        <w:rPr>
          <w:color w:val="000000" w:themeColor="text1"/>
          <w:sz w:val="27"/>
          <w:szCs w:val="27"/>
          <w:lang w:val="en-GB"/>
        </w:rPr>
        <w:t xml:space="preserve">Tính chỉ số giá cá thể kỳ báo cáo so với kỳ trước của Bia chai HQ-330ml </w:t>
      </w:r>
    </w:p>
    <w:p w:rsidR="0062568D" w:rsidRPr="002212D4" w:rsidRDefault="006370D1" w:rsidP="00067D63">
      <w:pPr>
        <w:spacing w:line="240" w:lineRule="auto"/>
        <w:rPr>
          <w:sz w:val="27"/>
          <w:szCs w:val="27"/>
        </w:rPr>
      </w:pPr>
      <m:oMathPara>
        <m:oMath>
          <m:sSub>
            <m:sSubPr>
              <m:ctrlPr>
                <w:rPr>
                  <w:rFonts w:ascii="Cambria Math" w:hAnsi="Cambria Math"/>
                  <w:sz w:val="27"/>
                  <w:szCs w:val="27"/>
                </w:rPr>
              </m:ctrlPr>
            </m:sSubPr>
            <m:e>
              <m:r>
                <m:rPr>
                  <m:sty m:val="p"/>
                </m:rPr>
                <w:rPr>
                  <w:rFonts w:ascii="Cambria Math"/>
                  <w:sz w:val="27"/>
                  <w:szCs w:val="27"/>
                </w:rPr>
                <m:t>I</m:t>
              </m:r>
            </m:e>
            <m:sub>
              <m:r>
                <m:rPr>
                  <m:sty m:val="p"/>
                </m:rPr>
                <w:rPr>
                  <w:rFonts w:ascii="Cambria Math"/>
                  <w:sz w:val="27"/>
                  <w:szCs w:val="27"/>
                </w:rPr>
                <m:t>Bia chai HQ</m:t>
              </m:r>
              <m:r>
                <m:rPr>
                  <m:sty m:val="p"/>
                </m:rPr>
                <w:rPr>
                  <w:rFonts w:ascii="Cambria Math"/>
                  <w:sz w:val="27"/>
                  <w:szCs w:val="27"/>
                </w:rPr>
                <m:t>-</m:t>
              </m:r>
              <m:r>
                <m:rPr>
                  <m:sty m:val="p"/>
                </m:rPr>
                <w:rPr>
                  <w:rFonts w:ascii="Cambria Math"/>
                  <w:sz w:val="27"/>
                  <w:szCs w:val="27"/>
                </w:rPr>
                <m:t>330ml</m:t>
              </m:r>
            </m:sub>
          </m:sSub>
          <m:r>
            <m:rPr>
              <m:sty m:val="p"/>
            </m:rPr>
            <w:rPr>
              <w:rFonts w:ascii="Cambria Math"/>
              <w:sz w:val="27"/>
              <w:szCs w:val="27"/>
            </w:rPr>
            <m:t>=</m:t>
          </m:r>
          <m:f>
            <m:fPr>
              <m:ctrlPr>
                <w:rPr>
                  <w:rFonts w:ascii="Cambria Math" w:hAnsi="Cambria Math"/>
                  <w:sz w:val="27"/>
                  <w:szCs w:val="27"/>
                </w:rPr>
              </m:ctrlPr>
            </m:fPr>
            <m:num>
              <m:r>
                <m:rPr>
                  <m:sty m:val="p"/>
                </m:rPr>
                <w:rPr>
                  <w:rFonts w:ascii="Cambria Math"/>
                  <w:sz w:val="27"/>
                  <w:szCs w:val="27"/>
                </w:rPr>
                <m:t>5200</m:t>
              </m:r>
            </m:num>
            <m:den>
              <m:r>
                <w:rPr>
                  <w:rFonts w:ascii="Cambria Math"/>
                  <w:sz w:val="27"/>
                  <w:szCs w:val="27"/>
                </w:rPr>
                <m:t>5000</m:t>
              </m:r>
            </m:den>
          </m:f>
          <m:r>
            <m:rPr>
              <m:sty m:val="p"/>
            </m:rPr>
            <w:rPr>
              <w:rFonts w:ascii="Cambria Math"/>
              <w:sz w:val="27"/>
              <w:szCs w:val="27"/>
            </w:rPr>
            <m:t>x100=104,00</m:t>
          </m:r>
        </m:oMath>
      </m:oMathPara>
    </w:p>
    <w:p w:rsidR="00C6180A" w:rsidRPr="002212D4" w:rsidRDefault="007228F0" w:rsidP="00067D63">
      <w:pPr>
        <w:pStyle w:val="BodyText3"/>
        <w:widowControl w:val="0"/>
        <w:numPr>
          <w:ilvl w:val="0"/>
          <w:numId w:val="2"/>
        </w:numPr>
        <w:spacing w:after="0" w:line="240" w:lineRule="auto"/>
        <w:ind w:right="0"/>
        <w:rPr>
          <w:color w:val="000000" w:themeColor="text1"/>
          <w:sz w:val="27"/>
          <w:szCs w:val="27"/>
        </w:rPr>
      </w:pPr>
      <w:r w:rsidRPr="002212D4">
        <w:rPr>
          <w:color w:val="000000" w:themeColor="text1"/>
          <w:sz w:val="27"/>
          <w:szCs w:val="27"/>
          <w:lang w:val="en-GB"/>
        </w:rPr>
        <w:t xml:space="preserve">Giá gán của mặt hàng Bia chai HN-330ml </w:t>
      </w:r>
      <w:r w:rsidR="00C6180A" w:rsidRPr="002212D4">
        <w:rPr>
          <w:color w:val="000000" w:themeColor="text1"/>
          <w:sz w:val="27"/>
          <w:szCs w:val="27"/>
          <w:lang w:val="en-GB"/>
        </w:rPr>
        <w:t>sẽ là</w:t>
      </w:r>
      <w:r w:rsidRPr="002212D4">
        <w:rPr>
          <w:color w:val="000000" w:themeColor="text1"/>
          <w:sz w:val="27"/>
          <w:szCs w:val="27"/>
          <w:lang w:val="en-GB"/>
        </w:rPr>
        <w:t xml:space="preserve"> </w:t>
      </w:r>
    </w:p>
    <w:p w:rsidR="007228F0" w:rsidRPr="002212D4" w:rsidRDefault="00C6180A" w:rsidP="00067D63">
      <w:pPr>
        <w:spacing w:line="240" w:lineRule="auto"/>
        <w:rPr>
          <w:sz w:val="27"/>
          <w:szCs w:val="27"/>
        </w:rPr>
      </w:pPr>
      <m:oMathPara>
        <m:oMath>
          <m:r>
            <m:rPr>
              <m:sty m:val="p"/>
            </m:rPr>
            <w:rPr>
              <w:rFonts w:ascii="Cambria Math"/>
              <w:sz w:val="27"/>
              <w:szCs w:val="27"/>
              <w:lang w:val="en-GB"/>
            </w:rPr>
            <m:t>Pg</m:t>
          </m:r>
          <m:r>
            <m:rPr>
              <m:sty m:val="p"/>
            </m:rPr>
            <w:rPr>
              <w:rFonts w:ascii="Cambria Math"/>
              <w:sz w:val="27"/>
              <w:szCs w:val="27"/>
              <w:lang w:val="en-GB"/>
            </w:rPr>
            <m:t>á</m:t>
          </m:r>
          <m:r>
            <m:rPr>
              <m:sty m:val="p"/>
            </m:rPr>
            <w:rPr>
              <w:rFonts w:ascii="Cambria Math"/>
              <w:sz w:val="27"/>
              <w:szCs w:val="27"/>
              <w:lang w:val="en-GB"/>
            </w:rPr>
            <m:t>n=</m:t>
          </m:r>
          <m:f>
            <m:fPr>
              <m:ctrlPr>
                <w:rPr>
                  <w:rFonts w:ascii="Cambria Math" w:hAnsi="Cambria Math"/>
                  <w:sz w:val="27"/>
                  <w:szCs w:val="27"/>
                  <w:lang w:val="en-GB"/>
                </w:rPr>
              </m:ctrlPr>
            </m:fPr>
            <m:num>
              <m:r>
                <m:rPr>
                  <m:sty m:val="p"/>
                </m:rPr>
                <w:rPr>
                  <w:rFonts w:ascii="Cambria Math"/>
                  <w:sz w:val="27"/>
                  <w:szCs w:val="27"/>
                  <w:lang w:val="en-GB"/>
                </w:rPr>
                <m:t>5700</m:t>
              </m:r>
            </m:num>
            <m:den>
              <m:r>
                <m:rPr>
                  <m:sty m:val="p"/>
                </m:rPr>
                <w:rPr>
                  <w:rFonts w:ascii="Cambria Math"/>
                  <w:sz w:val="27"/>
                  <w:szCs w:val="27"/>
                  <w:lang w:val="en-GB"/>
                </w:rPr>
                <m:t>104,00</m:t>
              </m:r>
            </m:den>
          </m:f>
          <m:r>
            <m:rPr>
              <m:sty m:val="p"/>
            </m:rPr>
            <w:rPr>
              <w:rFonts w:ascii="Cambria Math"/>
              <w:sz w:val="27"/>
              <w:szCs w:val="27"/>
              <w:lang w:val="en-GB"/>
            </w:rPr>
            <m:t>x100=5480,8</m:t>
          </m:r>
        </m:oMath>
      </m:oMathPara>
    </w:p>
    <w:p w:rsidR="007228F0" w:rsidRPr="002212D4" w:rsidRDefault="007228F0" w:rsidP="00067D63">
      <w:pPr>
        <w:pStyle w:val="BodyText3"/>
        <w:widowControl w:val="0"/>
        <w:spacing w:after="0" w:line="240" w:lineRule="auto"/>
        <w:rPr>
          <w:color w:val="000000" w:themeColor="text1"/>
          <w:sz w:val="27"/>
          <w:szCs w:val="27"/>
          <w:lang w:val="en-GB"/>
        </w:rPr>
      </w:pPr>
      <w:r w:rsidRPr="002212D4">
        <w:rPr>
          <w:color w:val="000000" w:themeColor="text1"/>
          <w:sz w:val="27"/>
          <w:szCs w:val="27"/>
          <w:lang w:val="en-GB"/>
        </w:rPr>
        <w:t xml:space="preserve">Chỉ số giá nhóm mặt hàng “Bia đóng chai” được tính là: </w:t>
      </w:r>
    </w:p>
    <w:p w:rsidR="00517F74" w:rsidRPr="002212D4" w:rsidRDefault="00CD2920" w:rsidP="005A2329">
      <w:pPr>
        <w:spacing w:after="120" w:line="240" w:lineRule="auto"/>
        <w:ind w:right="57"/>
        <w:rPr>
          <w:color w:val="000000" w:themeColor="text1"/>
          <w:position w:val="-12"/>
          <w:sz w:val="27"/>
          <w:szCs w:val="27"/>
        </w:rPr>
      </w:pPr>
      <w:r w:rsidRPr="002212D4">
        <w:rPr>
          <w:color w:val="000000" w:themeColor="text1"/>
          <w:position w:val="-12"/>
          <w:sz w:val="27"/>
          <w:szCs w:val="27"/>
        </w:rPr>
        <w:object w:dxaOrig="4280" w:dyaOrig="380">
          <v:shape id="_x0000_i1028" type="#_x0000_t75" style="width:4in;height:22pt" o:ole="" fillcolor="window">
            <v:imagedata r:id="rId14" o:title=""/>
          </v:shape>
          <o:OLEObject Type="Embed" ProgID="Equation.3" ShapeID="_x0000_i1028" DrawAspect="Content" ObjectID="_1714832975" r:id="rId15"/>
        </w:object>
      </w:r>
    </w:p>
    <w:tbl>
      <w:tblPr>
        <w:tblW w:w="5000" w:type="pct"/>
        <w:jc w:val="center"/>
        <w:tblCellMar>
          <w:left w:w="30" w:type="dxa"/>
          <w:right w:w="30" w:type="dxa"/>
        </w:tblCellMar>
        <w:tblLook w:val="0000" w:firstRow="0" w:lastRow="0" w:firstColumn="0" w:lastColumn="0" w:noHBand="0" w:noVBand="0"/>
      </w:tblPr>
      <w:tblGrid>
        <w:gridCol w:w="3022"/>
        <w:gridCol w:w="1199"/>
        <w:gridCol w:w="1345"/>
        <w:gridCol w:w="1390"/>
        <w:gridCol w:w="2383"/>
      </w:tblGrid>
      <w:tr w:rsidR="007228F0" w:rsidRPr="002212D4" w:rsidTr="005A2329">
        <w:trPr>
          <w:trHeight w:val="312"/>
          <w:jc w:val="center"/>
        </w:trPr>
        <w:tc>
          <w:tcPr>
            <w:tcW w:w="1618" w:type="pct"/>
            <w:tcBorders>
              <w:top w:val="single" w:sz="2" w:space="0" w:color="000000"/>
              <w:left w:val="single" w:sz="6" w:space="0" w:color="auto"/>
              <w:right w:val="single" w:sz="2" w:space="0" w:color="000000"/>
            </w:tcBorders>
            <w:vAlign w:val="center"/>
          </w:tcPr>
          <w:p w:rsidR="007228F0" w:rsidRPr="00EC4FB0" w:rsidRDefault="007228F0" w:rsidP="00DB7F9B">
            <w:pPr>
              <w:widowControl w:val="0"/>
              <w:spacing w:after="120"/>
              <w:ind w:right="57" w:firstLine="0"/>
              <w:jc w:val="center"/>
              <w:rPr>
                <w:bCs/>
                <w:snapToGrid w:val="0"/>
                <w:color w:val="000000" w:themeColor="text1"/>
                <w:sz w:val="25"/>
                <w:szCs w:val="25"/>
              </w:rPr>
            </w:pPr>
            <w:r w:rsidRPr="00EC4FB0">
              <w:rPr>
                <w:bCs/>
                <w:snapToGrid w:val="0"/>
                <w:color w:val="000000" w:themeColor="text1"/>
                <w:sz w:val="25"/>
                <w:szCs w:val="25"/>
              </w:rPr>
              <w:t>Mặt hàng</w:t>
            </w:r>
          </w:p>
        </w:tc>
        <w:tc>
          <w:tcPr>
            <w:tcW w:w="642" w:type="pct"/>
            <w:tcBorders>
              <w:top w:val="single" w:sz="2" w:space="0" w:color="000000"/>
              <w:left w:val="single" w:sz="2" w:space="0" w:color="000000"/>
              <w:right w:val="single" w:sz="6" w:space="0" w:color="auto"/>
            </w:tcBorders>
            <w:vAlign w:val="center"/>
          </w:tcPr>
          <w:p w:rsidR="007228F0" w:rsidRPr="00EC4FB0" w:rsidRDefault="007228F0" w:rsidP="00DB7F9B">
            <w:pPr>
              <w:widowControl w:val="0"/>
              <w:spacing w:after="120"/>
              <w:ind w:right="57" w:firstLine="0"/>
              <w:jc w:val="center"/>
              <w:rPr>
                <w:bCs/>
                <w:snapToGrid w:val="0"/>
                <w:color w:val="000000" w:themeColor="text1"/>
                <w:sz w:val="25"/>
                <w:szCs w:val="25"/>
              </w:rPr>
            </w:pPr>
            <w:r w:rsidRPr="00EC4FB0">
              <w:rPr>
                <w:bCs/>
                <w:snapToGrid w:val="0"/>
                <w:color w:val="000000" w:themeColor="text1"/>
                <w:sz w:val="25"/>
                <w:szCs w:val="25"/>
              </w:rPr>
              <w:t>Đơn vị tính</w:t>
            </w:r>
          </w:p>
        </w:tc>
        <w:tc>
          <w:tcPr>
            <w:tcW w:w="720" w:type="pct"/>
            <w:tcBorders>
              <w:top w:val="single" w:sz="2" w:space="0" w:color="000000"/>
              <w:left w:val="single" w:sz="2" w:space="0" w:color="000000"/>
              <w:right w:val="single" w:sz="6" w:space="0" w:color="auto"/>
            </w:tcBorders>
            <w:vAlign w:val="center"/>
          </w:tcPr>
          <w:p w:rsidR="007228F0" w:rsidRPr="00EC4FB0" w:rsidRDefault="007228F0" w:rsidP="00DB7F9B">
            <w:pPr>
              <w:widowControl w:val="0"/>
              <w:spacing w:after="120"/>
              <w:ind w:right="57" w:firstLine="0"/>
              <w:jc w:val="center"/>
              <w:rPr>
                <w:bCs/>
                <w:snapToGrid w:val="0"/>
                <w:color w:val="000000" w:themeColor="text1"/>
                <w:sz w:val="25"/>
                <w:szCs w:val="25"/>
              </w:rPr>
            </w:pPr>
            <w:r w:rsidRPr="00EC4FB0">
              <w:rPr>
                <w:bCs/>
                <w:snapToGrid w:val="0"/>
                <w:color w:val="000000" w:themeColor="text1"/>
                <w:sz w:val="25"/>
                <w:szCs w:val="25"/>
              </w:rPr>
              <w:t>Giá kỳ  trước (Tháng 9)</w:t>
            </w:r>
          </w:p>
        </w:tc>
        <w:tc>
          <w:tcPr>
            <w:tcW w:w="744" w:type="pct"/>
            <w:tcBorders>
              <w:top w:val="single" w:sz="2" w:space="0" w:color="000000"/>
              <w:left w:val="single" w:sz="2" w:space="0" w:color="000000"/>
              <w:right w:val="single" w:sz="6" w:space="0" w:color="auto"/>
            </w:tcBorders>
            <w:vAlign w:val="center"/>
          </w:tcPr>
          <w:p w:rsidR="007228F0" w:rsidRPr="00EC4FB0" w:rsidRDefault="007228F0" w:rsidP="00DB7F9B">
            <w:pPr>
              <w:widowControl w:val="0"/>
              <w:spacing w:after="120"/>
              <w:ind w:right="57" w:firstLine="0"/>
              <w:jc w:val="center"/>
              <w:rPr>
                <w:bCs/>
                <w:snapToGrid w:val="0"/>
                <w:color w:val="000000" w:themeColor="text1"/>
                <w:sz w:val="25"/>
                <w:szCs w:val="25"/>
              </w:rPr>
            </w:pPr>
            <w:r w:rsidRPr="00EC4FB0">
              <w:rPr>
                <w:bCs/>
                <w:snapToGrid w:val="0"/>
                <w:color w:val="000000" w:themeColor="text1"/>
                <w:sz w:val="25"/>
                <w:szCs w:val="25"/>
              </w:rPr>
              <w:t>Giá kỳ b/c (Tháng 10)</w:t>
            </w:r>
          </w:p>
        </w:tc>
        <w:tc>
          <w:tcPr>
            <w:tcW w:w="1276" w:type="pct"/>
            <w:tcBorders>
              <w:top w:val="single" w:sz="2" w:space="0" w:color="000000"/>
              <w:left w:val="single" w:sz="6" w:space="0" w:color="auto"/>
              <w:right w:val="single" w:sz="6" w:space="0" w:color="auto"/>
            </w:tcBorders>
            <w:vAlign w:val="center"/>
          </w:tcPr>
          <w:p w:rsidR="0064347A" w:rsidRPr="00EC4FB0" w:rsidRDefault="007228F0" w:rsidP="00EC4FB0">
            <w:pPr>
              <w:widowControl w:val="0"/>
              <w:spacing w:before="0"/>
              <w:ind w:right="57" w:firstLine="0"/>
              <w:jc w:val="center"/>
              <w:rPr>
                <w:bCs/>
                <w:snapToGrid w:val="0"/>
                <w:color w:val="000000" w:themeColor="text1"/>
                <w:sz w:val="25"/>
                <w:szCs w:val="25"/>
              </w:rPr>
            </w:pPr>
            <w:r w:rsidRPr="00EC4FB0">
              <w:rPr>
                <w:bCs/>
                <w:snapToGrid w:val="0"/>
                <w:color w:val="000000" w:themeColor="text1"/>
                <w:sz w:val="25"/>
                <w:szCs w:val="25"/>
              </w:rPr>
              <w:t xml:space="preserve">CSG cá thể kỳ b/c </w:t>
            </w:r>
          </w:p>
          <w:p w:rsidR="0064347A" w:rsidRPr="00EC4FB0" w:rsidRDefault="007228F0" w:rsidP="00EC4FB0">
            <w:pPr>
              <w:widowControl w:val="0"/>
              <w:spacing w:before="0"/>
              <w:ind w:right="57" w:firstLine="0"/>
              <w:jc w:val="center"/>
              <w:rPr>
                <w:bCs/>
                <w:snapToGrid w:val="0"/>
                <w:color w:val="000000" w:themeColor="text1"/>
                <w:sz w:val="25"/>
                <w:szCs w:val="25"/>
              </w:rPr>
            </w:pPr>
            <w:r w:rsidRPr="00EC4FB0">
              <w:rPr>
                <w:bCs/>
                <w:snapToGrid w:val="0"/>
                <w:color w:val="000000" w:themeColor="text1"/>
                <w:sz w:val="25"/>
                <w:szCs w:val="25"/>
              </w:rPr>
              <w:t xml:space="preserve">so kỳ trước </w:t>
            </w:r>
          </w:p>
          <w:p w:rsidR="007228F0" w:rsidRPr="00EC4FB0" w:rsidRDefault="007228F0" w:rsidP="00EC4FB0">
            <w:pPr>
              <w:widowControl w:val="0"/>
              <w:spacing w:before="0"/>
              <w:ind w:right="57" w:firstLine="0"/>
              <w:jc w:val="center"/>
              <w:rPr>
                <w:bCs/>
                <w:snapToGrid w:val="0"/>
                <w:color w:val="000000" w:themeColor="text1"/>
                <w:sz w:val="25"/>
                <w:szCs w:val="25"/>
              </w:rPr>
            </w:pPr>
            <w:r w:rsidRPr="00EC4FB0">
              <w:rPr>
                <w:bCs/>
                <w:snapToGrid w:val="0"/>
                <w:color w:val="000000" w:themeColor="text1"/>
                <w:sz w:val="25"/>
                <w:szCs w:val="25"/>
              </w:rPr>
              <w:t>(T10 so T9)</w:t>
            </w:r>
          </w:p>
        </w:tc>
      </w:tr>
      <w:tr w:rsidR="007228F0" w:rsidRPr="002212D4" w:rsidTr="005A2329">
        <w:trPr>
          <w:trHeight w:val="312"/>
          <w:jc w:val="center"/>
        </w:trPr>
        <w:tc>
          <w:tcPr>
            <w:tcW w:w="1618" w:type="pct"/>
            <w:tcBorders>
              <w:top w:val="single" w:sz="4" w:space="0" w:color="auto"/>
              <w:left w:val="single" w:sz="4" w:space="0" w:color="auto"/>
              <w:bottom w:val="single" w:sz="4" w:space="0" w:color="auto"/>
              <w:right w:val="single" w:sz="4" w:space="0" w:color="auto"/>
            </w:tcBorders>
          </w:tcPr>
          <w:p w:rsidR="007228F0" w:rsidRPr="00EC4FB0" w:rsidRDefault="007228F0" w:rsidP="00DB7F9B">
            <w:pPr>
              <w:widowControl w:val="0"/>
              <w:spacing w:after="120"/>
              <w:ind w:right="57" w:firstLine="0"/>
              <w:jc w:val="center"/>
              <w:rPr>
                <w:snapToGrid w:val="0"/>
                <w:color w:val="000000" w:themeColor="text1"/>
                <w:sz w:val="25"/>
                <w:szCs w:val="25"/>
              </w:rPr>
            </w:pPr>
            <w:r w:rsidRPr="00EC4FB0">
              <w:rPr>
                <w:snapToGrid w:val="0"/>
                <w:color w:val="000000" w:themeColor="text1"/>
                <w:sz w:val="25"/>
                <w:szCs w:val="25"/>
              </w:rPr>
              <w:lastRenderedPageBreak/>
              <w:t>A</w:t>
            </w:r>
          </w:p>
        </w:tc>
        <w:tc>
          <w:tcPr>
            <w:tcW w:w="642" w:type="pct"/>
            <w:tcBorders>
              <w:top w:val="single" w:sz="4" w:space="0" w:color="auto"/>
              <w:left w:val="single" w:sz="4" w:space="0" w:color="auto"/>
              <w:bottom w:val="single" w:sz="4" w:space="0" w:color="auto"/>
              <w:right w:val="single" w:sz="4" w:space="0" w:color="auto"/>
            </w:tcBorders>
          </w:tcPr>
          <w:p w:rsidR="007228F0" w:rsidRPr="00EC4FB0" w:rsidRDefault="00D41B37" w:rsidP="00DB7F9B">
            <w:pPr>
              <w:widowControl w:val="0"/>
              <w:spacing w:after="120"/>
              <w:ind w:right="57" w:firstLine="0"/>
              <w:jc w:val="center"/>
              <w:rPr>
                <w:snapToGrid w:val="0"/>
                <w:color w:val="000000" w:themeColor="text1"/>
                <w:sz w:val="25"/>
                <w:szCs w:val="25"/>
              </w:rPr>
            </w:pPr>
            <w:r w:rsidRPr="00EC4FB0">
              <w:rPr>
                <w:snapToGrid w:val="0"/>
                <w:color w:val="000000" w:themeColor="text1"/>
                <w:sz w:val="25"/>
                <w:szCs w:val="25"/>
              </w:rPr>
              <w:t>B</w:t>
            </w:r>
          </w:p>
        </w:tc>
        <w:tc>
          <w:tcPr>
            <w:tcW w:w="720" w:type="pct"/>
            <w:tcBorders>
              <w:top w:val="single" w:sz="4" w:space="0" w:color="auto"/>
              <w:left w:val="single" w:sz="4" w:space="0" w:color="auto"/>
              <w:bottom w:val="single" w:sz="4" w:space="0" w:color="auto"/>
              <w:right w:val="single" w:sz="4" w:space="0" w:color="auto"/>
            </w:tcBorders>
          </w:tcPr>
          <w:p w:rsidR="007228F0" w:rsidRPr="00EC4FB0" w:rsidRDefault="007228F0" w:rsidP="00DB7F9B">
            <w:pPr>
              <w:widowControl w:val="0"/>
              <w:spacing w:after="120"/>
              <w:ind w:right="57" w:firstLine="0"/>
              <w:jc w:val="center"/>
              <w:rPr>
                <w:snapToGrid w:val="0"/>
                <w:color w:val="000000" w:themeColor="text1"/>
                <w:sz w:val="25"/>
                <w:szCs w:val="25"/>
              </w:rPr>
            </w:pPr>
            <w:r w:rsidRPr="00EC4FB0">
              <w:rPr>
                <w:snapToGrid w:val="0"/>
                <w:color w:val="000000" w:themeColor="text1"/>
                <w:sz w:val="25"/>
                <w:szCs w:val="25"/>
              </w:rPr>
              <w:t>1</w:t>
            </w:r>
          </w:p>
        </w:tc>
        <w:tc>
          <w:tcPr>
            <w:tcW w:w="744" w:type="pct"/>
            <w:tcBorders>
              <w:top w:val="single" w:sz="4" w:space="0" w:color="auto"/>
              <w:left w:val="single" w:sz="4" w:space="0" w:color="auto"/>
              <w:bottom w:val="single" w:sz="4" w:space="0" w:color="auto"/>
              <w:right w:val="single" w:sz="4" w:space="0" w:color="auto"/>
            </w:tcBorders>
          </w:tcPr>
          <w:p w:rsidR="007228F0" w:rsidRPr="00EC4FB0" w:rsidRDefault="007228F0" w:rsidP="00DB7F9B">
            <w:pPr>
              <w:widowControl w:val="0"/>
              <w:spacing w:after="120"/>
              <w:ind w:right="57" w:firstLine="0"/>
              <w:jc w:val="center"/>
              <w:rPr>
                <w:snapToGrid w:val="0"/>
                <w:color w:val="000000" w:themeColor="text1"/>
                <w:sz w:val="25"/>
                <w:szCs w:val="25"/>
              </w:rPr>
            </w:pPr>
            <w:r w:rsidRPr="00EC4FB0">
              <w:rPr>
                <w:snapToGrid w:val="0"/>
                <w:color w:val="000000" w:themeColor="text1"/>
                <w:sz w:val="25"/>
                <w:szCs w:val="25"/>
              </w:rPr>
              <w:t>2</w:t>
            </w:r>
          </w:p>
        </w:tc>
        <w:tc>
          <w:tcPr>
            <w:tcW w:w="1276" w:type="pct"/>
            <w:tcBorders>
              <w:top w:val="single" w:sz="4" w:space="0" w:color="auto"/>
              <w:left w:val="single" w:sz="4" w:space="0" w:color="auto"/>
              <w:bottom w:val="single" w:sz="4" w:space="0" w:color="auto"/>
              <w:right w:val="single" w:sz="4" w:space="0" w:color="auto"/>
            </w:tcBorders>
          </w:tcPr>
          <w:p w:rsidR="007228F0" w:rsidRPr="00EC4FB0" w:rsidRDefault="007228F0" w:rsidP="00DB7F9B">
            <w:pPr>
              <w:widowControl w:val="0"/>
              <w:spacing w:after="120"/>
              <w:ind w:right="57" w:firstLine="0"/>
              <w:jc w:val="center"/>
              <w:rPr>
                <w:snapToGrid w:val="0"/>
                <w:color w:val="000000" w:themeColor="text1"/>
                <w:sz w:val="25"/>
                <w:szCs w:val="25"/>
              </w:rPr>
            </w:pPr>
            <w:r w:rsidRPr="00EC4FB0">
              <w:rPr>
                <w:snapToGrid w:val="0"/>
                <w:color w:val="000000" w:themeColor="text1"/>
                <w:sz w:val="25"/>
                <w:szCs w:val="25"/>
              </w:rPr>
              <w:t>3=2/1</w:t>
            </w:r>
          </w:p>
        </w:tc>
      </w:tr>
      <w:tr w:rsidR="007228F0" w:rsidRPr="002212D4" w:rsidTr="005A2329">
        <w:trPr>
          <w:trHeight w:val="312"/>
          <w:jc w:val="center"/>
        </w:trPr>
        <w:tc>
          <w:tcPr>
            <w:tcW w:w="1618" w:type="pct"/>
            <w:tcBorders>
              <w:left w:val="single" w:sz="6" w:space="0" w:color="auto"/>
              <w:bottom w:val="dotted" w:sz="4" w:space="0" w:color="auto"/>
              <w:right w:val="single" w:sz="2" w:space="0" w:color="000000"/>
            </w:tcBorders>
          </w:tcPr>
          <w:p w:rsidR="007228F0" w:rsidRPr="00EC4FB0" w:rsidRDefault="0064347A" w:rsidP="001C0741">
            <w:pPr>
              <w:widowControl w:val="0"/>
              <w:ind w:firstLine="0"/>
              <w:rPr>
                <w:b/>
                <w:snapToGrid w:val="0"/>
                <w:color w:val="000000" w:themeColor="text1"/>
                <w:sz w:val="25"/>
                <w:szCs w:val="25"/>
              </w:rPr>
            </w:pPr>
            <w:r w:rsidRPr="00EC4FB0">
              <w:rPr>
                <w:b/>
                <w:snapToGrid w:val="0"/>
                <w:color w:val="000000" w:themeColor="text1"/>
                <w:sz w:val="25"/>
                <w:szCs w:val="25"/>
              </w:rPr>
              <w:t xml:space="preserve">+ </w:t>
            </w:r>
            <w:r w:rsidR="007228F0" w:rsidRPr="00EC4FB0">
              <w:rPr>
                <w:b/>
                <w:snapToGrid w:val="0"/>
                <w:color w:val="000000" w:themeColor="text1"/>
                <w:sz w:val="25"/>
                <w:szCs w:val="25"/>
              </w:rPr>
              <w:t xml:space="preserve">Bia đóng chai </w:t>
            </w:r>
          </w:p>
        </w:tc>
        <w:tc>
          <w:tcPr>
            <w:tcW w:w="642" w:type="pct"/>
            <w:tcBorders>
              <w:left w:val="single" w:sz="2" w:space="0" w:color="000000"/>
              <w:bottom w:val="dotted" w:sz="4" w:space="0" w:color="auto"/>
              <w:right w:val="single" w:sz="2" w:space="0" w:color="000000"/>
            </w:tcBorders>
          </w:tcPr>
          <w:p w:rsidR="007228F0" w:rsidRPr="00EC4FB0" w:rsidRDefault="007228F0" w:rsidP="001C0741">
            <w:pPr>
              <w:widowControl w:val="0"/>
              <w:rPr>
                <w:snapToGrid w:val="0"/>
                <w:color w:val="000000" w:themeColor="text1"/>
                <w:sz w:val="25"/>
                <w:szCs w:val="25"/>
              </w:rPr>
            </w:pPr>
          </w:p>
        </w:tc>
        <w:tc>
          <w:tcPr>
            <w:tcW w:w="720" w:type="pct"/>
            <w:tcBorders>
              <w:left w:val="single" w:sz="2" w:space="0" w:color="000000"/>
              <w:bottom w:val="dotted" w:sz="4" w:space="0" w:color="auto"/>
              <w:right w:val="single" w:sz="2" w:space="0" w:color="000000"/>
            </w:tcBorders>
          </w:tcPr>
          <w:p w:rsidR="007228F0" w:rsidRPr="00EC4FB0" w:rsidRDefault="007228F0" w:rsidP="001C0741">
            <w:pPr>
              <w:widowControl w:val="0"/>
              <w:rPr>
                <w:snapToGrid w:val="0"/>
                <w:color w:val="000000" w:themeColor="text1"/>
                <w:sz w:val="25"/>
                <w:szCs w:val="25"/>
              </w:rPr>
            </w:pPr>
          </w:p>
        </w:tc>
        <w:tc>
          <w:tcPr>
            <w:tcW w:w="744" w:type="pct"/>
            <w:tcBorders>
              <w:left w:val="single" w:sz="2" w:space="0" w:color="000000"/>
              <w:bottom w:val="dotted" w:sz="4" w:space="0" w:color="auto"/>
              <w:right w:val="single" w:sz="2" w:space="0" w:color="000000"/>
            </w:tcBorders>
          </w:tcPr>
          <w:p w:rsidR="007228F0" w:rsidRPr="00EC4FB0" w:rsidRDefault="007228F0" w:rsidP="001C0741">
            <w:pPr>
              <w:widowControl w:val="0"/>
              <w:rPr>
                <w:snapToGrid w:val="0"/>
                <w:color w:val="000000" w:themeColor="text1"/>
                <w:sz w:val="25"/>
                <w:szCs w:val="25"/>
              </w:rPr>
            </w:pPr>
          </w:p>
        </w:tc>
        <w:tc>
          <w:tcPr>
            <w:tcW w:w="1276" w:type="pct"/>
            <w:tcBorders>
              <w:left w:val="single" w:sz="2" w:space="0" w:color="000000"/>
              <w:bottom w:val="dotted" w:sz="4" w:space="0" w:color="auto"/>
              <w:right w:val="single" w:sz="2" w:space="0" w:color="000000"/>
            </w:tcBorders>
          </w:tcPr>
          <w:p w:rsidR="007228F0" w:rsidRPr="00EC4FB0" w:rsidRDefault="007228F0" w:rsidP="001C0741">
            <w:pPr>
              <w:widowControl w:val="0"/>
              <w:ind w:right="851" w:firstLine="0"/>
              <w:jc w:val="center"/>
              <w:rPr>
                <w:b/>
                <w:snapToGrid w:val="0"/>
                <w:color w:val="000000" w:themeColor="text1"/>
                <w:sz w:val="25"/>
                <w:szCs w:val="25"/>
              </w:rPr>
            </w:pPr>
            <w:r w:rsidRPr="00EC4FB0">
              <w:rPr>
                <w:b/>
                <w:snapToGrid w:val="0"/>
                <w:color w:val="000000" w:themeColor="text1"/>
                <w:sz w:val="25"/>
                <w:szCs w:val="25"/>
              </w:rPr>
              <w:t>102,77</w:t>
            </w:r>
          </w:p>
        </w:tc>
      </w:tr>
      <w:tr w:rsidR="007228F0" w:rsidRPr="002212D4" w:rsidTr="005A2329">
        <w:trPr>
          <w:trHeight w:val="312"/>
          <w:jc w:val="center"/>
        </w:trPr>
        <w:tc>
          <w:tcPr>
            <w:tcW w:w="1618" w:type="pct"/>
            <w:tcBorders>
              <w:top w:val="dotted" w:sz="4" w:space="0" w:color="auto"/>
              <w:left w:val="single" w:sz="6" w:space="0" w:color="auto"/>
              <w:bottom w:val="dotted" w:sz="4" w:space="0" w:color="auto"/>
              <w:right w:val="single" w:sz="2" w:space="0" w:color="000000"/>
            </w:tcBorders>
          </w:tcPr>
          <w:p w:rsidR="007228F0" w:rsidRPr="00EC4FB0" w:rsidRDefault="007228F0" w:rsidP="001C0741">
            <w:pPr>
              <w:widowControl w:val="0"/>
              <w:ind w:firstLine="0"/>
              <w:rPr>
                <w:snapToGrid w:val="0"/>
                <w:color w:val="000000" w:themeColor="text1"/>
                <w:sz w:val="25"/>
                <w:szCs w:val="25"/>
              </w:rPr>
            </w:pPr>
            <w:r w:rsidRPr="00EC4FB0">
              <w:rPr>
                <w:snapToGrid w:val="0"/>
                <w:color w:val="000000" w:themeColor="text1"/>
                <w:sz w:val="25"/>
                <w:szCs w:val="25"/>
              </w:rPr>
              <w:t>Bia chai HQ - 330ml</w:t>
            </w:r>
          </w:p>
        </w:tc>
        <w:tc>
          <w:tcPr>
            <w:tcW w:w="642" w:type="pct"/>
            <w:tcBorders>
              <w:top w:val="dotted" w:sz="4" w:space="0" w:color="auto"/>
              <w:left w:val="single" w:sz="2" w:space="0" w:color="000000"/>
              <w:bottom w:val="dotted" w:sz="4" w:space="0" w:color="auto"/>
              <w:right w:val="single" w:sz="2" w:space="0" w:color="000000"/>
            </w:tcBorders>
          </w:tcPr>
          <w:p w:rsidR="007228F0" w:rsidRPr="00EC4FB0" w:rsidRDefault="007228F0" w:rsidP="001C0741">
            <w:pPr>
              <w:widowControl w:val="0"/>
              <w:ind w:firstLine="0"/>
              <w:jc w:val="center"/>
              <w:rPr>
                <w:snapToGrid w:val="0"/>
                <w:color w:val="000000" w:themeColor="text1"/>
                <w:sz w:val="25"/>
                <w:szCs w:val="25"/>
              </w:rPr>
            </w:pPr>
            <w:r w:rsidRPr="00EC4FB0">
              <w:rPr>
                <w:snapToGrid w:val="0"/>
                <w:color w:val="000000" w:themeColor="text1"/>
                <w:sz w:val="25"/>
                <w:szCs w:val="25"/>
              </w:rPr>
              <w:t>đ/chai</w:t>
            </w:r>
          </w:p>
        </w:tc>
        <w:tc>
          <w:tcPr>
            <w:tcW w:w="720" w:type="pct"/>
            <w:tcBorders>
              <w:top w:val="dotted" w:sz="4" w:space="0" w:color="auto"/>
              <w:left w:val="single" w:sz="2" w:space="0" w:color="000000"/>
              <w:bottom w:val="dotted" w:sz="4" w:space="0" w:color="auto"/>
              <w:right w:val="single" w:sz="2" w:space="0" w:color="000000"/>
            </w:tcBorders>
          </w:tcPr>
          <w:p w:rsidR="007228F0" w:rsidRPr="00EC4FB0" w:rsidRDefault="007228F0" w:rsidP="001C0741">
            <w:pPr>
              <w:widowControl w:val="0"/>
              <w:ind w:right="254" w:firstLine="0"/>
              <w:jc w:val="center"/>
              <w:rPr>
                <w:snapToGrid w:val="0"/>
                <w:color w:val="000000" w:themeColor="text1"/>
                <w:sz w:val="25"/>
                <w:szCs w:val="25"/>
              </w:rPr>
            </w:pPr>
            <w:r w:rsidRPr="00EC4FB0">
              <w:rPr>
                <w:snapToGrid w:val="0"/>
                <w:color w:val="000000" w:themeColor="text1"/>
                <w:sz w:val="25"/>
                <w:szCs w:val="25"/>
              </w:rPr>
              <w:t>5000</w:t>
            </w:r>
          </w:p>
        </w:tc>
        <w:tc>
          <w:tcPr>
            <w:tcW w:w="744" w:type="pct"/>
            <w:tcBorders>
              <w:top w:val="dotted" w:sz="4" w:space="0" w:color="auto"/>
              <w:left w:val="single" w:sz="2" w:space="0" w:color="000000"/>
              <w:bottom w:val="dotted" w:sz="4" w:space="0" w:color="auto"/>
              <w:right w:val="single" w:sz="2" w:space="0" w:color="000000"/>
            </w:tcBorders>
          </w:tcPr>
          <w:p w:rsidR="007228F0" w:rsidRPr="00EC4FB0" w:rsidRDefault="007228F0" w:rsidP="001C0741">
            <w:pPr>
              <w:widowControl w:val="0"/>
              <w:ind w:right="254" w:firstLine="0"/>
              <w:jc w:val="center"/>
              <w:rPr>
                <w:snapToGrid w:val="0"/>
                <w:color w:val="000000" w:themeColor="text1"/>
                <w:sz w:val="25"/>
                <w:szCs w:val="25"/>
              </w:rPr>
            </w:pPr>
            <w:r w:rsidRPr="00EC4FB0">
              <w:rPr>
                <w:snapToGrid w:val="0"/>
                <w:color w:val="000000" w:themeColor="text1"/>
                <w:sz w:val="25"/>
                <w:szCs w:val="25"/>
              </w:rPr>
              <w:t>5200</w:t>
            </w:r>
          </w:p>
        </w:tc>
        <w:tc>
          <w:tcPr>
            <w:tcW w:w="1276" w:type="pct"/>
            <w:tcBorders>
              <w:top w:val="dotted" w:sz="4" w:space="0" w:color="auto"/>
              <w:left w:val="single" w:sz="2" w:space="0" w:color="000000"/>
              <w:bottom w:val="dotted" w:sz="4" w:space="0" w:color="auto"/>
              <w:right w:val="single" w:sz="2" w:space="0" w:color="000000"/>
            </w:tcBorders>
          </w:tcPr>
          <w:p w:rsidR="007228F0" w:rsidRPr="00EC4FB0" w:rsidRDefault="007228F0" w:rsidP="001C0741">
            <w:pPr>
              <w:widowControl w:val="0"/>
              <w:ind w:right="851" w:firstLine="0"/>
              <w:jc w:val="center"/>
              <w:rPr>
                <w:snapToGrid w:val="0"/>
                <w:color w:val="000000" w:themeColor="text1"/>
                <w:sz w:val="25"/>
                <w:szCs w:val="25"/>
              </w:rPr>
            </w:pPr>
            <w:r w:rsidRPr="00EC4FB0">
              <w:rPr>
                <w:snapToGrid w:val="0"/>
                <w:color w:val="000000" w:themeColor="text1"/>
                <w:sz w:val="25"/>
                <w:szCs w:val="25"/>
              </w:rPr>
              <w:t>104,00</w:t>
            </w:r>
          </w:p>
        </w:tc>
      </w:tr>
      <w:tr w:rsidR="007228F0" w:rsidRPr="002212D4" w:rsidTr="005A2329">
        <w:trPr>
          <w:trHeight w:val="312"/>
          <w:jc w:val="center"/>
        </w:trPr>
        <w:tc>
          <w:tcPr>
            <w:tcW w:w="1618" w:type="pct"/>
            <w:tcBorders>
              <w:top w:val="dotted" w:sz="4" w:space="0" w:color="auto"/>
              <w:left w:val="single" w:sz="6" w:space="0" w:color="auto"/>
              <w:bottom w:val="dotted" w:sz="4" w:space="0" w:color="auto"/>
              <w:right w:val="single" w:sz="2" w:space="0" w:color="000000"/>
            </w:tcBorders>
          </w:tcPr>
          <w:p w:rsidR="007228F0" w:rsidRPr="00EC4FB0" w:rsidRDefault="007228F0" w:rsidP="001C0741">
            <w:pPr>
              <w:widowControl w:val="0"/>
              <w:ind w:firstLine="0"/>
              <w:rPr>
                <w:b/>
                <w:bCs/>
                <w:i/>
                <w:iCs/>
                <w:snapToGrid w:val="0"/>
                <w:color w:val="000000" w:themeColor="text1"/>
                <w:sz w:val="25"/>
                <w:szCs w:val="25"/>
              </w:rPr>
            </w:pPr>
            <w:r w:rsidRPr="00EC4FB0">
              <w:rPr>
                <w:b/>
                <w:bCs/>
                <w:i/>
                <w:iCs/>
                <w:snapToGrid w:val="0"/>
                <w:color w:val="000000" w:themeColor="text1"/>
                <w:sz w:val="25"/>
                <w:szCs w:val="25"/>
              </w:rPr>
              <w:t>Bia chai HN - 330ml</w:t>
            </w:r>
          </w:p>
        </w:tc>
        <w:tc>
          <w:tcPr>
            <w:tcW w:w="642" w:type="pct"/>
            <w:tcBorders>
              <w:top w:val="dotted" w:sz="4" w:space="0" w:color="auto"/>
              <w:left w:val="single" w:sz="2" w:space="0" w:color="000000"/>
              <w:bottom w:val="dotted" w:sz="4" w:space="0" w:color="auto"/>
              <w:right w:val="single" w:sz="2" w:space="0" w:color="000000"/>
            </w:tcBorders>
          </w:tcPr>
          <w:p w:rsidR="007228F0" w:rsidRPr="00EC4FB0" w:rsidRDefault="007228F0" w:rsidP="001C0741">
            <w:pPr>
              <w:ind w:firstLine="0"/>
              <w:jc w:val="center"/>
              <w:rPr>
                <w:color w:val="000000" w:themeColor="text1"/>
                <w:sz w:val="25"/>
                <w:szCs w:val="25"/>
              </w:rPr>
            </w:pPr>
            <w:r w:rsidRPr="00EC4FB0">
              <w:rPr>
                <w:snapToGrid w:val="0"/>
                <w:color w:val="000000" w:themeColor="text1"/>
                <w:sz w:val="25"/>
                <w:szCs w:val="25"/>
              </w:rPr>
              <w:t>đ/chai</w:t>
            </w:r>
          </w:p>
        </w:tc>
        <w:tc>
          <w:tcPr>
            <w:tcW w:w="720" w:type="pct"/>
            <w:tcBorders>
              <w:top w:val="dotted" w:sz="4" w:space="0" w:color="auto"/>
              <w:left w:val="single" w:sz="2" w:space="0" w:color="000000"/>
              <w:bottom w:val="dotted" w:sz="4" w:space="0" w:color="auto"/>
              <w:right w:val="single" w:sz="2" w:space="0" w:color="000000"/>
            </w:tcBorders>
          </w:tcPr>
          <w:p w:rsidR="007228F0" w:rsidRPr="00EC4FB0" w:rsidRDefault="007228F0" w:rsidP="001C0741">
            <w:pPr>
              <w:widowControl w:val="0"/>
              <w:ind w:right="254" w:firstLine="0"/>
              <w:jc w:val="center"/>
              <w:rPr>
                <w:b/>
                <w:bCs/>
                <w:i/>
                <w:iCs/>
                <w:snapToGrid w:val="0"/>
                <w:color w:val="000000" w:themeColor="text1"/>
                <w:sz w:val="25"/>
                <w:szCs w:val="25"/>
              </w:rPr>
            </w:pPr>
            <w:r w:rsidRPr="00EC4FB0">
              <w:rPr>
                <w:b/>
                <w:bCs/>
                <w:i/>
                <w:iCs/>
                <w:snapToGrid w:val="0"/>
                <w:color w:val="000000" w:themeColor="text1"/>
                <w:sz w:val="25"/>
                <w:szCs w:val="25"/>
              </w:rPr>
              <w:t>5480,8</w:t>
            </w:r>
          </w:p>
        </w:tc>
        <w:tc>
          <w:tcPr>
            <w:tcW w:w="744" w:type="pct"/>
            <w:tcBorders>
              <w:top w:val="dotted" w:sz="4" w:space="0" w:color="auto"/>
              <w:left w:val="single" w:sz="2" w:space="0" w:color="000000"/>
              <w:bottom w:val="dotted" w:sz="4" w:space="0" w:color="auto"/>
              <w:right w:val="single" w:sz="2" w:space="0" w:color="000000"/>
            </w:tcBorders>
          </w:tcPr>
          <w:p w:rsidR="007228F0" w:rsidRPr="00EC4FB0" w:rsidRDefault="007228F0" w:rsidP="001C0741">
            <w:pPr>
              <w:widowControl w:val="0"/>
              <w:ind w:right="254" w:firstLine="0"/>
              <w:jc w:val="center"/>
              <w:rPr>
                <w:snapToGrid w:val="0"/>
                <w:color w:val="000000" w:themeColor="text1"/>
                <w:sz w:val="25"/>
                <w:szCs w:val="25"/>
              </w:rPr>
            </w:pPr>
            <w:r w:rsidRPr="00EC4FB0">
              <w:rPr>
                <w:snapToGrid w:val="0"/>
                <w:color w:val="000000" w:themeColor="text1"/>
                <w:sz w:val="25"/>
                <w:szCs w:val="25"/>
              </w:rPr>
              <w:t>5700</w:t>
            </w:r>
          </w:p>
        </w:tc>
        <w:tc>
          <w:tcPr>
            <w:tcW w:w="1276" w:type="pct"/>
            <w:tcBorders>
              <w:top w:val="dotted" w:sz="4" w:space="0" w:color="auto"/>
              <w:left w:val="single" w:sz="2" w:space="0" w:color="000000"/>
              <w:bottom w:val="dotted" w:sz="4" w:space="0" w:color="auto"/>
              <w:right w:val="single" w:sz="2" w:space="0" w:color="000000"/>
            </w:tcBorders>
          </w:tcPr>
          <w:p w:rsidR="007228F0" w:rsidRPr="00EC4FB0" w:rsidRDefault="007228F0" w:rsidP="001C0741">
            <w:pPr>
              <w:widowControl w:val="0"/>
              <w:ind w:right="851" w:firstLine="0"/>
              <w:jc w:val="center"/>
              <w:rPr>
                <w:b/>
                <w:bCs/>
                <w:i/>
                <w:iCs/>
                <w:snapToGrid w:val="0"/>
                <w:color w:val="000000" w:themeColor="text1"/>
                <w:sz w:val="25"/>
                <w:szCs w:val="25"/>
              </w:rPr>
            </w:pPr>
            <w:r w:rsidRPr="00EC4FB0">
              <w:rPr>
                <w:b/>
                <w:bCs/>
                <w:i/>
                <w:iCs/>
                <w:snapToGrid w:val="0"/>
                <w:color w:val="000000" w:themeColor="text1"/>
                <w:sz w:val="25"/>
                <w:szCs w:val="25"/>
              </w:rPr>
              <w:t>104,00</w:t>
            </w:r>
          </w:p>
        </w:tc>
      </w:tr>
      <w:tr w:rsidR="007228F0" w:rsidRPr="002212D4" w:rsidTr="005A2329">
        <w:trPr>
          <w:trHeight w:val="312"/>
          <w:jc w:val="center"/>
        </w:trPr>
        <w:tc>
          <w:tcPr>
            <w:tcW w:w="1618" w:type="pct"/>
            <w:tcBorders>
              <w:top w:val="dotted" w:sz="4" w:space="0" w:color="auto"/>
              <w:left w:val="single" w:sz="6" w:space="0" w:color="auto"/>
              <w:bottom w:val="dotted" w:sz="4" w:space="0" w:color="auto"/>
              <w:right w:val="single" w:sz="2" w:space="0" w:color="000000"/>
            </w:tcBorders>
          </w:tcPr>
          <w:p w:rsidR="007228F0" w:rsidRPr="00EC4FB0" w:rsidRDefault="007228F0" w:rsidP="001C0741">
            <w:pPr>
              <w:widowControl w:val="0"/>
              <w:ind w:firstLine="0"/>
              <w:rPr>
                <w:snapToGrid w:val="0"/>
                <w:color w:val="000000" w:themeColor="text1"/>
                <w:sz w:val="25"/>
                <w:szCs w:val="25"/>
              </w:rPr>
            </w:pPr>
            <w:r w:rsidRPr="00EC4FB0">
              <w:rPr>
                <w:snapToGrid w:val="0"/>
                <w:color w:val="000000" w:themeColor="text1"/>
                <w:sz w:val="25"/>
                <w:szCs w:val="25"/>
              </w:rPr>
              <w:t>Bia chai HN - 450ml</w:t>
            </w:r>
          </w:p>
        </w:tc>
        <w:tc>
          <w:tcPr>
            <w:tcW w:w="642" w:type="pct"/>
            <w:tcBorders>
              <w:top w:val="dotted" w:sz="4" w:space="0" w:color="auto"/>
              <w:left w:val="single" w:sz="2" w:space="0" w:color="000000"/>
              <w:bottom w:val="dotted" w:sz="4" w:space="0" w:color="auto"/>
              <w:right w:val="single" w:sz="2" w:space="0" w:color="000000"/>
            </w:tcBorders>
          </w:tcPr>
          <w:p w:rsidR="007228F0" w:rsidRPr="00EC4FB0" w:rsidRDefault="007228F0" w:rsidP="001C0741">
            <w:pPr>
              <w:ind w:firstLine="0"/>
              <w:jc w:val="center"/>
              <w:rPr>
                <w:color w:val="000000" w:themeColor="text1"/>
                <w:sz w:val="25"/>
                <w:szCs w:val="25"/>
              </w:rPr>
            </w:pPr>
            <w:r w:rsidRPr="00EC4FB0">
              <w:rPr>
                <w:snapToGrid w:val="0"/>
                <w:color w:val="000000" w:themeColor="text1"/>
                <w:sz w:val="25"/>
                <w:szCs w:val="25"/>
              </w:rPr>
              <w:t>đ/chai</w:t>
            </w:r>
          </w:p>
        </w:tc>
        <w:tc>
          <w:tcPr>
            <w:tcW w:w="720" w:type="pct"/>
            <w:tcBorders>
              <w:top w:val="dotted" w:sz="4" w:space="0" w:color="auto"/>
              <w:left w:val="single" w:sz="2" w:space="0" w:color="000000"/>
              <w:bottom w:val="dotted" w:sz="4" w:space="0" w:color="auto"/>
              <w:right w:val="single" w:sz="2" w:space="0" w:color="000000"/>
            </w:tcBorders>
          </w:tcPr>
          <w:p w:rsidR="007228F0" w:rsidRPr="00EC4FB0" w:rsidRDefault="007228F0" w:rsidP="001C0741">
            <w:pPr>
              <w:widowControl w:val="0"/>
              <w:ind w:right="254" w:firstLine="0"/>
              <w:jc w:val="center"/>
              <w:rPr>
                <w:snapToGrid w:val="0"/>
                <w:color w:val="000000" w:themeColor="text1"/>
                <w:sz w:val="25"/>
                <w:szCs w:val="25"/>
              </w:rPr>
            </w:pPr>
            <w:r w:rsidRPr="00EC4FB0">
              <w:rPr>
                <w:snapToGrid w:val="0"/>
                <w:color w:val="000000" w:themeColor="text1"/>
                <w:sz w:val="25"/>
                <w:szCs w:val="25"/>
              </w:rPr>
              <w:t>6216</w:t>
            </w:r>
          </w:p>
        </w:tc>
        <w:tc>
          <w:tcPr>
            <w:tcW w:w="744" w:type="pct"/>
            <w:tcBorders>
              <w:top w:val="dotted" w:sz="4" w:space="0" w:color="auto"/>
              <w:left w:val="single" w:sz="2" w:space="0" w:color="000000"/>
              <w:bottom w:val="dotted" w:sz="4" w:space="0" w:color="auto"/>
              <w:right w:val="single" w:sz="2" w:space="0" w:color="000000"/>
            </w:tcBorders>
          </w:tcPr>
          <w:p w:rsidR="007228F0" w:rsidRPr="00EC4FB0" w:rsidRDefault="007228F0" w:rsidP="001C0741">
            <w:pPr>
              <w:widowControl w:val="0"/>
              <w:ind w:right="254" w:firstLine="0"/>
              <w:jc w:val="center"/>
              <w:rPr>
                <w:snapToGrid w:val="0"/>
                <w:color w:val="000000" w:themeColor="text1"/>
                <w:sz w:val="25"/>
                <w:szCs w:val="25"/>
              </w:rPr>
            </w:pPr>
            <w:r w:rsidRPr="00EC4FB0">
              <w:rPr>
                <w:snapToGrid w:val="0"/>
                <w:color w:val="000000" w:themeColor="text1"/>
                <w:sz w:val="25"/>
                <w:szCs w:val="25"/>
              </w:rPr>
              <w:t>-</w:t>
            </w:r>
          </w:p>
        </w:tc>
        <w:tc>
          <w:tcPr>
            <w:tcW w:w="1276" w:type="pct"/>
            <w:tcBorders>
              <w:top w:val="dotted" w:sz="4" w:space="0" w:color="auto"/>
              <w:left w:val="single" w:sz="2" w:space="0" w:color="000000"/>
              <w:bottom w:val="dotted" w:sz="4" w:space="0" w:color="auto"/>
              <w:right w:val="single" w:sz="2" w:space="0" w:color="000000"/>
            </w:tcBorders>
          </w:tcPr>
          <w:p w:rsidR="007228F0" w:rsidRPr="00EC4FB0" w:rsidRDefault="007228F0" w:rsidP="001C0741">
            <w:pPr>
              <w:widowControl w:val="0"/>
              <w:ind w:right="851"/>
              <w:jc w:val="center"/>
              <w:rPr>
                <w:snapToGrid w:val="0"/>
                <w:color w:val="000000" w:themeColor="text1"/>
                <w:sz w:val="25"/>
                <w:szCs w:val="25"/>
              </w:rPr>
            </w:pPr>
          </w:p>
        </w:tc>
      </w:tr>
      <w:tr w:rsidR="007228F0" w:rsidRPr="002212D4" w:rsidTr="005A2329">
        <w:trPr>
          <w:trHeight w:val="312"/>
          <w:jc w:val="center"/>
        </w:trPr>
        <w:tc>
          <w:tcPr>
            <w:tcW w:w="1618" w:type="pct"/>
            <w:tcBorders>
              <w:top w:val="dotted" w:sz="4" w:space="0" w:color="auto"/>
              <w:left w:val="single" w:sz="6" w:space="0" w:color="auto"/>
              <w:bottom w:val="single" w:sz="2" w:space="0" w:color="000000"/>
              <w:right w:val="single" w:sz="2" w:space="0" w:color="000000"/>
            </w:tcBorders>
          </w:tcPr>
          <w:p w:rsidR="007228F0" w:rsidRPr="00EC4FB0" w:rsidRDefault="007228F0" w:rsidP="001C0741">
            <w:pPr>
              <w:widowControl w:val="0"/>
              <w:ind w:firstLine="0"/>
              <w:rPr>
                <w:snapToGrid w:val="0"/>
                <w:color w:val="000000" w:themeColor="text1"/>
                <w:sz w:val="25"/>
                <w:szCs w:val="25"/>
              </w:rPr>
            </w:pPr>
            <w:r w:rsidRPr="00EC4FB0">
              <w:rPr>
                <w:snapToGrid w:val="0"/>
                <w:color w:val="000000" w:themeColor="text1"/>
                <w:sz w:val="25"/>
                <w:szCs w:val="25"/>
              </w:rPr>
              <w:t>Bia chai Kaisar</w:t>
            </w:r>
          </w:p>
        </w:tc>
        <w:tc>
          <w:tcPr>
            <w:tcW w:w="642" w:type="pct"/>
            <w:tcBorders>
              <w:top w:val="dotted" w:sz="4" w:space="0" w:color="auto"/>
              <w:left w:val="single" w:sz="2" w:space="0" w:color="000000"/>
              <w:bottom w:val="single" w:sz="2" w:space="0" w:color="000000"/>
              <w:right w:val="single" w:sz="2" w:space="0" w:color="000000"/>
            </w:tcBorders>
          </w:tcPr>
          <w:p w:rsidR="007228F0" w:rsidRPr="00EC4FB0" w:rsidRDefault="007228F0" w:rsidP="001C0741">
            <w:pPr>
              <w:ind w:firstLine="0"/>
              <w:jc w:val="center"/>
              <w:rPr>
                <w:color w:val="000000" w:themeColor="text1"/>
                <w:sz w:val="25"/>
                <w:szCs w:val="25"/>
              </w:rPr>
            </w:pPr>
            <w:r w:rsidRPr="00EC4FB0">
              <w:rPr>
                <w:snapToGrid w:val="0"/>
                <w:color w:val="000000" w:themeColor="text1"/>
                <w:sz w:val="25"/>
                <w:szCs w:val="25"/>
              </w:rPr>
              <w:t>đ/chai</w:t>
            </w:r>
          </w:p>
        </w:tc>
        <w:tc>
          <w:tcPr>
            <w:tcW w:w="720" w:type="pct"/>
            <w:tcBorders>
              <w:top w:val="dotted" w:sz="4" w:space="0" w:color="auto"/>
              <w:left w:val="single" w:sz="2" w:space="0" w:color="000000"/>
              <w:bottom w:val="single" w:sz="2" w:space="0" w:color="000000"/>
              <w:right w:val="single" w:sz="2" w:space="0" w:color="000000"/>
            </w:tcBorders>
          </w:tcPr>
          <w:p w:rsidR="007228F0" w:rsidRPr="00EC4FB0" w:rsidRDefault="007228F0" w:rsidP="001C0741">
            <w:pPr>
              <w:widowControl w:val="0"/>
              <w:ind w:right="254" w:firstLine="0"/>
              <w:jc w:val="center"/>
              <w:rPr>
                <w:snapToGrid w:val="0"/>
                <w:color w:val="000000" w:themeColor="text1"/>
                <w:sz w:val="25"/>
                <w:szCs w:val="25"/>
              </w:rPr>
            </w:pPr>
            <w:r w:rsidRPr="00EC4FB0">
              <w:rPr>
                <w:snapToGrid w:val="0"/>
                <w:color w:val="000000" w:themeColor="text1"/>
                <w:sz w:val="25"/>
                <w:szCs w:val="25"/>
              </w:rPr>
              <w:t>8220</w:t>
            </w:r>
          </w:p>
        </w:tc>
        <w:tc>
          <w:tcPr>
            <w:tcW w:w="744" w:type="pct"/>
            <w:tcBorders>
              <w:top w:val="dotted" w:sz="4" w:space="0" w:color="auto"/>
              <w:left w:val="single" w:sz="2" w:space="0" w:color="000000"/>
              <w:bottom w:val="single" w:sz="2" w:space="0" w:color="000000"/>
              <w:right w:val="single" w:sz="2" w:space="0" w:color="000000"/>
            </w:tcBorders>
          </w:tcPr>
          <w:p w:rsidR="007228F0" w:rsidRPr="00EC4FB0" w:rsidRDefault="007228F0" w:rsidP="001C0741">
            <w:pPr>
              <w:widowControl w:val="0"/>
              <w:ind w:right="254" w:firstLine="0"/>
              <w:jc w:val="center"/>
              <w:rPr>
                <w:snapToGrid w:val="0"/>
                <w:color w:val="000000" w:themeColor="text1"/>
                <w:sz w:val="25"/>
                <w:szCs w:val="25"/>
              </w:rPr>
            </w:pPr>
            <w:r w:rsidRPr="00EC4FB0">
              <w:rPr>
                <w:snapToGrid w:val="0"/>
                <w:color w:val="000000" w:themeColor="text1"/>
                <w:sz w:val="25"/>
                <w:szCs w:val="25"/>
              </w:rPr>
              <w:t>8250</w:t>
            </w:r>
          </w:p>
        </w:tc>
        <w:tc>
          <w:tcPr>
            <w:tcW w:w="1276" w:type="pct"/>
            <w:tcBorders>
              <w:top w:val="dotted" w:sz="4" w:space="0" w:color="auto"/>
              <w:left w:val="single" w:sz="2" w:space="0" w:color="000000"/>
              <w:bottom w:val="single" w:sz="2" w:space="0" w:color="000000"/>
              <w:right w:val="single" w:sz="2" w:space="0" w:color="000000"/>
            </w:tcBorders>
          </w:tcPr>
          <w:p w:rsidR="007228F0" w:rsidRPr="00EC4FB0" w:rsidRDefault="007228F0" w:rsidP="001C0741">
            <w:pPr>
              <w:widowControl w:val="0"/>
              <w:ind w:right="851" w:firstLine="0"/>
              <w:jc w:val="center"/>
              <w:rPr>
                <w:snapToGrid w:val="0"/>
                <w:color w:val="000000" w:themeColor="text1"/>
                <w:sz w:val="25"/>
                <w:szCs w:val="25"/>
              </w:rPr>
            </w:pPr>
            <w:r w:rsidRPr="00EC4FB0">
              <w:rPr>
                <w:snapToGrid w:val="0"/>
                <w:color w:val="000000" w:themeColor="text1"/>
                <w:sz w:val="25"/>
                <w:szCs w:val="25"/>
              </w:rPr>
              <w:t>100,36</w:t>
            </w:r>
          </w:p>
        </w:tc>
      </w:tr>
    </w:tbl>
    <w:p w:rsidR="007228F0" w:rsidRPr="002212D4" w:rsidRDefault="00C06AF2" w:rsidP="00C06AF2">
      <w:pPr>
        <w:pStyle w:val="BodyText3"/>
        <w:widowControl w:val="0"/>
        <w:spacing w:after="0"/>
        <w:ind w:right="57"/>
        <w:rPr>
          <w:color w:val="000000" w:themeColor="text1"/>
          <w:sz w:val="27"/>
          <w:szCs w:val="27"/>
          <w:lang w:val="fr-FR"/>
        </w:rPr>
      </w:pPr>
      <w:r w:rsidRPr="002212D4">
        <w:rPr>
          <w:b/>
          <w:color w:val="000000" w:themeColor="text1"/>
          <w:sz w:val="27"/>
          <w:szCs w:val="27"/>
          <w:lang w:val="en-GB"/>
        </w:rPr>
        <w:t xml:space="preserve">5. </w:t>
      </w:r>
      <w:r w:rsidR="007228F0" w:rsidRPr="002212D4">
        <w:rPr>
          <w:b/>
          <w:color w:val="000000" w:themeColor="text1"/>
          <w:sz w:val="27"/>
          <w:szCs w:val="27"/>
          <w:lang w:val="en-GB"/>
        </w:rPr>
        <w:t xml:space="preserve">Trường hợp </w:t>
      </w:r>
      <w:r w:rsidR="00164066" w:rsidRPr="002212D4">
        <w:rPr>
          <w:b/>
          <w:color w:val="000000" w:themeColor="text1"/>
          <w:sz w:val="27"/>
          <w:szCs w:val="27"/>
          <w:lang w:val="en-GB"/>
        </w:rPr>
        <w:t>5</w:t>
      </w:r>
      <w:r w:rsidR="007228F0" w:rsidRPr="002212D4">
        <w:rPr>
          <w:b/>
          <w:color w:val="000000" w:themeColor="text1"/>
          <w:sz w:val="27"/>
          <w:szCs w:val="27"/>
          <w:lang w:val="en-GB"/>
        </w:rPr>
        <w:t xml:space="preserve">: </w:t>
      </w:r>
      <w:r w:rsidR="007228F0" w:rsidRPr="002212D4">
        <w:rPr>
          <w:color w:val="000000" w:themeColor="text1"/>
          <w:sz w:val="27"/>
          <w:szCs w:val="27"/>
        </w:rPr>
        <w:t>Mặt hàng điều tra được giảm giá đột ngột do đơn vị điều tra xả hàng tồn kho.</w:t>
      </w:r>
    </w:p>
    <w:p w:rsidR="007228F0" w:rsidRPr="002212D4" w:rsidRDefault="009753B5" w:rsidP="00C06AF2">
      <w:pPr>
        <w:pStyle w:val="BodyText2"/>
        <w:spacing w:after="120"/>
        <w:rPr>
          <w:rFonts w:ascii="Times New Roman" w:hAnsi="Times New Roman"/>
          <w:color w:val="000000" w:themeColor="text1"/>
          <w:sz w:val="27"/>
          <w:szCs w:val="27"/>
        </w:rPr>
      </w:pPr>
      <w:r w:rsidRPr="002212D4">
        <w:rPr>
          <w:rFonts w:ascii="Times New Roman" w:hAnsi="Times New Roman"/>
          <w:i/>
          <w:color w:val="000000" w:themeColor="text1"/>
          <w:sz w:val="27"/>
          <w:szCs w:val="27"/>
          <w:lang w:val="fr-FR"/>
        </w:rPr>
        <w:t>Cách xử</w:t>
      </w:r>
      <w:r w:rsidR="0032371D" w:rsidRPr="002212D4">
        <w:rPr>
          <w:rFonts w:ascii="Times New Roman" w:hAnsi="Times New Roman"/>
          <w:i/>
          <w:color w:val="000000" w:themeColor="text1"/>
          <w:sz w:val="27"/>
          <w:szCs w:val="27"/>
          <w:lang w:val="fr-FR"/>
        </w:rPr>
        <w:t xml:space="preserve"> </w:t>
      </w:r>
      <w:proofErr w:type="gramStart"/>
      <w:r w:rsidR="0032371D" w:rsidRPr="002212D4">
        <w:rPr>
          <w:rFonts w:ascii="Times New Roman" w:hAnsi="Times New Roman"/>
          <w:i/>
          <w:color w:val="000000" w:themeColor="text1"/>
          <w:sz w:val="27"/>
          <w:szCs w:val="27"/>
          <w:lang w:val="fr-FR"/>
        </w:rPr>
        <w:t>lý</w:t>
      </w:r>
      <w:r w:rsidRPr="002212D4">
        <w:rPr>
          <w:rFonts w:ascii="Times New Roman" w:hAnsi="Times New Roman"/>
          <w:i/>
          <w:color w:val="000000" w:themeColor="text1"/>
          <w:sz w:val="27"/>
          <w:szCs w:val="27"/>
          <w:lang w:val="fr-FR"/>
        </w:rPr>
        <w:t>:</w:t>
      </w:r>
      <w:proofErr w:type="gramEnd"/>
      <w:r w:rsidR="0032371D" w:rsidRPr="002212D4">
        <w:rPr>
          <w:rFonts w:ascii="Times New Roman" w:hAnsi="Times New Roman"/>
          <w:i/>
          <w:color w:val="000000" w:themeColor="text1"/>
          <w:sz w:val="27"/>
          <w:szCs w:val="27"/>
          <w:lang w:val="fr-FR"/>
        </w:rPr>
        <w:t xml:space="preserve"> </w:t>
      </w:r>
      <w:r w:rsidR="00344187" w:rsidRPr="002212D4">
        <w:rPr>
          <w:rFonts w:ascii="Times New Roman" w:hAnsi="Times New Roman"/>
          <w:color w:val="000000" w:themeColor="text1"/>
          <w:sz w:val="27"/>
          <w:szCs w:val="27"/>
          <w:lang w:val="en-GB"/>
        </w:rPr>
        <w:t xml:space="preserve">Điều tra viên </w:t>
      </w:r>
      <w:r w:rsidR="007228F0" w:rsidRPr="002212D4">
        <w:rPr>
          <w:rFonts w:ascii="Times New Roman" w:hAnsi="Times New Roman"/>
          <w:color w:val="000000" w:themeColor="text1"/>
          <w:sz w:val="27"/>
          <w:szCs w:val="27"/>
        </w:rPr>
        <w:t>vẫn</w:t>
      </w:r>
      <w:r w:rsidR="00593307">
        <w:rPr>
          <w:rFonts w:ascii="Times New Roman" w:hAnsi="Times New Roman"/>
          <w:color w:val="000000" w:themeColor="text1"/>
          <w:sz w:val="27"/>
          <w:szCs w:val="27"/>
        </w:rPr>
        <w:t xml:space="preserve"> hướng dẫn doanh nghiệp cung cấp </w:t>
      </w:r>
      <w:r w:rsidR="007228F0" w:rsidRPr="002212D4">
        <w:rPr>
          <w:rFonts w:ascii="Times New Roman" w:hAnsi="Times New Roman"/>
          <w:color w:val="000000" w:themeColor="text1"/>
          <w:sz w:val="27"/>
          <w:szCs w:val="27"/>
        </w:rPr>
        <w:t>giá bình thường, vì giảm giá đại trà là giá phổ biến của thị trường.</w:t>
      </w:r>
    </w:p>
    <w:p w:rsidR="007228F0" w:rsidRPr="002212D4" w:rsidRDefault="00C06AF2" w:rsidP="00C06AF2">
      <w:pPr>
        <w:widowControl w:val="0"/>
        <w:spacing w:after="120"/>
        <w:rPr>
          <w:color w:val="000000" w:themeColor="text1"/>
          <w:sz w:val="27"/>
          <w:szCs w:val="27"/>
        </w:rPr>
      </w:pPr>
      <w:r w:rsidRPr="002212D4">
        <w:rPr>
          <w:b/>
          <w:color w:val="000000" w:themeColor="text1"/>
          <w:sz w:val="27"/>
          <w:szCs w:val="27"/>
        </w:rPr>
        <w:t xml:space="preserve">6. </w:t>
      </w:r>
      <w:r w:rsidR="007228F0" w:rsidRPr="002212D4">
        <w:rPr>
          <w:b/>
          <w:color w:val="000000" w:themeColor="text1"/>
          <w:sz w:val="27"/>
          <w:szCs w:val="27"/>
        </w:rPr>
        <w:t xml:space="preserve">Trường hợp </w:t>
      </w:r>
      <w:r w:rsidR="00164066" w:rsidRPr="002212D4">
        <w:rPr>
          <w:b/>
          <w:color w:val="000000" w:themeColor="text1"/>
          <w:sz w:val="27"/>
          <w:szCs w:val="27"/>
        </w:rPr>
        <w:t>6</w:t>
      </w:r>
      <w:r w:rsidR="007228F0" w:rsidRPr="002212D4">
        <w:rPr>
          <w:b/>
          <w:color w:val="000000" w:themeColor="text1"/>
          <w:sz w:val="27"/>
          <w:szCs w:val="27"/>
        </w:rPr>
        <w:t xml:space="preserve">: </w:t>
      </w:r>
      <w:r w:rsidR="007228F0" w:rsidRPr="002212D4">
        <w:rPr>
          <w:color w:val="000000" w:themeColor="text1"/>
          <w:sz w:val="27"/>
          <w:szCs w:val="27"/>
        </w:rPr>
        <w:t>Mặt hàng mới xuất hiện và trở nên phổ biến và cần bổ sung vào “rổ” đại diện.</w:t>
      </w:r>
    </w:p>
    <w:p w:rsidR="007228F0" w:rsidRPr="002212D4" w:rsidRDefault="009753B5" w:rsidP="00DB7F9B">
      <w:pPr>
        <w:pStyle w:val="BodyText2"/>
        <w:spacing w:after="120"/>
        <w:rPr>
          <w:rFonts w:ascii="Times New Roman" w:hAnsi="Times New Roman"/>
          <w:color w:val="000000" w:themeColor="text1"/>
          <w:sz w:val="27"/>
          <w:szCs w:val="27"/>
        </w:rPr>
      </w:pPr>
      <w:r w:rsidRPr="002212D4">
        <w:rPr>
          <w:rFonts w:ascii="Times New Roman" w:hAnsi="Times New Roman"/>
          <w:i/>
          <w:color w:val="000000" w:themeColor="text1"/>
          <w:sz w:val="27"/>
          <w:szCs w:val="27"/>
          <w:lang w:val="fr-FR"/>
        </w:rPr>
        <w:t xml:space="preserve">Cách xử lý : </w:t>
      </w:r>
      <w:r w:rsidR="007228F0" w:rsidRPr="002212D4">
        <w:rPr>
          <w:rFonts w:ascii="Times New Roman" w:hAnsi="Times New Roman"/>
          <w:color w:val="000000" w:themeColor="text1"/>
          <w:sz w:val="27"/>
          <w:szCs w:val="27"/>
        </w:rPr>
        <w:t xml:space="preserve">Khi một mặt hàng mới xuất hiện và trở </w:t>
      </w:r>
      <w:r w:rsidR="006D703B">
        <w:rPr>
          <w:rFonts w:ascii="Times New Roman" w:hAnsi="Times New Roman"/>
          <w:color w:val="000000" w:themeColor="text1"/>
          <w:sz w:val="27"/>
          <w:szCs w:val="27"/>
        </w:rPr>
        <w:t>n</w:t>
      </w:r>
      <w:r w:rsidR="007228F0" w:rsidRPr="002212D4">
        <w:rPr>
          <w:rFonts w:ascii="Times New Roman" w:hAnsi="Times New Roman"/>
          <w:color w:val="000000" w:themeColor="text1"/>
          <w:sz w:val="27"/>
          <w:szCs w:val="27"/>
        </w:rPr>
        <w:t xml:space="preserve">ên phổ biến </w:t>
      </w:r>
      <w:r w:rsidR="007228F0" w:rsidRPr="002212D4">
        <w:rPr>
          <w:rFonts w:ascii="Times New Roman" w:hAnsi="Times New Roman"/>
          <w:i/>
          <w:color w:val="000000" w:themeColor="text1"/>
          <w:sz w:val="27"/>
          <w:szCs w:val="27"/>
        </w:rPr>
        <w:t xml:space="preserve">cần đưa mặt hàng này vào “rổ” </w:t>
      </w:r>
      <w:r w:rsidR="007228F0" w:rsidRPr="002212D4">
        <w:rPr>
          <w:rFonts w:ascii="Times New Roman" w:hAnsi="Times New Roman"/>
          <w:color w:val="000000" w:themeColor="text1"/>
          <w:sz w:val="27"/>
          <w:szCs w:val="27"/>
        </w:rPr>
        <w:t xml:space="preserve">để tính toán. Trường hợp này thường xảy ra khi doanh nghiệp sản xuất ngừng không tiếp tục sản xuất một số mặt hàng cũ, lỗi thời để đưa ra sản phẩm mới đáp ứng nhu cầu của thị trường. Kỹ thuật xử lý được thực hiện như phương pháp “gối đầu” của trường hợp </w:t>
      </w:r>
      <w:r w:rsidR="0078178D">
        <w:rPr>
          <w:rFonts w:ascii="Times New Roman" w:hAnsi="Times New Roman"/>
          <w:color w:val="000000" w:themeColor="text1"/>
          <w:sz w:val="27"/>
          <w:szCs w:val="27"/>
        </w:rPr>
        <w:t>4</w:t>
      </w:r>
      <w:r w:rsidR="007228F0" w:rsidRPr="002212D4">
        <w:rPr>
          <w:rFonts w:ascii="Times New Roman" w:hAnsi="Times New Roman"/>
          <w:color w:val="000000" w:themeColor="text1"/>
          <w:sz w:val="27"/>
          <w:szCs w:val="27"/>
        </w:rPr>
        <w:t>.</w:t>
      </w:r>
    </w:p>
    <w:p w:rsidR="00B63040" w:rsidRPr="003167ED" w:rsidRDefault="00C06AF2" w:rsidP="00A144DA">
      <w:pPr>
        <w:pStyle w:val="ListParagraph"/>
        <w:widowControl w:val="0"/>
        <w:spacing w:after="120"/>
        <w:ind w:left="0" w:right="0"/>
        <w:rPr>
          <w:color w:val="000000" w:themeColor="text1"/>
          <w:spacing w:val="-6"/>
          <w:sz w:val="27"/>
          <w:szCs w:val="27"/>
        </w:rPr>
      </w:pPr>
      <w:r w:rsidRPr="003167ED">
        <w:rPr>
          <w:b/>
          <w:color w:val="000000" w:themeColor="text1"/>
          <w:spacing w:val="-6"/>
          <w:sz w:val="27"/>
          <w:szCs w:val="27"/>
        </w:rPr>
        <w:t xml:space="preserve">7. </w:t>
      </w:r>
      <w:r w:rsidR="007228F0" w:rsidRPr="003167ED">
        <w:rPr>
          <w:b/>
          <w:color w:val="000000" w:themeColor="text1"/>
          <w:spacing w:val="-6"/>
          <w:sz w:val="27"/>
          <w:szCs w:val="27"/>
        </w:rPr>
        <w:t>Trường hợ</w:t>
      </w:r>
      <w:r w:rsidR="00D74F33" w:rsidRPr="003167ED">
        <w:rPr>
          <w:b/>
          <w:color w:val="000000" w:themeColor="text1"/>
          <w:spacing w:val="-6"/>
          <w:sz w:val="27"/>
          <w:szCs w:val="27"/>
        </w:rPr>
        <w:t xml:space="preserve">p </w:t>
      </w:r>
      <w:r w:rsidR="00164066" w:rsidRPr="003167ED">
        <w:rPr>
          <w:b/>
          <w:color w:val="000000" w:themeColor="text1"/>
          <w:spacing w:val="-6"/>
          <w:sz w:val="27"/>
          <w:szCs w:val="27"/>
        </w:rPr>
        <w:t>7</w:t>
      </w:r>
      <w:r w:rsidR="007228F0" w:rsidRPr="003167ED">
        <w:rPr>
          <w:b/>
          <w:color w:val="000000" w:themeColor="text1"/>
          <w:spacing w:val="-6"/>
          <w:sz w:val="27"/>
          <w:szCs w:val="27"/>
        </w:rPr>
        <w:t xml:space="preserve">: </w:t>
      </w:r>
      <w:r w:rsidR="007228F0" w:rsidRPr="003167ED">
        <w:rPr>
          <w:color w:val="000000" w:themeColor="text1"/>
          <w:spacing w:val="-6"/>
          <w:sz w:val="27"/>
          <w:szCs w:val="27"/>
        </w:rPr>
        <w:t>Mặt hàng điều tra có biến động giá quá lớn không rõ nguyên nhân.</w:t>
      </w:r>
      <w:r w:rsidR="0078178D">
        <w:rPr>
          <w:color w:val="000000" w:themeColor="text1"/>
          <w:spacing w:val="-6"/>
          <w:sz w:val="27"/>
          <w:szCs w:val="27"/>
        </w:rPr>
        <w:t xml:space="preserve"> Điều tra viên cần liên hệ với doanh nghiệp để</w:t>
      </w:r>
      <w:r w:rsidR="00BE3788">
        <w:rPr>
          <w:color w:val="000000" w:themeColor="text1"/>
          <w:spacing w:val="-6"/>
          <w:sz w:val="27"/>
          <w:szCs w:val="27"/>
        </w:rPr>
        <w:t xml:space="preserve"> xác định nguyên nhân và khắc phục. </w:t>
      </w:r>
    </w:p>
    <w:p w:rsidR="007228F0" w:rsidRPr="002212D4" w:rsidRDefault="00B63040" w:rsidP="005A06DD">
      <w:pPr>
        <w:pStyle w:val="ListParagraph"/>
        <w:widowControl w:val="0"/>
        <w:spacing w:after="120"/>
        <w:ind w:left="0" w:right="0"/>
        <w:rPr>
          <w:color w:val="000000" w:themeColor="text1"/>
          <w:spacing w:val="-2"/>
          <w:sz w:val="27"/>
          <w:szCs w:val="27"/>
        </w:rPr>
      </w:pPr>
      <w:r>
        <w:rPr>
          <w:color w:val="000000" w:themeColor="text1"/>
          <w:spacing w:val="-2"/>
          <w:sz w:val="27"/>
          <w:szCs w:val="27"/>
        </w:rPr>
        <w:t xml:space="preserve">Trường hợp </w:t>
      </w:r>
      <w:r w:rsidR="00876546">
        <w:rPr>
          <w:color w:val="000000" w:themeColor="text1"/>
          <w:spacing w:val="-2"/>
          <w:sz w:val="27"/>
          <w:szCs w:val="27"/>
        </w:rPr>
        <w:t xml:space="preserve">doanh nghiệp cung cấp </w:t>
      </w:r>
      <w:r w:rsidR="00A144DA">
        <w:rPr>
          <w:color w:val="000000" w:themeColor="text1"/>
          <w:spacing w:val="-2"/>
          <w:sz w:val="27"/>
          <w:szCs w:val="27"/>
        </w:rPr>
        <w:t xml:space="preserve">chưa đúng </w:t>
      </w:r>
      <w:r w:rsidR="007228F0" w:rsidRPr="002212D4">
        <w:rPr>
          <w:color w:val="000000" w:themeColor="text1"/>
          <w:spacing w:val="-2"/>
          <w:sz w:val="27"/>
          <w:szCs w:val="27"/>
        </w:rPr>
        <w:t>giá</w:t>
      </w:r>
      <w:r w:rsidR="00A144DA">
        <w:rPr>
          <w:color w:val="000000" w:themeColor="text1"/>
          <w:spacing w:val="-2"/>
          <w:sz w:val="27"/>
          <w:szCs w:val="27"/>
        </w:rPr>
        <w:t>/</w:t>
      </w:r>
      <w:r w:rsidR="007228F0" w:rsidRPr="002212D4">
        <w:rPr>
          <w:color w:val="000000" w:themeColor="text1"/>
          <w:spacing w:val="-2"/>
          <w:sz w:val="27"/>
          <w:szCs w:val="27"/>
        </w:rPr>
        <w:t>quy cách phẩm cấp</w:t>
      </w:r>
      <w:r w:rsidR="00A144DA">
        <w:rPr>
          <w:color w:val="000000" w:themeColor="text1"/>
          <w:spacing w:val="-2"/>
          <w:sz w:val="27"/>
          <w:szCs w:val="27"/>
        </w:rPr>
        <w:t>/</w:t>
      </w:r>
      <w:r w:rsidR="007228F0" w:rsidRPr="002212D4">
        <w:rPr>
          <w:color w:val="000000" w:themeColor="text1"/>
          <w:spacing w:val="-2"/>
          <w:sz w:val="27"/>
          <w:szCs w:val="27"/>
        </w:rPr>
        <w:t>đơn vị tính</w:t>
      </w:r>
      <w:r w:rsidR="00A144DA">
        <w:rPr>
          <w:color w:val="000000" w:themeColor="text1"/>
          <w:spacing w:val="-2"/>
          <w:sz w:val="27"/>
          <w:szCs w:val="27"/>
        </w:rPr>
        <w:t>/</w:t>
      </w:r>
      <w:r w:rsidR="007228F0" w:rsidRPr="002212D4">
        <w:rPr>
          <w:color w:val="000000" w:themeColor="text1"/>
          <w:spacing w:val="-2"/>
          <w:sz w:val="27"/>
          <w:szCs w:val="27"/>
        </w:rPr>
        <w:t>thời điểm quy định</w:t>
      </w:r>
      <w:r w:rsidR="00FC36BE" w:rsidRPr="002212D4">
        <w:rPr>
          <w:color w:val="000000" w:themeColor="text1"/>
          <w:spacing w:val="-2"/>
          <w:sz w:val="27"/>
          <w:szCs w:val="27"/>
        </w:rPr>
        <w:t>,</w:t>
      </w:r>
      <w:r w:rsidR="007228F0" w:rsidRPr="002212D4">
        <w:rPr>
          <w:color w:val="000000" w:themeColor="text1"/>
          <w:spacing w:val="-2"/>
          <w:sz w:val="27"/>
          <w:szCs w:val="27"/>
        </w:rPr>
        <w:t xml:space="preserve">… </w:t>
      </w:r>
      <w:r w:rsidR="00A144DA">
        <w:rPr>
          <w:color w:val="000000" w:themeColor="text1"/>
          <w:spacing w:val="-2"/>
          <w:sz w:val="27"/>
          <w:szCs w:val="27"/>
        </w:rPr>
        <w:t>Đ</w:t>
      </w:r>
      <w:r w:rsidR="007228F0" w:rsidRPr="002212D4">
        <w:rPr>
          <w:color w:val="000000" w:themeColor="text1"/>
          <w:spacing w:val="-2"/>
          <w:sz w:val="27"/>
          <w:szCs w:val="27"/>
        </w:rPr>
        <w:t xml:space="preserve">iều tra viên </w:t>
      </w:r>
      <w:r>
        <w:rPr>
          <w:color w:val="000000" w:themeColor="text1"/>
          <w:spacing w:val="-2"/>
          <w:sz w:val="27"/>
          <w:szCs w:val="27"/>
        </w:rPr>
        <w:t xml:space="preserve">hướng dẫn doanh nghiệp cung cấp lại </w:t>
      </w:r>
      <w:r w:rsidR="00431CB9">
        <w:rPr>
          <w:color w:val="000000" w:themeColor="text1"/>
          <w:spacing w:val="-2"/>
          <w:sz w:val="27"/>
          <w:szCs w:val="27"/>
        </w:rPr>
        <w:t>thông tin đúng của mặt hàng</w:t>
      </w:r>
      <w:r w:rsidR="007228F0" w:rsidRPr="002212D4">
        <w:rPr>
          <w:color w:val="000000" w:themeColor="text1"/>
          <w:spacing w:val="-2"/>
          <w:sz w:val="27"/>
          <w:szCs w:val="27"/>
        </w:rPr>
        <w:t>.</w:t>
      </w:r>
    </w:p>
    <w:p w:rsidR="00164066" w:rsidRPr="002212D4" w:rsidRDefault="00C06AF2" w:rsidP="00B81A71">
      <w:pPr>
        <w:pStyle w:val="ListParagraph"/>
        <w:widowControl w:val="0"/>
        <w:ind w:left="0" w:right="57"/>
        <w:rPr>
          <w:color w:val="000000" w:themeColor="text1"/>
          <w:spacing w:val="-2"/>
          <w:sz w:val="27"/>
          <w:szCs w:val="27"/>
        </w:rPr>
      </w:pPr>
      <w:r w:rsidRPr="002212D4">
        <w:rPr>
          <w:b/>
          <w:color w:val="000000" w:themeColor="text1"/>
          <w:spacing w:val="-2"/>
          <w:sz w:val="27"/>
          <w:szCs w:val="27"/>
        </w:rPr>
        <w:t xml:space="preserve">8. </w:t>
      </w:r>
      <w:r w:rsidR="00164066" w:rsidRPr="002212D4">
        <w:rPr>
          <w:b/>
          <w:color w:val="000000" w:themeColor="text1"/>
          <w:spacing w:val="-2"/>
          <w:sz w:val="27"/>
          <w:szCs w:val="27"/>
        </w:rPr>
        <w:t xml:space="preserve">Trường hợp 8: </w:t>
      </w:r>
      <w:r w:rsidR="00164066" w:rsidRPr="002212D4">
        <w:rPr>
          <w:color w:val="000000" w:themeColor="text1"/>
          <w:spacing w:val="-2"/>
          <w:sz w:val="27"/>
          <w:szCs w:val="27"/>
        </w:rPr>
        <w:t>Đơn vị điều tra không còn ở địa chỉ cũ khi điều tra viên đến thu thập giá. Khi điều tra viên đến đơn vị điều tra để thu thập số liệu định kỳ thì phát hiện được đơn vị điều tra đã chuyển đi nơi khác hoặc ngừng hoạt động sản xuất kinh doanh.</w:t>
      </w:r>
    </w:p>
    <w:p w:rsidR="00164066" w:rsidRPr="002212D4" w:rsidRDefault="009753B5" w:rsidP="00B81A71">
      <w:pPr>
        <w:pStyle w:val="BodyText3"/>
        <w:widowControl w:val="0"/>
        <w:spacing w:before="0" w:after="0"/>
        <w:ind w:right="57" w:firstLine="561"/>
        <w:rPr>
          <w:i/>
          <w:color w:val="000000" w:themeColor="text1"/>
          <w:sz w:val="27"/>
          <w:szCs w:val="27"/>
          <w:lang w:val="en-GB"/>
        </w:rPr>
      </w:pPr>
      <w:r w:rsidRPr="002212D4">
        <w:rPr>
          <w:i/>
          <w:color w:val="000000" w:themeColor="text1"/>
          <w:sz w:val="27"/>
          <w:szCs w:val="27"/>
          <w:lang w:val="en-GB"/>
        </w:rPr>
        <w:t xml:space="preserve">Cách </w:t>
      </w:r>
      <w:r w:rsidR="00164066" w:rsidRPr="002212D4">
        <w:rPr>
          <w:i/>
          <w:color w:val="000000" w:themeColor="text1"/>
          <w:sz w:val="27"/>
          <w:szCs w:val="27"/>
          <w:lang w:val="en-GB"/>
        </w:rPr>
        <w:t>xử lý:</w:t>
      </w:r>
    </w:p>
    <w:p w:rsidR="00164066" w:rsidRPr="002212D4" w:rsidRDefault="00A7101B" w:rsidP="00DB7F9B">
      <w:pPr>
        <w:pStyle w:val="BodyText2"/>
        <w:spacing w:after="120"/>
        <w:ind w:right="57"/>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 xml:space="preserve">- </w:t>
      </w:r>
      <w:r w:rsidR="00164066" w:rsidRPr="002212D4">
        <w:rPr>
          <w:rFonts w:ascii="Times New Roman" w:hAnsi="Times New Roman"/>
          <w:color w:val="000000" w:themeColor="text1"/>
          <w:sz w:val="27"/>
          <w:szCs w:val="27"/>
          <w:lang w:val="fr-FR"/>
        </w:rPr>
        <w:t xml:space="preserve">Điều tra </w:t>
      </w:r>
      <w:proofErr w:type="gramStart"/>
      <w:r w:rsidR="00164066" w:rsidRPr="002212D4">
        <w:rPr>
          <w:rFonts w:ascii="Times New Roman" w:hAnsi="Times New Roman"/>
          <w:color w:val="000000" w:themeColor="text1"/>
          <w:sz w:val="27"/>
          <w:szCs w:val="27"/>
          <w:lang w:val="fr-FR"/>
        </w:rPr>
        <w:t>viên</w:t>
      </w:r>
      <w:r w:rsidR="004B3A7F">
        <w:rPr>
          <w:rFonts w:ascii="Times New Roman" w:hAnsi="Times New Roman"/>
          <w:color w:val="000000" w:themeColor="text1"/>
          <w:sz w:val="27"/>
          <w:szCs w:val="27"/>
          <w:lang w:val="fr-FR"/>
        </w:rPr>
        <w:t>:</w:t>
      </w:r>
      <w:proofErr w:type="gramEnd"/>
      <w:r w:rsidR="004B3A7F">
        <w:rPr>
          <w:rFonts w:ascii="Times New Roman" w:hAnsi="Times New Roman"/>
          <w:color w:val="000000" w:themeColor="text1"/>
          <w:sz w:val="27"/>
          <w:szCs w:val="27"/>
          <w:lang w:val="fr-FR"/>
        </w:rPr>
        <w:t xml:space="preserve"> B</w:t>
      </w:r>
      <w:r w:rsidR="00164066" w:rsidRPr="002212D4">
        <w:rPr>
          <w:rFonts w:ascii="Times New Roman" w:hAnsi="Times New Roman"/>
          <w:color w:val="000000" w:themeColor="text1"/>
          <w:sz w:val="27"/>
          <w:szCs w:val="27"/>
          <w:lang w:val="fr-FR"/>
        </w:rPr>
        <w:t xml:space="preserve">áo ngay cho Cục Thống kê </w:t>
      </w:r>
      <w:r w:rsidR="00431CB9">
        <w:rPr>
          <w:rFonts w:ascii="Times New Roman" w:hAnsi="Times New Roman"/>
          <w:color w:val="000000" w:themeColor="text1"/>
          <w:sz w:val="27"/>
          <w:szCs w:val="27"/>
          <w:lang w:val="fr-FR"/>
        </w:rPr>
        <w:t>để thực hiện thay thế đơn vị điều tra</w:t>
      </w:r>
      <w:r w:rsidR="00164066" w:rsidRPr="002212D4">
        <w:rPr>
          <w:rFonts w:ascii="Times New Roman" w:hAnsi="Times New Roman"/>
          <w:color w:val="000000" w:themeColor="text1"/>
          <w:sz w:val="27"/>
          <w:szCs w:val="27"/>
          <w:lang w:val="fr-FR"/>
        </w:rPr>
        <w:t>;</w:t>
      </w:r>
    </w:p>
    <w:p w:rsidR="00164066" w:rsidRPr="002212D4" w:rsidRDefault="00A7101B" w:rsidP="00DB7F9B">
      <w:pPr>
        <w:widowControl w:val="0"/>
        <w:autoSpaceDE w:val="0"/>
        <w:autoSpaceDN w:val="0"/>
        <w:adjustRightInd w:val="0"/>
        <w:spacing w:after="120"/>
        <w:ind w:right="68"/>
        <w:rPr>
          <w:color w:val="000000" w:themeColor="text1"/>
          <w:spacing w:val="-2"/>
          <w:sz w:val="27"/>
          <w:szCs w:val="27"/>
        </w:rPr>
      </w:pPr>
      <w:r w:rsidRPr="002212D4">
        <w:rPr>
          <w:color w:val="000000" w:themeColor="text1"/>
          <w:spacing w:val="-2"/>
          <w:sz w:val="27"/>
          <w:szCs w:val="27"/>
        </w:rPr>
        <w:t xml:space="preserve">- </w:t>
      </w:r>
      <w:r w:rsidR="00164066" w:rsidRPr="002212D4">
        <w:rPr>
          <w:color w:val="000000" w:themeColor="text1"/>
          <w:spacing w:val="-2"/>
          <w:sz w:val="27"/>
          <w:szCs w:val="27"/>
        </w:rPr>
        <w:t>Cục Thống kê</w:t>
      </w:r>
      <w:r w:rsidR="004B3A7F">
        <w:rPr>
          <w:color w:val="000000" w:themeColor="text1"/>
          <w:spacing w:val="-2"/>
          <w:sz w:val="27"/>
          <w:szCs w:val="27"/>
        </w:rPr>
        <w:t>:</w:t>
      </w:r>
      <w:r w:rsidR="00164066" w:rsidRPr="002212D4">
        <w:rPr>
          <w:color w:val="000000" w:themeColor="text1"/>
          <w:spacing w:val="-2"/>
          <w:sz w:val="27"/>
          <w:szCs w:val="27"/>
        </w:rPr>
        <w:t xml:space="preserve"> </w:t>
      </w:r>
      <w:r w:rsidR="004B3A7F">
        <w:rPr>
          <w:color w:val="000000" w:themeColor="text1"/>
          <w:spacing w:val="-2"/>
          <w:sz w:val="27"/>
          <w:szCs w:val="27"/>
        </w:rPr>
        <w:t>X</w:t>
      </w:r>
      <w:r w:rsidR="00164066" w:rsidRPr="002212D4">
        <w:rPr>
          <w:color w:val="000000" w:themeColor="text1"/>
          <w:spacing w:val="-2"/>
          <w:sz w:val="27"/>
          <w:szCs w:val="27"/>
        </w:rPr>
        <w:t xml:space="preserve">ác minh các tình huống có thể xảy ra, nếu doanh nghiệp ngừng hoạt động sản xuất hoặc di chuyển đến tỉnh/thành phố khác thì Cục Thống kê căn cứ vào danh sách các đơn vị sản xuất công nghiệp trên địa bàn có sản phẩm cùng nhóm với nhóm sản phẩm cần thu thập thông tin ở đơn vị cũ để chọn thay thế đơn vị cũ và chuẩn bị phiếu điều tra cho đơn vị mới. </w:t>
      </w:r>
    </w:p>
    <w:p w:rsidR="00164066" w:rsidRPr="002212D4" w:rsidRDefault="00164066" w:rsidP="00DB7F9B">
      <w:pPr>
        <w:widowControl w:val="0"/>
        <w:autoSpaceDE w:val="0"/>
        <w:autoSpaceDN w:val="0"/>
        <w:adjustRightInd w:val="0"/>
        <w:spacing w:after="120"/>
        <w:ind w:right="68"/>
        <w:rPr>
          <w:color w:val="000000" w:themeColor="text1"/>
          <w:spacing w:val="-2"/>
          <w:sz w:val="27"/>
          <w:szCs w:val="27"/>
        </w:rPr>
      </w:pPr>
      <w:r w:rsidRPr="002212D4">
        <w:rPr>
          <w:color w:val="000000" w:themeColor="text1"/>
          <w:spacing w:val="-2"/>
          <w:sz w:val="27"/>
          <w:szCs w:val="27"/>
        </w:rPr>
        <w:t>Nếu doanh nghiệp chỉ chuyển trụ sở đến một địa chỉ khác nhưng vẫn đóng tại tỉnh/thành phố đó thì vẫn tiếp tục điều tra thu thập thông tin như qui định.</w:t>
      </w:r>
    </w:p>
    <w:p w:rsidR="00164066" w:rsidRPr="002212D4" w:rsidRDefault="00C06AF2" w:rsidP="00C06AF2">
      <w:pPr>
        <w:pStyle w:val="BodyText2"/>
        <w:spacing w:after="120"/>
        <w:rPr>
          <w:rFonts w:ascii="Times New Roman" w:hAnsi="Times New Roman"/>
          <w:color w:val="000000" w:themeColor="text1"/>
          <w:sz w:val="27"/>
          <w:szCs w:val="27"/>
          <w:lang w:val="fr-FR"/>
        </w:rPr>
      </w:pPr>
      <w:r w:rsidRPr="002212D4">
        <w:rPr>
          <w:rFonts w:ascii="Times New Roman" w:hAnsi="Times New Roman"/>
          <w:b/>
          <w:color w:val="000000" w:themeColor="text1"/>
          <w:sz w:val="27"/>
          <w:szCs w:val="27"/>
        </w:rPr>
        <w:t xml:space="preserve">9. </w:t>
      </w:r>
      <w:r w:rsidR="007228F0" w:rsidRPr="002212D4">
        <w:rPr>
          <w:rFonts w:ascii="Times New Roman" w:hAnsi="Times New Roman"/>
          <w:b/>
          <w:color w:val="000000" w:themeColor="text1"/>
          <w:sz w:val="27"/>
          <w:szCs w:val="27"/>
        </w:rPr>
        <w:t xml:space="preserve">Trường hợp </w:t>
      </w:r>
      <w:r w:rsidR="00D74F33" w:rsidRPr="002212D4">
        <w:rPr>
          <w:rFonts w:ascii="Times New Roman" w:hAnsi="Times New Roman"/>
          <w:b/>
          <w:color w:val="000000" w:themeColor="text1"/>
          <w:sz w:val="27"/>
          <w:szCs w:val="27"/>
        </w:rPr>
        <w:t>9</w:t>
      </w:r>
      <w:r w:rsidR="007228F0" w:rsidRPr="002212D4">
        <w:rPr>
          <w:rFonts w:ascii="Times New Roman" w:hAnsi="Times New Roman"/>
          <w:color w:val="000000" w:themeColor="text1"/>
          <w:sz w:val="27"/>
          <w:szCs w:val="27"/>
        </w:rPr>
        <w:t xml:space="preserve">: </w:t>
      </w:r>
      <w:r w:rsidR="00164066" w:rsidRPr="002212D4">
        <w:rPr>
          <w:rFonts w:ascii="Times New Roman" w:hAnsi="Times New Roman"/>
          <w:color w:val="000000" w:themeColor="text1"/>
          <w:sz w:val="27"/>
          <w:szCs w:val="27"/>
        </w:rPr>
        <w:t>Giá của một số sản phẩm do Nhà nước quản lý</w:t>
      </w:r>
      <w:r w:rsidR="00164066" w:rsidRPr="002212D4">
        <w:rPr>
          <w:rFonts w:ascii="Times New Roman" w:hAnsi="Times New Roman"/>
          <w:color w:val="000000" w:themeColor="text1"/>
          <w:sz w:val="27"/>
          <w:szCs w:val="27"/>
          <w:lang w:val="fr-FR"/>
        </w:rPr>
        <w:t xml:space="preserve"> </w:t>
      </w:r>
    </w:p>
    <w:p w:rsidR="00164066" w:rsidRPr="002212D4" w:rsidRDefault="009753B5" w:rsidP="00DB7F9B">
      <w:pPr>
        <w:pStyle w:val="BodyText2"/>
        <w:spacing w:after="120"/>
        <w:ind w:right="57" w:firstLine="720"/>
        <w:rPr>
          <w:rFonts w:ascii="Times New Roman" w:hAnsi="Times New Roman"/>
          <w:color w:val="000000" w:themeColor="text1"/>
          <w:sz w:val="27"/>
          <w:szCs w:val="27"/>
          <w:lang w:val="fr-FR"/>
        </w:rPr>
      </w:pPr>
      <w:r w:rsidRPr="002212D4">
        <w:rPr>
          <w:rFonts w:ascii="Times New Roman" w:hAnsi="Times New Roman"/>
          <w:i/>
          <w:color w:val="000000" w:themeColor="text1"/>
          <w:sz w:val="27"/>
          <w:szCs w:val="27"/>
          <w:lang w:val="fr-FR"/>
        </w:rPr>
        <w:lastRenderedPageBreak/>
        <w:t xml:space="preserve">Cách </w:t>
      </w:r>
      <w:r w:rsidR="003F4467" w:rsidRPr="002212D4">
        <w:rPr>
          <w:rFonts w:ascii="Times New Roman" w:hAnsi="Times New Roman"/>
          <w:i/>
          <w:color w:val="000000" w:themeColor="text1"/>
          <w:sz w:val="27"/>
          <w:szCs w:val="27"/>
          <w:lang w:val="fr-FR"/>
        </w:rPr>
        <w:t>xử</w:t>
      </w:r>
      <w:r w:rsidR="003F4467" w:rsidRPr="002212D4">
        <w:rPr>
          <w:rFonts w:ascii="Times New Roman" w:hAnsi="Times New Roman"/>
          <w:color w:val="000000" w:themeColor="text1"/>
          <w:sz w:val="27"/>
          <w:szCs w:val="27"/>
          <w:lang w:val="fr-FR"/>
        </w:rPr>
        <w:t xml:space="preserve"> </w:t>
      </w:r>
      <w:proofErr w:type="gramStart"/>
      <w:r w:rsidR="003F4467" w:rsidRPr="002212D4">
        <w:rPr>
          <w:rFonts w:ascii="Times New Roman" w:hAnsi="Times New Roman"/>
          <w:color w:val="000000" w:themeColor="text1"/>
          <w:sz w:val="27"/>
          <w:szCs w:val="27"/>
          <w:lang w:val="fr-FR"/>
        </w:rPr>
        <w:t>lý</w:t>
      </w:r>
      <w:r w:rsidR="00164066" w:rsidRPr="002212D4">
        <w:rPr>
          <w:rFonts w:ascii="Times New Roman" w:hAnsi="Times New Roman"/>
          <w:color w:val="000000" w:themeColor="text1"/>
          <w:sz w:val="27"/>
          <w:szCs w:val="27"/>
          <w:lang w:val="fr-FR"/>
        </w:rPr>
        <w:t>:</w:t>
      </w:r>
      <w:proofErr w:type="gramEnd"/>
      <w:r w:rsidR="00164066" w:rsidRPr="002212D4">
        <w:rPr>
          <w:rFonts w:ascii="Times New Roman" w:hAnsi="Times New Roman"/>
          <w:color w:val="000000" w:themeColor="text1"/>
          <w:sz w:val="27"/>
          <w:szCs w:val="27"/>
          <w:lang w:val="fr-FR"/>
        </w:rPr>
        <w:t xml:space="preserve"> </w:t>
      </w:r>
      <w:r w:rsidR="005508F6" w:rsidRPr="002212D4">
        <w:rPr>
          <w:rFonts w:ascii="Times New Roman" w:hAnsi="Times New Roman"/>
          <w:color w:val="000000" w:themeColor="text1"/>
          <w:sz w:val="27"/>
          <w:szCs w:val="27"/>
          <w:lang w:val="fr-FR"/>
        </w:rPr>
        <w:t>Điều tra viên t</w:t>
      </w:r>
      <w:r w:rsidR="00164066" w:rsidRPr="002212D4">
        <w:rPr>
          <w:rFonts w:ascii="Times New Roman" w:hAnsi="Times New Roman"/>
          <w:color w:val="000000" w:themeColor="text1"/>
          <w:sz w:val="27"/>
          <w:szCs w:val="27"/>
          <w:lang w:val="fr-FR"/>
        </w:rPr>
        <w:t xml:space="preserve">hu thập giá thời kỳ đối với một số mặt hàng do nhà nước quản lý cụ thể như sau : </w:t>
      </w:r>
    </w:p>
    <w:p w:rsidR="00164066" w:rsidRPr="002212D4" w:rsidRDefault="00164066" w:rsidP="00067D63">
      <w:pPr>
        <w:pStyle w:val="BodyText2"/>
        <w:numPr>
          <w:ilvl w:val="0"/>
          <w:numId w:val="3"/>
        </w:numPr>
        <w:spacing w:before="80"/>
        <w:ind w:left="0" w:right="57" w:firstLine="360"/>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 xml:space="preserve">Các sản phẩm Dầu thô khai thác – nhóm </w:t>
      </w:r>
      <w:proofErr w:type="gramStart"/>
      <w:r w:rsidRPr="002212D4">
        <w:rPr>
          <w:rFonts w:ascii="Times New Roman" w:hAnsi="Times New Roman"/>
          <w:color w:val="000000" w:themeColor="text1"/>
          <w:sz w:val="27"/>
          <w:szCs w:val="27"/>
          <w:lang w:val="fr-FR"/>
        </w:rPr>
        <w:t>06100;</w:t>
      </w:r>
      <w:proofErr w:type="gramEnd"/>
      <w:r w:rsidRPr="002212D4">
        <w:rPr>
          <w:rFonts w:ascii="Times New Roman" w:hAnsi="Times New Roman"/>
          <w:color w:val="000000" w:themeColor="text1"/>
          <w:sz w:val="27"/>
          <w:szCs w:val="27"/>
          <w:lang w:val="fr-FR"/>
        </w:rPr>
        <w:t xml:space="preserve"> Thu thập giá bình quân các giao dịch phát sinh trong tháng (từ ngày 21 của tháng trước đến ngày 20 của tháng liền kề); </w:t>
      </w:r>
    </w:p>
    <w:p w:rsidR="00164066" w:rsidRPr="003167ED" w:rsidRDefault="00164066" w:rsidP="00067D63">
      <w:pPr>
        <w:pStyle w:val="BodyText2"/>
        <w:numPr>
          <w:ilvl w:val="0"/>
          <w:numId w:val="3"/>
        </w:numPr>
        <w:spacing w:before="80"/>
        <w:ind w:right="57"/>
        <w:rPr>
          <w:rFonts w:ascii="Times New Roman" w:hAnsi="Times New Roman"/>
          <w:color w:val="000000" w:themeColor="text1"/>
          <w:spacing w:val="-6"/>
          <w:sz w:val="27"/>
          <w:szCs w:val="27"/>
          <w:lang w:val="fr-FR"/>
        </w:rPr>
      </w:pPr>
      <w:r w:rsidRPr="002212D4">
        <w:rPr>
          <w:rFonts w:ascii="Times New Roman" w:hAnsi="Times New Roman"/>
          <w:color w:val="000000" w:themeColor="text1"/>
          <w:sz w:val="27"/>
          <w:szCs w:val="27"/>
          <w:lang w:val="fr-FR"/>
        </w:rPr>
        <w:t xml:space="preserve">Sản phẩm chế biến từ dầu mỏ - nhóm </w:t>
      </w:r>
      <w:proofErr w:type="gramStart"/>
      <w:r w:rsidRPr="002212D4">
        <w:rPr>
          <w:rFonts w:ascii="Times New Roman" w:hAnsi="Times New Roman"/>
          <w:color w:val="000000" w:themeColor="text1"/>
          <w:sz w:val="27"/>
          <w:szCs w:val="27"/>
          <w:lang w:val="fr-FR"/>
        </w:rPr>
        <w:t>19200:</w:t>
      </w:r>
      <w:proofErr w:type="gramEnd"/>
      <w:r w:rsidRPr="002212D4">
        <w:rPr>
          <w:rFonts w:ascii="Times New Roman" w:hAnsi="Times New Roman"/>
          <w:color w:val="000000" w:themeColor="text1"/>
          <w:sz w:val="27"/>
          <w:szCs w:val="27"/>
          <w:lang w:val="fr-FR"/>
        </w:rPr>
        <w:t xml:space="preserve"> Thu thập giá bình quân các giao </w:t>
      </w:r>
      <w:r w:rsidRPr="00D73E71">
        <w:rPr>
          <w:rFonts w:ascii="Times New Roman" w:hAnsi="Times New Roman"/>
          <w:color w:val="000000" w:themeColor="text1"/>
          <w:spacing w:val="-10"/>
          <w:sz w:val="27"/>
          <w:szCs w:val="27"/>
          <w:lang w:val="fr-FR"/>
        </w:rPr>
        <w:t>dịch phát sinh trong tháng (từ ngày 21 của tháng trước đến ngày 20 của tháng liền kề);</w:t>
      </w:r>
    </w:p>
    <w:p w:rsidR="00164066" w:rsidRPr="002212D4" w:rsidRDefault="00164066" w:rsidP="00067D63">
      <w:pPr>
        <w:pStyle w:val="BodyText2"/>
        <w:numPr>
          <w:ilvl w:val="0"/>
          <w:numId w:val="3"/>
        </w:numPr>
        <w:spacing w:before="80"/>
        <w:ind w:right="57"/>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 xml:space="preserve">Sảm phẩn Điện sản xuất – nhóm </w:t>
      </w:r>
      <w:proofErr w:type="gramStart"/>
      <w:r w:rsidRPr="002212D4">
        <w:rPr>
          <w:rFonts w:ascii="Times New Roman" w:hAnsi="Times New Roman"/>
          <w:color w:val="000000" w:themeColor="text1"/>
          <w:sz w:val="27"/>
          <w:szCs w:val="27"/>
          <w:lang w:val="fr-FR"/>
        </w:rPr>
        <w:t>35101:</w:t>
      </w:r>
      <w:proofErr w:type="gramEnd"/>
      <w:r w:rsidRPr="002212D4">
        <w:rPr>
          <w:rFonts w:ascii="Times New Roman" w:hAnsi="Times New Roman"/>
          <w:color w:val="000000" w:themeColor="text1"/>
          <w:sz w:val="27"/>
          <w:szCs w:val="27"/>
          <w:lang w:val="fr-FR"/>
        </w:rPr>
        <w:t xml:space="preserve"> Thu thập giá bình quân các giao dịch phát sinh trong tháng;</w:t>
      </w:r>
    </w:p>
    <w:p w:rsidR="00164066" w:rsidRPr="002212D4" w:rsidRDefault="00164066" w:rsidP="00067D63">
      <w:pPr>
        <w:pStyle w:val="BodyText2"/>
        <w:numPr>
          <w:ilvl w:val="0"/>
          <w:numId w:val="3"/>
        </w:numPr>
        <w:spacing w:before="80"/>
        <w:ind w:right="57"/>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 xml:space="preserve">Sản phẩm dịch vụ truyền tải và phân phối điện 35102 : Thu thập giá bình quân được tính bằng doanh thu chia cho tổng sản lượng điện thiêu thụ trong </w:t>
      </w:r>
      <w:proofErr w:type="gramStart"/>
      <w:r w:rsidRPr="002212D4">
        <w:rPr>
          <w:rFonts w:ascii="Times New Roman" w:hAnsi="Times New Roman"/>
          <w:color w:val="000000" w:themeColor="text1"/>
          <w:sz w:val="27"/>
          <w:szCs w:val="27"/>
          <w:lang w:val="fr-FR"/>
        </w:rPr>
        <w:t>tháng;</w:t>
      </w:r>
      <w:proofErr w:type="gramEnd"/>
    </w:p>
    <w:p w:rsidR="00164066" w:rsidRPr="002212D4" w:rsidRDefault="00164066" w:rsidP="00067D63">
      <w:pPr>
        <w:pStyle w:val="BodyText2"/>
        <w:numPr>
          <w:ilvl w:val="0"/>
          <w:numId w:val="3"/>
        </w:numPr>
        <w:spacing w:before="80"/>
        <w:ind w:right="57"/>
        <w:rPr>
          <w:rFonts w:ascii="Times New Roman" w:hAnsi="Times New Roman"/>
          <w:color w:val="000000" w:themeColor="text1"/>
          <w:sz w:val="27"/>
          <w:szCs w:val="27"/>
          <w:lang w:val="fr-FR"/>
        </w:rPr>
      </w:pPr>
      <w:r w:rsidRPr="002212D4">
        <w:rPr>
          <w:rFonts w:ascii="Times New Roman" w:hAnsi="Times New Roman"/>
          <w:color w:val="000000" w:themeColor="text1"/>
          <w:sz w:val="27"/>
          <w:szCs w:val="27"/>
          <w:lang w:val="fr-FR"/>
        </w:rPr>
        <w:t xml:space="preserve">Sản phẩm Nước tự nhiên khai thác – nhóm </w:t>
      </w:r>
      <w:proofErr w:type="gramStart"/>
      <w:r w:rsidRPr="002212D4">
        <w:rPr>
          <w:rFonts w:ascii="Times New Roman" w:hAnsi="Times New Roman"/>
          <w:color w:val="000000" w:themeColor="text1"/>
          <w:sz w:val="27"/>
          <w:szCs w:val="27"/>
          <w:lang w:val="fr-FR"/>
        </w:rPr>
        <w:t>36000:</w:t>
      </w:r>
      <w:proofErr w:type="gramEnd"/>
      <w:r w:rsidRPr="002212D4">
        <w:rPr>
          <w:rFonts w:ascii="Times New Roman" w:hAnsi="Times New Roman"/>
          <w:color w:val="000000" w:themeColor="text1"/>
          <w:sz w:val="27"/>
          <w:szCs w:val="27"/>
          <w:lang w:val="fr-FR"/>
        </w:rPr>
        <w:t xml:space="preserve"> Thu thập giá bình quân </w:t>
      </w:r>
    </w:p>
    <w:p w:rsidR="00A53BCB" w:rsidRPr="002212D4" w:rsidRDefault="00C06AF2" w:rsidP="00C06AF2">
      <w:pPr>
        <w:pStyle w:val="ListParagraph"/>
        <w:widowControl w:val="0"/>
        <w:autoSpaceDE w:val="0"/>
        <w:autoSpaceDN w:val="0"/>
        <w:adjustRightInd w:val="0"/>
        <w:spacing w:after="120"/>
        <w:ind w:left="0"/>
        <w:rPr>
          <w:color w:val="000000" w:themeColor="text1"/>
          <w:spacing w:val="-2"/>
          <w:sz w:val="27"/>
          <w:szCs w:val="27"/>
        </w:rPr>
      </w:pPr>
      <w:r w:rsidRPr="002212D4">
        <w:rPr>
          <w:b/>
          <w:color w:val="000000" w:themeColor="text1"/>
          <w:spacing w:val="-2"/>
          <w:sz w:val="27"/>
          <w:szCs w:val="27"/>
        </w:rPr>
        <w:t xml:space="preserve">10. </w:t>
      </w:r>
      <w:r w:rsidR="007228F0" w:rsidRPr="002212D4">
        <w:rPr>
          <w:b/>
          <w:color w:val="000000" w:themeColor="text1"/>
          <w:spacing w:val="-2"/>
          <w:sz w:val="27"/>
          <w:szCs w:val="27"/>
        </w:rPr>
        <w:t>Trường hợp 1</w:t>
      </w:r>
      <w:r w:rsidR="00D74F33" w:rsidRPr="002212D4">
        <w:rPr>
          <w:b/>
          <w:color w:val="000000" w:themeColor="text1"/>
          <w:spacing w:val="-2"/>
          <w:sz w:val="27"/>
          <w:szCs w:val="27"/>
        </w:rPr>
        <w:t>0</w:t>
      </w:r>
      <w:r w:rsidR="007228F0" w:rsidRPr="002212D4">
        <w:rPr>
          <w:color w:val="000000" w:themeColor="text1"/>
          <w:spacing w:val="-2"/>
          <w:sz w:val="27"/>
          <w:szCs w:val="27"/>
        </w:rPr>
        <w:t xml:space="preserve">: Sản phẩm có thời gian sản xuất lâu dài (là các sản phẩm phải trải qua thời gian chế tạo mất nhiều thời gian </w:t>
      </w:r>
      <w:r w:rsidR="00F70C13" w:rsidRPr="002212D4">
        <w:rPr>
          <w:color w:val="000000" w:themeColor="text1"/>
          <w:spacing w:val="-2"/>
          <w:sz w:val="27"/>
          <w:szCs w:val="27"/>
        </w:rPr>
        <w:t>(</w:t>
      </w:r>
      <w:r w:rsidR="00C072A3" w:rsidRPr="002212D4">
        <w:rPr>
          <w:color w:val="000000" w:themeColor="text1"/>
          <w:spacing w:val="-2"/>
          <w:sz w:val="27"/>
          <w:szCs w:val="27"/>
        </w:rPr>
        <w:t xml:space="preserve">hàng </w:t>
      </w:r>
      <w:r w:rsidR="007228F0" w:rsidRPr="002212D4">
        <w:rPr>
          <w:color w:val="000000" w:themeColor="text1"/>
          <w:spacing w:val="-2"/>
          <w:sz w:val="27"/>
          <w:szCs w:val="27"/>
        </w:rPr>
        <w:t>năm như tàu biển)</w:t>
      </w:r>
      <w:r w:rsidR="00315CBA" w:rsidRPr="002212D4">
        <w:rPr>
          <w:color w:val="000000" w:themeColor="text1"/>
          <w:spacing w:val="-2"/>
          <w:sz w:val="27"/>
          <w:szCs w:val="27"/>
        </w:rPr>
        <w:t xml:space="preserve">, hoặc những sản phẩm sản xuất đơn chiếc không </w:t>
      </w:r>
      <w:r w:rsidR="00B31FB4" w:rsidRPr="002212D4">
        <w:rPr>
          <w:color w:val="000000" w:themeColor="text1"/>
          <w:spacing w:val="-2"/>
          <w:sz w:val="27"/>
          <w:szCs w:val="27"/>
        </w:rPr>
        <w:t>giố</w:t>
      </w:r>
      <w:r w:rsidR="00315CBA" w:rsidRPr="002212D4">
        <w:rPr>
          <w:color w:val="000000" w:themeColor="text1"/>
          <w:spacing w:val="-2"/>
          <w:sz w:val="27"/>
          <w:szCs w:val="27"/>
        </w:rPr>
        <w:t xml:space="preserve">ng nhau </w:t>
      </w:r>
    </w:p>
    <w:p w:rsidR="00A53BCB" w:rsidRPr="002212D4" w:rsidRDefault="00A53BCB" w:rsidP="00DB7F9B">
      <w:pPr>
        <w:widowControl w:val="0"/>
        <w:autoSpaceDE w:val="0"/>
        <w:autoSpaceDN w:val="0"/>
        <w:adjustRightInd w:val="0"/>
        <w:spacing w:after="120"/>
        <w:ind w:firstLine="562"/>
        <w:rPr>
          <w:color w:val="000000" w:themeColor="text1"/>
          <w:sz w:val="27"/>
          <w:szCs w:val="27"/>
        </w:rPr>
      </w:pPr>
      <w:r w:rsidRPr="002212D4">
        <w:rPr>
          <w:color w:val="000000" w:themeColor="text1"/>
          <w:sz w:val="27"/>
          <w:szCs w:val="27"/>
        </w:rPr>
        <w:t xml:space="preserve">Cách lấy </w:t>
      </w:r>
      <w:r w:rsidRPr="002212D4">
        <w:rPr>
          <w:color w:val="000000" w:themeColor="text1"/>
          <w:sz w:val="27"/>
          <w:szCs w:val="27"/>
          <w:u w:val="single"/>
        </w:rPr>
        <w:t>giá</w:t>
      </w:r>
      <w:r w:rsidR="00B276CB" w:rsidRPr="002212D4">
        <w:rPr>
          <w:color w:val="000000" w:themeColor="text1"/>
          <w:sz w:val="27"/>
          <w:szCs w:val="27"/>
          <w:u w:val="single"/>
        </w:rPr>
        <w:t xml:space="preserve"> </w:t>
      </w:r>
      <w:r w:rsidRPr="002212D4">
        <w:rPr>
          <w:color w:val="000000" w:themeColor="text1"/>
          <w:sz w:val="27"/>
          <w:szCs w:val="27"/>
          <w:u w:val="single"/>
        </w:rPr>
        <w:t>mẫu</w:t>
      </w:r>
      <w:r w:rsidRPr="002212D4">
        <w:rPr>
          <w:color w:val="000000" w:themeColor="text1"/>
          <w:sz w:val="27"/>
          <w:szCs w:val="27"/>
        </w:rPr>
        <w:t>: Sản phẩm làm mẫu là loại sản phẩm còn mới, thuộc loại thông thường, đã được hình thành trong quá khứ. Lấy sản phẩm mẫu làm tiêu chuẩn để định giá (hoặc ước giá) cho nhiều kỳ điều tra. Mẫu có thể thay đổi sau một số kỳ điều tra.</w:t>
      </w:r>
    </w:p>
    <w:p w:rsidR="00A53BCB" w:rsidRPr="002212D4" w:rsidRDefault="00A53BCB" w:rsidP="00DB7F9B">
      <w:pPr>
        <w:widowControl w:val="0"/>
        <w:autoSpaceDE w:val="0"/>
        <w:autoSpaceDN w:val="0"/>
        <w:adjustRightInd w:val="0"/>
        <w:spacing w:after="120"/>
        <w:ind w:firstLine="562"/>
        <w:rPr>
          <w:color w:val="000000" w:themeColor="text1"/>
          <w:sz w:val="27"/>
          <w:szCs w:val="27"/>
        </w:rPr>
      </w:pPr>
      <w:r w:rsidRPr="002212D4">
        <w:rPr>
          <w:color w:val="000000" w:themeColor="text1"/>
          <w:sz w:val="27"/>
          <w:szCs w:val="27"/>
        </w:rPr>
        <w:t xml:space="preserve">Ví dụ: Trong nhóm ngành “Tầu và cấu kiện nổi”, công ty Đóng tàu A thường xuyên có các đơn hàng </w:t>
      </w:r>
      <w:r w:rsidR="003156E5" w:rsidRPr="002212D4">
        <w:rPr>
          <w:color w:val="000000" w:themeColor="text1"/>
          <w:sz w:val="27"/>
          <w:szCs w:val="27"/>
        </w:rPr>
        <w:t>đóng mới l</w:t>
      </w:r>
      <w:r w:rsidRPr="002212D4">
        <w:rPr>
          <w:color w:val="000000" w:themeColor="text1"/>
          <w:sz w:val="27"/>
          <w:szCs w:val="27"/>
        </w:rPr>
        <w:t>oại tàu: Tàu chở hàng rời (Bulk carrier) 10,500 tấn</w:t>
      </w:r>
      <w:r w:rsidR="003156E5" w:rsidRPr="002212D4">
        <w:rPr>
          <w:color w:val="000000" w:themeColor="text1"/>
          <w:sz w:val="27"/>
          <w:szCs w:val="27"/>
        </w:rPr>
        <w:t xml:space="preserve"> với: </w:t>
      </w:r>
      <w:r w:rsidRPr="002212D4">
        <w:rPr>
          <w:color w:val="000000" w:themeColor="text1"/>
          <w:sz w:val="27"/>
          <w:szCs w:val="27"/>
        </w:rPr>
        <w:t>Chiều dài toàn bộ</w:t>
      </w:r>
      <w:r w:rsidR="00530392" w:rsidRPr="002212D4">
        <w:rPr>
          <w:color w:val="000000" w:themeColor="text1"/>
          <w:sz w:val="27"/>
          <w:szCs w:val="27"/>
        </w:rPr>
        <w:t xml:space="preserve"> là</w:t>
      </w:r>
      <w:r w:rsidRPr="002212D4">
        <w:rPr>
          <w:color w:val="000000" w:themeColor="text1"/>
          <w:sz w:val="27"/>
          <w:szCs w:val="27"/>
        </w:rPr>
        <w:t xml:space="preserve"> 120m</w:t>
      </w:r>
      <w:r w:rsidR="003156E5" w:rsidRPr="002212D4">
        <w:rPr>
          <w:color w:val="000000" w:themeColor="text1"/>
          <w:sz w:val="27"/>
          <w:szCs w:val="27"/>
        </w:rPr>
        <w:t xml:space="preserve">; </w:t>
      </w:r>
      <w:r w:rsidRPr="002212D4">
        <w:rPr>
          <w:color w:val="000000" w:themeColor="text1"/>
          <w:sz w:val="27"/>
          <w:szCs w:val="27"/>
        </w:rPr>
        <w:t>Chiều cao mạn</w:t>
      </w:r>
      <w:r w:rsidR="00530392" w:rsidRPr="002212D4">
        <w:rPr>
          <w:color w:val="000000" w:themeColor="text1"/>
          <w:sz w:val="27"/>
          <w:szCs w:val="27"/>
        </w:rPr>
        <w:t xml:space="preserve"> là</w:t>
      </w:r>
      <w:r w:rsidRPr="002212D4">
        <w:rPr>
          <w:color w:val="000000" w:themeColor="text1"/>
          <w:sz w:val="27"/>
          <w:szCs w:val="27"/>
        </w:rPr>
        <w:t xml:space="preserve"> 10m</w:t>
      </w:r>
      <w:r w:rsidR="003156E5" w:rsidRPr="002212D4">
        <w:rPr>
          <w:color w:val="000000" w:themeColor="text1"/>
          <w:sz w:val="27"/>
          <w:szCs w:val="27"/>
        </w:rPr>
        <w:t>;</w:t>
      </w:r>
      <w:r w:rsidRPr="002212D4">
        <w:rPr>
          <w:color w:val="000000" w:themeColor="text1"/>
          <w:sz w:val="27"/>
          <w:szCs w:val="27"/>
        </w:rPr>
        <w:t xml:space="preserve"> Chiều rộng</w:t>
      </w:r>
      <w:r w:rsidR="00530392" w:rsidRPr="002212D4">
        <w:rPr>
          <w:color w:val="000000" w:themeColor="text1"/>
          <w:sz w:val="27"/>
          <w:szCs w:val="27"/>
        </w:rPr>
        <w:t xml:space="preserve"> là </w:t>
      </w:r>
      <w:r w:rsidRPr="002212D4">
        <w:rPr>
          <w:color w:val="000000" w:themeColor="text1"/>
          <w:sz w:val="27"/>
          <w:szCs w:val="27"/>
        </w:rPr>
        <w:t>19,90m</w:t>
      </w:r>
      <w:r w:rsidR="003156E5" w:rsidRPr="002212D4">
        <w:rPr>
          <w:color w:val="000000" w:themeColor="text1"/>
          <w:sz w:val="27"/>
          <w:szCs w:val="27"/>
        </w:rPr>
        <w:t>;</w:t>
      </w:r>
      <w:r w:rsidRPr="002212D4">
        <w:rPr>
          <w:color w:val="000000" w:themeColor="text1"/>
          <w:sz w:val="27"/>
          <w:szCs w:val="27"/>
        </w:rPr>
        <w:t xml:space="preserve"> Tốc độ khai thác: 14,5 hải lý/h (14,5 Knot)</w:t>
      </w:r>
      <w:r w:rsidR="003156E5" w:rsidRPr="002212D4">
        <w:rPr>
          <w:color w:val="000000" w:themeColor="text1"/>
          <w:sz w:val="27"/>
          <w:szCs w:val="27"/>
        </w:rPr>
        <w:t xml:space="preserve">. </w:t>
      </w:r>
      <w:r w:rsidRPr="002212D4">
        <w:rPr>
          <w:color w:val="000000" w:themeColor="text1"/>
          <w:sz w:val="27"/>
          <w:szCs w:val="27"/>
        </w:rPr>
        <w:t>Khi tìm mặt hàng lấ</w:t>
      </w:r>
      <w:r w:rsidR="00A16493">
        <w:rPr>
          <w:color w:val="000000" w:themeColor="text1"/>
          <w:sz w:val="27"/>
          <w:szCs w:val="27"/>
        </w:rPr>
        <w:t>y giá vào tháng 2/2022</w:t>
      </w:r>
      <w:r w:rsidRPr="002212D4">
        <w:rPr>
          <w:color w:val="000000" w:themeColor="text1"/>
          <w:sz w:val="27"/>
          <w:szCs w:val="27"/>
        </w:rPr>
        <w:t>, doanh nghiệp chọn sản phẩm tàu hàng rời, trọng tải 10,500 tấn, chiều dài 120m, chiều cao mạn 10m, chiều rộng 19</w:t>
      </w:r>
      <w:r w:rsidR="00385DD3" w:rsidRPr="002212D4">
        <w:rPr>
          <w:color w:val="000000" w:themeColor="text1"/>
          <w:sz w:val="27"/>
          <w:szCs w:val="27"/>
        </w:rPr>
        <w:t>,</w:t>
      </w:r>
      <w:r w:rsidRPr="002212D4">
        <w:rPr>
          <w:color w:val="000000" w:themeColor="text1"/>
          <w:sz w:val="27"/>
          <w:szCs w:val="27"/>
        </w:rPr>
        <w:t>9 m với tốc độ khai thác 14</w:t>
      </w:r>
      <w:r w:rsidR="00530392" w:rsidRPr="002212D4">
        <w:rPr>
          <w:color w:val="000000" w:themeColor="text1"/>
          <w:sz w:val="27"/>
          <w:szCs w:val="27"/>
        </w:rPr>
        <w:t>,</w:t>
      </w:r>
      <w:r w:rsidRPr="002212D4">
        <w:rPr>
          <w:color w:val="000000" w:themeColor="text1"/>
          <w:sz w:val="27"/>
          <w:szCs w:val="27"/>
        </w:rPr>
        <w:t>5 hải lý/h có giá sản phẩm là 10 tỷ</w:t>
      </w:r>
      <w:r w:rsidR="00B46301" w:rsidRPr="002212D4">
        <w:rPr>
          <w:color w:val="000000" w:themeColor="text1"/>
          <w:sz w:val="27"/>
          <w:szCs w:val="27"/>
        </w:rPr>
        <w:t xml:space="preserve"> đồng/tầu</w:t>
      </w:r>
      <w:r w:rsidRPr="002212D4">
        <w:rPr>
          <w:color w:val="000000" w:themeColor="text1"/>
          <w:sz w:val="27"/>
          <w:szCs w:val="27"/>
        </w:rPr>
        <w:t xml:space="preserve"> làm </w:t>
      </w:r>
      <w:r w:rsidRPr="002212D4">
        <w:rPr>
          <w:b/>
          <w:i/>
          <w:color w:val="000000" w:themeColor="text1"/>
          <w:sz w:val="27"/>
          <w:szCs w:val="27"/>
        </w:rPr>
        <w:t>giá mẫu</w:t>
      </w:r>
      <w:r w:rsidRPr="002212D4">
        <w:rPr>
          <w:color w:val="000000" w:themeColor="text1"/>
          <w:sz w:val="27"/>
          <w:szCs w:val="27"/>
        </w:rPr>
        <w:t xml:space="preserve">. Lý do là loại tàu này là loại sản phẩm thường xuyên được các hãng vận tải ưa chuộng và chọn đặt </w:t>
      </w:r>
      <w:r w:rsidR="00B46301" w:rsidRPr="002212D4">
        <w:rPr>
          <w:color w:val="000000" w:themeColor="text1"/>
          <w:sz w:val="27"/>
          <w:szCs w:val="27"/>
        </w:rPr>
        <w:t>đóng</w:t>
      </w:r>
      <w:r w:rsidR="00B31FB4" w:rsidRPr="002212D4">
        <w:rPr>
          <w:color w:val="000000" w:themeColor="text1"/>
          <w:sz w:val="27"/>
          <w:szCs w:val="27"/>
        </w:rPr>
        <w:t xml:space="preserve"> có thể thay đổi ít nhiều về </w:t>
      </w:r>
      <w:r w:rsidR="005B7E1D" w:rsidRPr="002212D4">
        <w:rPr>
          <w:color w:val="000000" w:themeColor="text1"/>
          <w:sz w:val="27"/>
          <w:szCs w:val="27"/>
        </w:rPr>
        <w:t>thông</w:t>
      </w:r>
      <w:r w:rsidR="00B31FB4" w:rsidRPr="002212D4">
        <w:rPr>
          <w:color w:val="000000" w:themeColor="text1"/>
          <w:sz w:val="27"/>
          <w:szCs w:val="27"/>
        </w:rPr>
        <w:t xml:space="preserve"> số kỹ thuật</w:t>
      </w:r>
      <w:r w:rsidRPr="002212D4">
        <w:rPr>
          <w:color w:val="000000" w:themeColor="text1"/>
          <w:sz w:val="27"/>
          <w:szCs w:val="27"/>
        </w:rPr>
        <w:t>. Khi đến kỳ</w:t>
      </w:r>
      <w:r w:rsidR="00A16493">
        <w:rPr>
          <w:color w:val="000000" w:themeColor="text1"/>
          <w:sz w:val="27"/>
          <w:szCs w:val="27"/>
        </w:rPr>
        <w:t xml:space="preserve"> báo cáo tháng 5/2022</w:t>
      </w:r>
      <w:r w:rsidRPr="002212D4">
        <w:rPr>
          <w:color w:val="000000" w:themeColor="text1"/>
          <w:sz w:val="27"/>
          <w:szCs w:val="27"/>
        </w:rPr>
        <w:t xml:space="preserve">, đơn vị theo thời giá </w:t>
      </w:r>
      <w:r w:rsidRPr="002212D4">
        <w:rPr>
          <w:i/>
          <w:color w:val="000000" w:themeColor="text1"/>
          <w:sz w:val="27"/>
          <w:szCs w:val="27"/>
        </w:rPr>
        <w:t>ước giá</w:t>
      </w:r>
      <w:r w:rsidRPr="002212D4">
        <w:rPr>
          <w:color w:val="000000" w:themeColor="text1"/>
          <w:sz w:val="27"/>
          <w:szCs w:val="27"/>
        </w:rPr>
        <w:t xml:space="preserve"> cho sản phẩm mẫu đó vẫn là </w:t>
      </w:r>
      <w:r w:rsidR="00803964" w:rsidRPr="002212D4">
        <w:rPr>
          <w:color w:val="000000" w:themeColor="text1"/>
          <w:sz w:val="27"/>
          <w:szCs w:val="27"/>
        </w:rPr>
        <w:t>10</w:t>
      </w:r>
      <w:r w:rsidR="00B46301" w:rsidRPr="002212D4">
        <w:rPr>
          <w:color w:val="000000" w:themeColor="text1"/>
          <w:sz w:val="27"/>
          <w:szCs w:val="27"/>
        </w:rPr>
        <w:t xml:space="preserve"> tỷ</w:t>
      </w:r>
      <w:r w:rsidRPr="002212D4">
        <w:rPr>
          <w:color w:val="000000" w:themeColor="text1"/>
          <w:sz w:val="27"/>
          <w:szCs w:val="27"/>
        </w:rPr>
        <w:t xml:space="preserve"> đồng/</w:t>
      </w:r>
      <w:r w:rsidR="00B46301" w:rsidRPr="002212D4">
        <w:rPr>
          <w:color w:val="000000" w:themeColor="text1"/>
          <w:sz w:val="27"/>
          <w:szCs w:val="27"/>
        </w:rPr>
        <w:t>tàu</w:t>
      </w:r>
      <w:r w:rsidRPr="002212D4">
        <w:rPr>
          <w:color w:val="000000" w:themeColor="text1"/>
          <w:sz w:val="27"/>
          <w:szCs w:val="27"/>
        </w:rPr>
        <w:t>.</w:t>
      </w:r>
    </w:p>
    <w:p w:rsidR="000F4A9A" w:rsidRPr="002212D4" w:rsidRDefault="00A53BCB" w:rsidP="00DB7F9B">
      <w:pPr>
        <w:widowControl w:val="0"/>
        <w:autoSpaceDE w:val="0"/>
        <w:autoSpaceDN w:val="0"/>
        <w:adjustRightInd w:val="0"/>
        <w:spacing w:after="120"/>
        <w:ind w:firstLine="562"/>
        <w:rPr>
          <w:color w:val="000000" w:themeColor="text1"/>
          <w:sz w:val="27"/>
          <w:szCs w:val="27"/>
        </w:rPr>
      </w:pPr>
      <w:r w:rsidRPr="002212D4">
        <w:rPr>
          <w:color w:val="000000" w:themeColor="text1"/>
          <w:sz w:val="27"/>
          <w:szCs w:val="27"/>
        </w:rPr>
        <w:t xml:space="preserve">- Cách lấy </w:t>
      </w:r>
      <w:r w:rsidRPr="002212D4">
        <w:rPr>
          <w:color w:val="000000" w:themeColor="text1"/>
          <w:sz w:val="27"/>
          <w:szCs w:val="27"/>
          <w:u w:val="single"/>
        </w:rPr>
        <w:t>giá thành phần</w:t>
      </w:r>
      <w:r w:rsidRPr="002212D4">
        <w:rPr>
          <w:color w:val="000000" w:themeColor="text1"/>
          <w:sz w:val="27"/>
          <w:szCs w:val="27"/>
        </w:rPr>
        <w:t>: Sản phẩm được chia thành một số phần nhỏ, hoặc một số phần chủ yếu, với quy cách phẩm cấp nhất định. Giá thành phần được quan sát độc lập. Giá để tính chỉ số là giá hợp thành từ giá thành phần (có quyền số hoặc không có quyền số).</w:t>
      </w:r>
      <w:r w:rsidR="000F4A9A" w:rsidRPr="002212D4">
        <w:rPr>
          <w:color w:val="000000" w:themeColor="text1"/>
          <w:sz w:val="27"/>
          <w:szCs w:val="27"/>
        </w:rPr>
        <w:t xml:space="preserve"> </w:t>
      </w:r>
    </w:p>
    <w:p w:rsidR="00A53BCB" w:rsidRPr="002212D4" w:rsidRDefault="00B46301" w:rsidP="00DB7F9B">
      <w:pPr>
        <w:widowControl w:val="0"/>
        <w:autoSpaceDE w:val="0"/>
        <w:autoSpaceDN w:val="0"/>
        <w:adjustRightInd w:val="0"/>
        <w:spacing w:after="120"/>
        <w:ind w:firstLine="562"/>
        <w:rPr>
          <w:sz w:val="27"/>
          <w:szCs w:val="27"/>
        </w:rPr>
      </w:pPr>
      <w:r w:rsidRPr="002212D4">
        <w:rPr>
          <w:sz w:val="27"/>
          <w:szCs w:val="27"/>
        </w:rPr>
        <w:t xml:space="preserve">Ví dụ: </w:t>
      </w:r>
      <w:r w:rsidR="007C1CFF" w:rsidRPr="002212D4">
        <w:rPr>
          <w:sz w:val="27"/>
          <w:szCs w:val="27"/>
        </w:rPr>
        <w:t xml:space="preserve">Như </w:t>
      </w:r>
      <w:r w:rsidR="004C5229" w:rsidRPr="002212D4">
        <w:rPr>
          <w:sz w:val="27"/>
          <w:szCs w:val="27"/>
        </w:rPr>
        <w:t xml:space="preserve">chiếc </w:t>
      </w:r>
      <w:r w:rsidRPr="002212D4">
        <w:rPr>
          <w:sz w:val="27"/>
          <w:szCs w:val="27"/>
        </w:rPr>
        <w:t xml:space="preserve">tàu trên, mỗi bộ phận của tầu đều có yêu cầu sản xuất riêng như Thiết kế, buồng máy, thân vỏ tầu.... Ở mỗi </w:t>
      </w:r>
      <w:r w:rsidR="00DF04AA" w:rsidRPr="002212D4">
        <w:rPr>
          <w:sz w:val="27"/>
          <w:szCs w:val="27"/>
        </w:rPr>
        <w:t xml:space="preserve">bộ phận </w:t>
      </w:r>
      <w:r w:rsidRPr="002212D4">
        <w:rPr>
          <w:sz w:val="27"/>
          <w:szCs w:val="27"/>
        </w:rPr>
        <w:t>lại có các mức giá khác nhau</w:t>
      </w:r>
      <w:r w:rsidR="00DF04AA" w:rsidRPr="002212D4">
        <w:rPr>
          <w:sz w:val="27"/>
          <w:szCs w:val="27"/>
        </w:rPr>
        <w:t>, sự biến động giá của từng phần cũng khác nhau</w:t>
      </w:r>
      <w:r w:rsidRPr="002212D4">
        <w:rPr>
          <w:sz w:val="27"/>
          <w:szCs w:val="27"/>
        </w:rPr>
        <w:t xml:space="preserve">. Khi tìm mặt hàng đại diện </w:t>
      </w:r>
      <w:r w:rsidR="00803964" w:rsidRPr="002212D4">
        <w:rPr>
          <w:sz w:val="27"/>
          <w:szCs w:val="27"/>
        </w:rPr>
        <w:t>lấ</w:t>
      </w:r>
      <w:r w:rsidR="00A16493">
        <w:rPr>
          <w:sz w:val="27"/>
          <w:szCs w:val="27"/>
        </w:rPr>
        <w:t>y giá tháng 3/2022</w:t>
      </w:r>
      <w:r w:rsidR="004C5229" w:rsidRPr="002212D4">
        <w:rPr>
          <w:sz w:val="27"/>
          <w:szCs w:val="27"/>
        </w:rPr>
        <w:t xml:space="preserve"> d</w:t>
      </w:r>
      <w:r w:rsidR="00803964" w:rsidRPr="002212D4">
        <w:rPr>
          <w:sz w:val="27"/>
          <w:szCs w:val="27"/>
        </w:rPr>
        <w:t>oanh nghiệp</w:t>
      </w:r>
      <w:r w:rsidRPr="002212D4">
        <w:rPr>
          <w:sz w:val="27"/>
          <w:szCs w:val="27"/>
        </w:rPr>
        <w:t xml:space="preserve"> </w:t>
      </w:r>
      <w:r w:rsidR="0059681C" w:rsidRPr="002212D4">
        <w:rPr>
          <w:sz w:val="27"/>
          <w:szCs w:val="27"/>
        </w:rPr>
        <w:t xml:space="preserve">có thể </w:t>
      </w:r>
      <w:r w:rsidRPr="002212D4">
        <w:rPr>
          <w:sz w:val="27"/>
          <w:szCs w:val="27"/>
        </w:rPr>
        <w:t xml:space="preserve">chọn </w:t>
      </w:r>
      <w:r w:rsidR="00DF04AA" w:rsidRPr="002212D4">
        <w:rPr>
          <w:sz w:val="27"/>
          <w:szCs w:val="27"/>
        </w:rPr>
        <w:t>một bộ phận để thu thập giá</w:t>
      </w:r>
      <w:r w:rsidR="0059681C" w:rsidRPr="002212D4">
        <w:rPr>
          <w:sz w:val="27"/>
          <w:szCs w:val="27"/>
        </w:rPr>
        <w:t xml:space="preserve"> là </w:t>
      </w:r>
      <w:r w:rsidR="004C5229" w:rsidRPr="002212D4">
        <w:rPr>
          <w:sz w:val="27"/>
          <w:szCs w:val="27"/>
        </w:rPr>
        <w:t>“</w:t>
      </w:r>
      <w:r w:rsidR="00F0263E" w:rsidRPr="002212D4">
        <w:rPr>
          <w:sz w:val="27"/>
          <w:szCs w:val="27"/>
        </w:rPr>
        <w:t>T</w:t>
      </w:r>
      <w:r w:rsidR="004C5229" w:rsidRPr="002212D4">
        <w:rPr>
          <w:sz w:val="27"/>
          <w:szCs w:val="27"/>
        </w:rPr>
        <w:t xml:space="preserve">hân vỏ </w:t>
      </w:r>
      <w:r w:rsidRPr="002212D4">
        <w:rPr>
          <w:sz w:val="27"/>
          <w:szCs w:val="27"/>
        </w:rPr>
        <w:t>t</w:t>
      </w:r>
      <w:r w:rsidR="00385DD3" w:rsidRPr="002212D4">
        <w:rPr>
          <w:sz w:val="27"/>
          <w:szCs w:val="27"/>
        </w:rPr>
        <w:t>ầu</w:t>
      </w:r>
      <w:r w:rsidRPr="002212D4">
        <w:rPr>
          <w:sz w:val="27"/>
          <w:szCs w:val="27"/>
        </w:rPr>
        <w:t xml:space="preserve"> trọng tải 10</w:t>
      </w:r>
      <w:r w:rsidR="008B3419" w:rsidRPr="002212D4">
        <w:rPr>
          <w:sz w:val="27"/>
          <w:szCs w:val="27"/>
        </w:rPr>
        <w:t>,</w:t>
      </w:r>
      <w:r w:rsidRPr="002212D4">
        <w:rPr>
          <w:sz w:val="27"/>
          <w:szCs w:val="27"/>
        </w:rPr>
        <w:t xml:space="preserve">5 tấn, chiều dài 120m, chiều cao mạn tàu 10m, rộng </w:t>
      </w:r>
      <w:r w:rsidR="00385DD3" w:rsidRPr="002212D4">
        <w:rPr>
          <w:sz w:val="27"/>
          <w:szCs w:val="27"/>
        </w:rPr>
        <w:t>19,9</w:t>
      </w:r>
      <w:r w:rsidR="00803964" w:rsidRPr="002212D4">
        <w:rPr>
          <w:sz w:val="27"/>
          <w:szCs w:val="27"/>
        </w:rPr>
        <w:t>m</w:t>
      </w:r>
      <w:r w:rsidR="004C5229" w:rsidRPr="002212D4">
        <w:rPr>
          <w:sz w:val="27"/>
          <w:szCs w:val="27"/>
        </w:rPr>
        <w:t>”</w:t>
      </w:r>
      <w:r w:rsidR="00803964" w:rsidRPr="002212D4">
        <w:rPr>
          <w:sz w:val="27"/>
          <w:szCs w:val="27"/>
        </w:rPr>
        <w:t xml:space="preserve"> với gi</w:t>
      </w:r>
      <w:r w:rsidR="004C5229" w:rsidRPr="002212D4">
        <w:rPr>
          <w:sz w:val="27"/>
          <w:szCs w:val="27"/>
        </w:rPr>
        <w:t>á</w:t>
      </w:r>
      <w:r w:rsidR="00803964" w:rsidRPr="002212D4">
        <w:rPr>
          <w:sz w:val="27"/>
          <w:szCs w:val="27"/>
        </w:rPr>
        <w:t xml:space="preserve"> </w:t>
      </w:r>
      <w:r w:rsidR="004C5229" w:rsidRPr="002212D4">
        <w:rPr>
          <w:sz w:val="27"/>
          <w:szCs w:val="27"/>
        </w:rPr>
        <w:t xml:space="preserve">thân vỏ tầu </w:t>
      </w:r>
      <w:r w:rsidR="00385DD3" w:rsidRPr="002212D4">
        <w:rPr>
          <w:sz w:val="27"/>
          <w:szCs w:val="27"/>
        </w:rPr>
        <w:t xml:space="preserve">chiếm </w:t>
      </w:r>
      <w:r w:rsidR="00F0263E" w:rsidRPr="002212D4">
        <w:rPr>
          <w:sz w:val="27"/>
          <w:szCs w:val="27"/>
        </w:rPr>
        <w:t>4</w:t>
      </w:r>
      <w:r w:rsidR="004C5229" w:rsidRPr="002212D4">
        <w:rPr>
          <w:sz w:val="27"/>
          <w:szCs w:val="27"/>
        </w:rPr>
        <w:t>0</w:t>
      </w:r>
      <w:r w:rsidR="00803964" w:rsidRPr="002212D4">
        <w:rPr>
          <w:sz w:val="27"/>
          <w:szCs w:val="27"/>
        </w:rPr>
        <w:t xml:space="preserve">% </w:t>
      </w:r>
      <w:r w:rsidR="00385DD3" w:rsidRPr="002212D4">
        <w:rPr>
          <w:sz w:val="27"/>
          <w:szCs w:val="27"/>
        </w:rPr>
        <w:t xml:space="preserve">so với </w:t>
      </w:r>
      <w:r w:rsidR="00F0263E" w:rsidRPr="002212D4">
        <w:rPr>
          <w:sz w:val="27"/>
          <w:szCs w:val="27"/>
        </w:rPr>
        <w:t>cả chiếc tầu</w:t>
      </w:r>
      <w:r w:rsidR="00385DD3" w:rsidRPr="002212D4">
        <w:rPr>
          <w:sz w:val="27"/>
          <w:szCs w:val="27"/>
        </w:rPr>
        <w:t>,</w:t>
      </w:r>
      <w:r w:rsidR="00803964" w:rsidRPr="002212D4">
        <w:rPr>
          <w:sz w:val="27"/>
          <w:szCs w:val="27"/>
        </w:rPr>
        <w:t xml:space="preserve"> tương đương với </w:t>
      </w:r>
      <w:r w:rsidR="00F0263E" w:rsidRPr="002212D4">
        <w:rPr>
          <w:sz w:val="27"/>
          <w:szCs w:val="27"/>
        </w:rPr>
        <w:t xml:space="preserve">1 tỷ </w:t>
      </w:r>
      <w:r w:rsidR="00803964" w:rsidRPr="002212D4">
        <w:rPr>
          <w:sz w:val="27"/>
          <w:szCs w:val="27"/>
        </w:rPr>
        <w:t>đồng</w:t>
      </w:r>
      <w:r w:rsidR="00385DD3" w:rsidRPr="002212D4">
        <w:rPr>
          <w:sz w:val="27"/>
          <w:szCs w:val="27"/>
        </w:rPr>
        <w:t xml:space="preserve"> (giá của cả chiếc tầu là 2,5 </w:t>
      </w:r>
      <w:r w:rsidR="00385DD3" w:rsidRPr="002212D4">
        <w:rPr>
          <w:sz w:val="27"/>
          <w:szCs w:val="27"/>
        </w:rPr>
        <w:lastRenderedPageBreak/>
        <w:t>tỷ)</w:t>
      </w:r>
      <w:r w:rsidR="00803964" w:rsidRPr="002212D4">
        <w:rPr>
          <w:sz w:val="27"/>
          <w:szCs w:val="27"/>
        </w:rPr>
        <w:t xml:space="preserve">. Đến kỳ lấy giá tiếp theo </w:t>
      </w:r>
      <w:r w:rsidR="00385DD3" w:rsidRPr="002212D4">
        <w:rPr>
          <w:sz w:val="27"/>
          <w:szCs w:val="27"/>
        </w:rPr>
        <w:t xml:space="preserve">do </w:t>
      </w:r>
      <w:r w:rsidR="00803964" w:rsidRPr="002212D4">
        <w:rPr>
          <w:sz w:val="27"/>
          <w:szCs w:val="27"/>
        </w:rPr>
        <w:t>chi phí sản xuất tăng lên, g</w:t>
      </w:r>
      <w:r w:rsidR="00FE755C" w:rsidRPr="002212D4">
        <w:rPr>
          <w:sz w:val="27"/>
          <w:szCs w:val="27"/>
        </w:rPr>
        <w:t>iá</w:t>
      </w:r>
      <w:r w:rsidR="00530392" w:rsidRPr="002212D4">
        <w:rPr>
          <w:sz w:val="27"/>
          <w:szCs w:val="27"/>
        </w:rPr>
        <w:t xml:space="preserve"> </w:t>
      </w:r>
      <w:r w:rsidR="00803964" w:rsidRPr="002212D4">
        <w:rPr>
          <w:sz w:val="27"/>
          <w:szCs w:val="27"/>
        </w:rPr>
        <w:t xml:space="preserve">của </w:t>
      </w:r>
      <w:r w:rsidR="00F0263E" w:rsidRPr="002212D4">
        <w:rPr>
          <w:sz w:val="27"/>
          <w:szCs w:val="27"/>
        </w:rPr>
        <w:t xml:space="preserve">chiếc tầu đóng mới là 3 </w:t>
      </w:r>
      <w:r w:rsidR="00803964" w:rsidRPr="002212D4">
        <w:rPr>
          <w:sz w:val="27"/>
          <w:szCs w:val="27"/>
        </w:rPr>
        <w:t>tỷ đồng</w:t>
      </w:r>
      <w:r w:rsidR="00F0263E" w:rsidRPr="002212D4">
        <w:rPr>
          <w:sz w:val="27"/>
          <w:szCs w:val="27"/>
        </w:rPr>
        <w:t xml:space="preserve">, giá của Thân vỏ tầu </w:t>
      </w:r>
      <w:r w:rsidR="00803964" w:rsidRPr="002212D4">
        <w:rPr>
          <w:sz w:val="27"/>
          <w:szCs w:val="27"/>
        </w:rPr>
        <w:t xml:space="preserve">vẫn là </w:t>
      </w:r>
      <w:r w:rsidR="00385DD3" w:rsidRPr="002212D4">
        <w:rPr>
          <w:sz w:val="27"/>
          <w:szCs w:val="27"/>
        </w:rPr>
        <w:t>4</w:t>
      </w:r>
      <w:r w:rsidR="00F0263E" w:rsidRPr="002212D4">
        <w:rPr>
          <w:sz w:val="27"/>
          <w:szCs w:val="27"/>
        </w:rPr>
        <w:t>0</w:t>
      </w:r>
      <w:r w:rsidR="00803964" w:rsidRPr="002212D4">
        <w:rPr>
          <w:sz w:val="27"/>
          <w:szCs w:val="27"/>
        </w:rPr>
        <w:t xml:space="preserve">% </w:t>
      </w:r>
      <w:r w:rsidR="00385DD3" w:rsidRPr="002212D4">
        <w:rPr>
          <w:sz w:val="27"/>
          <w:szCs w:val="27"/>
        </w:rPr>
        <w:t xml:space="preserve">tương đương với , </w:t>
      </w:r>
      <w:r w:rsidR="00803964" w:rsidRPr="002212D4">
        <w:rPr>
          <w:sz w:val="27"/>
          <w:szCs w:val="27"/>
        </w:rPr>
        <w:t xml:space="preserve">nhưng </w:t>
      </w:r>
      <w:r w:rsidR="00385DD3" w:rsidRPr="002212D4">
        <w:rPr>
          <w:sz w:val="27"/>
          <w:szCs w:val="27"/>
        </w:rPr>
        <w:t xml:space="preserve">mức giá </w:t>
      </w:r>
      <w:r w:rsidR="00803964" w:rsidRPr="002212D4">
        <w:rPr>
          <w:sz w:val="27"/>
          <w:szCs w:val="27"/>
        </w:rPr>
        <w:t>thực tế</w:t>
      </w:r>
      <w:r w:rsidR="00385DD3" w:rsidRPr="002212D4">
        <w:rPr>
          <w:sz w:val="27"/>
          <w:szCs w:val="27"/>
        </w:rPr>
        <w:t xml:space="preserve"> đã tăng lên (3 tỷ x 40% =</w:t>
      </w:r>
      <w:r w:rsidR="00F0263E" w:rsidRPr="002212D4">
        <w:rPr>
          <w:sz w:val="27"/>
          <w:szCs w:val="27"/>
        </w:rPr>
        <w:t>1,2 tỷ</w:t>
      </w:r>
      <w:r w:rsidR="00803964" w:rsidRPr="002212D4">
        <w:rPr>
          <w:sz w:val="27"/>
          <w:szCs w:val="27"/>
        </w:rPr>
        <w:t xml:space="preserve"> đồng</w:t>
      </w:r>
      <w:r w:rsidR="00385DD3" w:rsidRPr="002212D4">
        <w:rPr>
          <w:sz w:val="27"/>
          <w:szCs w:val="27"/>
        </w:rPr>
        <w:t>)</w:t>
      </w:r>
      <w:r w:rsidR="00530392" w:rsidRPr="002212D4">
        <w:rPr>
          <w:sz w:val="27"/>
          <w:szCs w:val="27"/>
        </w:rPr>
        <w:t>./.</w:t>
      </w:r>
      <w:r w:rsidR="00803964" w:rsidRPr="002212D4">
        <w:rPr>
          <w:sz w:val="27"/>
          <w:szCs w:val="27"/>
        </w:rPr>
        <w:t xml:space="preserve"> </w:t>
      </w:r>
    </w:p>
    <w:sectPr w:rsidR="00A53BCB" w:rsidRPr="002212D4" w:rsidSect="00DF66E4">
      <w:footerReference w:type="even" r:id="rId16"/>
      <w:footerReference w:type="default" r:id="rId17"/>
      <w:pgSz w:w="11907" w:h="16840" w:code="9"/>
      <w:pgMar w:top="1247" w:right="851" w:bottom="1134" w:left="1701" w:header="567" w:footer="454"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0D1" w:rsidRDefault="006370D1" w:rsidP="00087748">
      <w:pPr>
        <w:spacing w:before="0" w:line="240" w:lineRule="auto"/>
      </w:pPr>
      <w:r>
        <w:separator/>
      </w:r>
    </w:p>
  </w:endnote>
  <w:endnote w:type="continuationSeparator" w:id="0">
    <w:p w:rsidR="006370D1" w:rsidRDefault="006370D1" w:rsidP="0008774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57C" w:rsidRDefault="00FF34B6" w:rsidP="00B24ED7">
    <w:pPr>
      <w:pStyle w:val="Footer"/>
      <w:rPr>
        <w:rStyle w:val="PageNumber"/>
      </w:rPr>
    </w:pPr>
    <w:r>
      <w:rPr>
        <w:rStyle w:val="PageNumber"/>
      </w:rPr>
      <w:fldChar w:fldCharType="begin"/>
    </w:r>
    <w:r w:rsidR="0044457C">
      <w:rPr>
        <w:rStyle w:val="PageNumber"/>
      </w:rPr>
      <w:instrText xml:space="preserve">PAGE  </w:instrText>
    </w:r>
    <w:r>
      <w:rPr>
        <w:rStyle w:val="PageNumber"/>
      </w:rPr>
      <w:fldChar w:fldCharType="separate"/>
    </w:r>
    <w:r w:rsidR="0044457C">
      <w:rPr>
        <w:rStyle w:val="PageNumber"/>
        <w:noProof/>
      </w:rPr>
      <w:t>30</w:t>
    </w:r>
    <w:r>
      <w:rPr>
        <w:rStyle w:val="PageNumber"/>
      </w:rPr>
      <w:fldChar w:fldCharType="end"/>
    </w:r>
  </w:p>
  <w:p w:rsidR="0044457C" w:rsidRDefault="0044457C" w:rsidP="00B24E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57C" w:rsidRPr="000A3BB2" w:rsidRDefault="00FF34B6" w:rsidP="000A3BB2">
    <w:pPr>
      <w:pStyle w:val="Footer"/>
      <w:spacing w:line="240" w:lineRule="auto"/>
      <w:ind w:right="0" w:firstLine="0"/>
      <w:jc w:val="right"/>
      <w:rPr>
        <w:rStyle w:val="PageNumber"/>
        <w:sz w:val="24"/>
      </w:rPr>
    </w:pPr>
    <w:r w:rsidRPr="000A3BB2">
      <w:rPr>
        <w:rStyle w:val="PageNumber"/>
        <w:sz w:val="24"/>
      </w:rPr>
      <w:fldChar w:fldCharType="begin"/>
    </w:r>
    <w:r w:rsidR="0044457C" w:rsidRPr="000A3BB2">
      <w:rPr>
        <w:rStyle w:val="PageNumber"/>
        <w:sz w:val="24"/>
      </w:rPr>
      <w:instrText xml:space="preserve">PAGE  </w:instrText>
    </w:r>
    <w:r w:rsidRPr="000A3BB2">
      <w:rPr>
        <w:rStyle w:val="PageNumber"/>
        <w:sz w:val="24"/>
      </w:rPr>
      <w:fldChar w:fldCharType="separate"/>
    </w:r>
    <w:r w:rsidR="005A06DD">
      <w:rPr>
        <w:rStyle w:val="PageNumber"/>
        <w:noProof/>
        <w:sz w:val="24"/>
      </w:rPr>
      <w:t>18</w:t>
    </w:r>
    <w:r w:rsidRPr="000A3BB2">
      <w:rPr>
        <w:rStyle w:val="PageNumber"/>
        <w:sz w:val="24"/>
      </w:rPr>
      <w:fldChar w:fldCharType="end"/>
    </w:r>
  </w:p>
  <w:p w:rsidR="0044457C" w:rsidRDefault="0044457C" w:rsidP="00B24E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0D1" w:rsidRDefault="006370D1" w:rsidP="00087748">
      <w:pPr>
        <w:spacing w:before="0" w:line="240" w:lineRule="auto"/>
      </w:pPr>
      <w:r>
        <w:separator/>
      </w:r>
    </w:p>
  </w:footnote>
  <w:footnote w:type="continuationSeparator" w:id="0">
    <w:p w:rsidR="006370D1" w:rsidRDefault="006370D1" w:rsidP="00087748">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FF6"/>
    <w:multiLevelType w:val="hybridMultilevel"/>
    <w:tmpl w:val="4AEA4468"/>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 w15:restartNumberingAfterBreak="0">
    <w:nsid w:val="034C39F1"/>
    <w:multiLevelType w:val="hybridMultilevel"/>
    <w:tmpl w:val="38686E6C"/>
    <w:lvl w:ilvl="0" w:tplc="398AE4A4">
      <w:start w:val="1"/>
      <w:numFmt w:val="decimal"/>
      <w:lvlText w:val="%10."/>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F1FA7"/>
    <w:multiLevelType w:val="hybridMultilevel"/>
    <w:tmpl w:val="2CFC07C6"/>
    <w:lvl w:ilvl="0" w:tplc="76342C4E">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7106B"/>
    <w:multiLevelType w:val="hybridMultilevel"/>
    <w:tmpl w:val="715C6188"/>
    <w:lvl w:ilvl="0" w:tplc="9E8E53F0">
      <w:start w:val="4"/>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F490626"/>
    <w:multiLevelType w:val="hybridMultilevel"/>
    <w:tmpl w:val="52447646"/>
    <w:lvl w:ilvl="0" w:tplc="2850CA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D19BE"/>
    <w:multiLevelType w:val="hybridMultilevel"/>
    <w:tmpl w:val="5FD62566"/>
    <w:lvl w:ilvl="0" w:tplc="AA8A01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06195"/>
    <w:multiLevelType w:val="multilevel"/>
    <w:tmpl w:val="F7A41490"/>
    <w:lvl w:ilvl="0">
      <w:start w:val="1"/>
      <w:numFmt w:val="none"/>
      <w:lvlText w:val="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CD95767"/>
    <w:multiLevelType w:val="hybridMultilevel"/>
    <w:tmpl w:val="6422DEAE"/>
    <w:lvl w:ilvl="0" w:tplc="8E3041A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73837"/>
    <w:multiLevelType w:val="hybridMultilevel"/>
    <w:tmpl w:val="9ECED48E"/>
    <w:lvl w:ilvl="0" w:tplc="E5963410">
      <w:start w:val="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2595F8B"/>
    <w:multiLevelType w:val="hybridMultilevel"/>
    <w:tmpl w:val="53648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01C31"/>
    <w:multiLevelType w:val="hybridMultilevel"/>
    <w:tmpl w:val="AB902FFE"/>
    <w:lvl w:ilvl="0" w:tplc="4424A6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97C40D5"/>
    <w:multiLevelType w:val="hybridMultilevel"/>
    <w:tmpl w:val="E7625A32"/>
    <w:lvl w:ilvl="0" w:tplc="4C2EF4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F8A6C9F"/>
    <w:multiLevelType w:val="hybridMultilevel"/>
    <w:tmpl w:val="B65EC39C"/>
    <w:lvl w:ilvl="0" w:tplc="C736D4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2B5E1B"/>
    <w:multiLevelType w:val="hybridMultilevel"/>
    <w:tmpl w:val="1B6081EA"/>
    <w:lvl w:ilvl="0" w:tplc="4BE04908">
      <w:start w:val="1"/>
      <w:numFmt w:val="bullet"/>
      <w:lvlText w:val="-"/>
      <w:lvlJc w:val="left"/>
      <w:pPr>
        <w:ind w:left="927" w:hanging="360"/>
      </w:pPr>
      <w:rPr>
        <w:rFonts w:ascii="Times New Roman" w:eastAsiaTheme="minorEastAsia"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FB41D13"/>
    <w:multiLevelType w:val="multilevel"/>
    <w:tmpl w:val="3708B468"/>
    <w:lvl w:ilvl="0">
      <w:start w:val="1"/>
      <w:numFmt w:val="none"/>
      <w:lvlText w:val="10."/>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0856E31"/>
    <w:multiLevelType w:val="hybridMultilevel"/>
    <w:tmpl w:val="627A71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23CAD"/>
    <w:multiLevelType w:val="hybridMultilevel"/>
    <w:tmpl w:val="650E3CF4"/>
    <w:lvl w:ilvl="0" w:tplc="CE8A27E2">
      <w:start w:val="1"/>
      <w:numFmt w:val="decimal"/>
      <w:lvlText w:val="(%1)"/>
      <w:lvlJc w:val="left"/>
      <w:pPr>
        <w:ind w:left="922" w:hanging="360"/>
      </w:pPr>
      <w:rPr>
        <w:rFonts w:hint="default"/>
        <w:b/>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7" w15:restartNumberingAfterBreak="0">
    <w:nsid w:val="40CB5F63"/>
    <w:multiLevelType w:val="hybridMultilevel"/>
    <w:tmpl w:val="54525CFA"/>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8" w15:restartNumberingAfterBreak="0">
    <w:nsid w:val="42767C6B"/>
    <w:multiLevelType w:val="hybridMultilevel"/>
    <w:tmpl w:val="AF409DD4"/>
    <w:lvl w:ilvl="0" w:tplc="E0DE507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7878D0"/>
    <w:multiLevelType w:val="hybridMultilevel"/>
    <w:tmpl w:val="F8A8F7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42DDE"/>
    <w:multiLevelType w:val="hybridMultilevel"/>
    <w:tmpl w:val="B91E246A"/>
    <w:lvl w:ilvl="0" w:tplc="4BE04908">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3854DB7"/>
    <w:multiLevelType w:val="hybridMultilevel"/>
    <w:tmpl w:val="4C6C4732"/>
    <w:lvl w:ilvl="0" w:tplc="7B18E0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7E60CC"/>
    <w:multiLevelType w:val="hybridMultilevel"/>
    <w:tmpl w:val="712AC944"/>
    <w:lvl w:ilvl="0" w:tplc="E0526552">
      <w:start w:val="10"/>
      <w:numFmt w:val="decimal"/>
      <w:lvlText w:val="%1."/>
      <w:lvlJc w:val="left"/>
      <w:pPr>
        <w:ind w:left="942" w:hanging="375"/>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6FB1B58"/>
    <w:multiLevelType w:val="hybridMultilevel"/>
    <w:tmpl w:val="F6745F94"/>
    <w:lvl w:ilvl="0" w:tplc="8146F6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9B2F01"/>
    <w:multiLevelType w:val="hybridMultilevel"/>
    <w:tmpl w:val="1C6CAEFC"/>
    <w:lvl w:ilvl="0" w:tplc="7DE8C0A6">
      <w:start w:val="1"/>
      <w:numFmt w:val="decimal"/>
      <w:lvlText w:val="%10."/>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7DE189A"/>
    <w:multiLevelType w:val="hybridMultilevel"/>
    <w:tmpl w:val="E612CE62"/>
    <w:lvl w:ilvl="0" w:tplc="A2E6BC8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792EBE"/>
    <w:multiLevelType w:val="hybridMultilevel"/>
    <w:tmpl w:val="D3A87E2C"/>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27" w15:restartNumberingAfterBreak="0">
    <w:nsid w:val="64E5633A"/>
    <w:multiLevelType w:val="hybridMultilevel"/>
    <w:tmpl w:val="6B646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4E6AE8"/>
    <w:multiLevelType w:val="hybridMultilevel"/>
    <w:tmpl w:val="86CCDDE6"/>
    <w:lvl w:ilvl="0" w:tplc="141016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6D0684"/>
    <w:multiLevelType w:val="hybridMultilevel"/>
    <w:tmpl w:val="F36E781A"/>
    <w:lvl w:ilvl="0" w:tplc="1E2E182C">
      <w:start w:val="1"/>
      <w:numFmt w:val="upperRoman"/>
      <w:lvlText w:val="%1."/>
      <w:lvlJc w:val="left"/>
      <w:pPr>
        <w:ind w:left="720" w:hanging="360"/>
      </w:pPr>
      <w:rPr>
        <w:rFonts w:ascii="Times New Roman" w:eastAsiaTheme="minorEastAsia"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D31E37"/>
    <w:multiLevelType w:val="hybridMultilevel"/>
    <w:tmpl w:val="D7AA3864"/>
    <w:lvl w:ilvl="0" w:tplc="F362B524">
      <w:start w:val="10"/>
      <w:numFmt w:val="decimal"/>
      <w:lvlText w:val="%1."/>
      <w:lvlJc w:val="left"/>
      <w:pPr>
        <w:ind w:left="915" w:hanging="375"/>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732A6D3F"/>
    <w:multiLevelType w:val="hybridMultilevel"/>
    <w:tmpl w:val="DD96441E"/>
    <w:lvl w:ilvl="0" w:tplc="94BC8EBA">
      <w:start w:val="1"/>
      <w:numFmt w:val="decimal"/>
      <w:lvlText w:val="%1)"/>
      <w:lvlJc w:val="left"/>
      <w:pPr>
        <w:ind w:left="720" w:hanging="360"/>
      </w:pPr>
      <w:rPr>
        <w:rFonts w:ascii="Times New Roman" w:eastAsiaTheme="minorEastAsia"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A23F73"/>
    <w:multiLevelType w:val="hybridMultilevel"/>
    <w:tmpl w:val="1AC8BC26"/>
    <w:lvl w:ilvl="0" w:tplc="3880D03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A0317C7"/>
    <w:multiLevelType w:val="multilevel"/>
    <w:tmpl w:val="B20C0D3A"/>
    <w:lvl w:ilvl="0">
      <w:start w:val="1"/>
      <w:numFmt w:val="none"/>
      <w:lvlText w:val="4."/>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C6F09E1"/>
    <w:multiLevelType w:val="hybridMultilevel"/>
    <w:tmpl w:val="300E1736"/>
    <w:lvl w:ilvl="0" w:tplc="6178A3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7"/>
  </w:num>
  <w:num w:numId="3">
    <w:abstractNumId w:val="19"/>
  </w:num>
  <w:num w:numId="4">
    <w:abstractNumId w:val="29"/>
  </w:num>
  <w:num w:numId="5">
    <w:abstractNumId w:val="15"/>
  </w:num>
  <w:num w:numId="6">
    <w:abstractNumId w:val="5"/>
  </w:num>
  <w:num w:numId="7">
    <w:abstractNumId w:val="2"/>
  </w:num>
  <w:num w:numId="8">
    <w:abstractNumId w:val="12"/>
  </w:num>
  <w:num w:numId="9">
    <w:abstractNumId w:val="32"/>
  </w:num>
  <w:num w:numId="10">
    <w:abstractNumId w:val="25"/>
  </w:num>
  <w:num w:numId="11">
    <w:abstractNumId w:val="6"/>
  </w:num>
  <w:num w:numId="12">
    <w:abstractNumId w:val="33"/>
  </w:num>
  <w:num w:numId="13">
    <w:abstractNumId w:val="14"/>
  </w:num>
  <w:num w:numId="14">
    <w:abstractNumId w:val="1"/>
  </w:num>
  <w:num w:numId="15">
    <w:abstractNumId w:val="24"/>
  </w:num>
  <w:num w:numId="16">
    <w:abstractNumId w:val="34"/>
  </w:num>
  <w:num w:numId="17">
    <w:abstractNumId w:val="23"/>
  </w:num>
  <w:num w:numId="18">
    <w:abstractNumId w:val="4"/>
  </w:num>
  <w:num w:numId="19">
    <w:abstractNumId w:val="9"/>
  </w:num>
  <w:num w:numId="20">
    <w:abstractNumId w:val="11"/>
  </w:num>
  <w:num w:numId="21">
    <w:abstractNumId w:val="7"/>
  </w:num>
  <w:num w:numId="22">
    <w:abstractNumId w:val="3"/>
  </w:num>
  <w:num w:numId="23">
    <w:abstractNumId w:val="30"/>
  </w:num>
  <w:num w:numId="24">
    <w:abstractNumId w:val="22"/>
  </w:num>
  <w:num w:numId="25">
    <w:abstractNumId w:val="21"/>
  </w:num>
  <w:num w:numId="26">
    <w:abstractNumId w:val="31"/>
  </w:num>
  <w:num w:numId="27">
    <w:abstractNumId w:val="13"/>
  </w:num>
  <w:num w:numId="28">
    <w:abstractNumId w:val="10"/>
  </w:num>
  <w:num w:numId="29">
    <w:abstractNumId w:val="28"/>
  </w:num>
  <w:num w:numId="30">
    <w:abstractNumId w:val="8"/>
  </w:num>
  <w:num w:numId="31">
    <w:abstractNumId w:val="20"/>
  </w:num>
  <w:num w:numId="32">
    <w:abstractNumId w:val="17"/>
  </w:num>
  <w:num w:numId="33">
    <w:abstractNumId w:val="26"/>
  </w:num>
  <w:num w:numId="34">
    <w:abstractNumId w:val="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8F0"/>
    <w:rsid w:val="00011FF8"/>
    <w:rsid w:val="00021DB7"/>
    <w:rsid w:val="00024443"/>
    <w:rsid w:val="00025041"/>
    <w:rsid w:val="000256E6"/>
    <w:rsid w:val="0003027E"/>
    <w:rsid w:val="00032974"/>
    <w:rsid w:val="0004385A"/>
    <w:rsid w:val="000449BF"/>
    <w:rsid w:val="00067D63"/>
    <w:rsid w:val="00073190"/>
    <w:rsid w:val="00073B82"/>
    <w:rsid w:val="00087363"/>
    <w:rsid w:val="00087748"/>
    <w:rsid w:val="000936F5"/>
    <w:rsid w:val="000A1BD6"/>
    <w:rsid w:val="000A3BB2"/>
    <w:rsid w:val="000A592A"/>
    <w:rsid w:val="000A683A"/>
    <w:rsid w:val="000D3FEA"/>
    <w:rsid w:val="000D63CA"/>
    <w:rsid w:val="000D7E76"/>
    <w:rsid w:val="000F0C80"/>
    <w:rsid w:val="000F1169"/>
    <w:rsid w:val="000F2386"/>
    <w:rsid w:val="000F36C7"/>
    <w:rsid w:val="000F4A9A"/>
    <w:rsid w:val="001104DA"/>
    <w:rsid w:val="00112EBD"/>
    <w:rsid w:val="00113CFE"/>
    <w:rsid w:val="00115D24"/>
    <w:rsid w:val="00122007"/>
    <w:rsid w:val="001262AC"/>
    <w:rsid w:val="0012755D"/>
    <w:rsid w:val="00150877"/>
    <w:rsid w:val="001542F2"/>
    <w:rsid w:val="001550E7"/>
    <w:rsid w:val="00160348"/>
    <w:rsid w:val="00164066"/>
    <w:rsid w:val="001700B2"/>
    <w:rsid w:val="00183FA4"/>
    <w:rsid w:val="00185F1D"/>
    <w:rsid w:val="00192263"/>
    <w:rsid w:val="00192409"/>
    <w:rsid w:val="001A08F5"/>
    <w:rsid w:val="001A113A"/>
    <w:rsid w:val="001A26CA"/>
    <w:rsid w:val="001A2F80"/>
    <w:rsid w:val="001A6178"/>
    <w:rsid w:val="001B17B6"/>
    <w:rsid w:val="001B66FC"/>
    <w:rsid w:val="001C0741"/>
    <w:rsid w:val="001C1070"/>
    <w:rsid w:val="001C1ACE"/>
    <w:rsid w:val="001C240D"/>
    <w:rsid w:val="001D592E"/>
    <w:rsid w:val="001E4223"/>
    <w:rsid w:val="001F17B3"/>
    <w:rsid w:val="001F542E"/>
    <w:rsid w:val="00202385"/>
    <w:rsid w:val="002212D4"/>
    <w:rsid w:val="0022189D"/>
    <w:rsid w:val="00224008"/>
    <w:rsid w:val="00232A0A"/>
    <w:rsid w:val="002376E8"/>
    <w:rsid w:val="00240FD2"/>
    <w:rsid w:val="00244739"/>
    <w:rsid w:val="0025050F"/>
    <w:rsid w:val="00270C3D"/>
    <w:rsid w:val="00271319"/>
    <w:rsid w:val="002828A0"/>
    <w:rsid w:val="00285416"/>
    <w:rsid w:val="00286DFD"/>
    <w:rsid w:val="002902C5"/>
    <w:rsid w:val="00292363"/>
    <w:rsid w:val="0029589D"/>
    <w:rsid w:val="002A091F"/>
    <w:rsid w:val="002A3027"/>
    <w:rsid w:val="002A5397"/>
    <w:rsid w:val="002B02EF"/>
    <w:rsid w:val="002C52DF"/>
    <w:rsid w:val="002C5F46"/>
    <w:rsid w:val="002D11F6"/>
    <w:rsid w:val="002F21E5"/>
    <w:rsid w:val="002F45E1"/>
    <w:rsid w:val="0031010E"/>
    <w:rsid w:val="003156E5"/>
    <w:rsid w:val="00315CBA"/>
    <w:rsid w:val="003167ED"/>
    <w:rsid w:val="003231E2"/>
    <w:rsid w:val="0032371D"/>
    <w:rsid w:val="00326DED"/>
    <w:rsid w:val="00326E8F"/>
    <w:rsid w:val="00330DB3"/>
    <w:rsid w:val="00342988"/>
    <w:rsid w:val="00343636"/>
    <w:rsid w:val="00344187"/>
    <w:rsid w:val="003552D2"/>
    <w:rsid w:val="00370079"/>
    <w:rsid w:val="00380D82"/>
    <w:rsid w:val="00385DD3"/>
    <w:rsid w:val="00390CB2"/>
    <w:rsid w:val="003935B8"/>
    <w:rsid w:val="003947A7"/>
    <w:rsid w:val="003B159D"/>
    <w:rsid w:val="003B2989"/>
    <w:rsid w:val="003B3CF3"/>
    <w:rsid w:val="003D3E44"/>
    <w:rsid w:val="003D72F8"/>
    <w:rsid w:val="003E2D38"/>
    <w:rsid w:val="003E7F53"/>
    <w:rsid w:val="003F0D04"/>
    <w:rsid w:val="003F33C7"/>
    <w:rsid w:val="003F4467"/>
    <w:rsid w:val="004055B7"/>
    <w:rsid w:val="0041076D"/>
    <w:rsid w:val="00414248"/>
    <w:rsid w:val="00431CB9"/>
    <w:rsid w:val="004325B8"/>
    <w:rsid w:val="004340D1"/>
    <w:rsid w:val="00434BBC"/>
    <w:rsid w:val="0044457C"/>
    <w:rsid w:val="00446CFF"/>
    <w:rsid w:val="004549B5"/>
    <w:rsid w:val="00466D7E"/>
    <w:rsid w:val="00482B7D"/>
    <w:rsid w:val="004A0ADA"/>
    <w:rsid w:val="004A0C15"/>
    <w:rsid w:val="004B0298"/>
    <w:rsid w:val="004B0F8F"/>
    <w:rsid w:val="004B1250"/>
    <w:rsid w:val="004B3A7F"/>
    <w:rsid w:val="004C160C"/>
    <w:rsid w:val="004C4029"/>
    <w:rsid w:val="004C5229"/>
    <w:rsid w:val="004C7847"/>
    <w:rsid w:val="004D280E"/>
    <w:rsid w:val="004D3FE5"/>
    <w:rsid w:val="005011C0"/>
    <w:rsid w:val="00514246"/>
    <w:rsid w:val="00514EF4"/>
    <w:rsid w:val="00517F74"/>
    <w:rsid w:val="00527368"/>
    <w:rsid w:val="00530392"/>
    <w:rsid w:val="00533554"/>
    <w:rsid w:val="00537A5F"/>
    <w:rsid w:val="005508F6"/>
    <w:rsid w:val="00553C44"/>
    <w:rsid w:val="005625FC"/>
    <w:rsid w:val="005627FE"/>
    <w:rsid w:val="00563AB2"/>
    <w:rsid w:val="00565BD2"/>
    <w:rsid w:val="005705FF"/>
    <w:rsid w:val="00574B5C"/>
    <w:rsid w:val="00575041"/>
    <w:rsid w:val="0058006F"/>
    <w:rsid w:val="005905BD"/>
    <w:rsid w:val="00593307"/>
    <w:rsid w:val="0059681C"/>
    <w:rsid w:val="00596BC8"/>
    <w:rsid w:val="005A06DD"/>
    <w:rsid w:val="005A2329"/>
    <w:rsid w:val="005A7BCB"/>
    <w:rsid w:val="005B7E1D"/>
    <w:rsid w:val="005E53AB"/>
    <w:rsid w:val="005F4463"/>
    <w:rsid w:val="005F5CA1"/>
    <w:rsid w:val="00601E79"/>
    <w:rsid w:val="00602EE4"/>
    <w:rsid w:val="00604894"/>
    <w:rsid w:val="0060748B"/>
    <w:rsid w:val="00622CC1"/>
    <w:rsid w:val="0062568D"/>
    <w:rsid w:val="00627756"/>
    <w:rsid w:val="006309AE"/>
    <w:rsid w:val="00633B2B"/>
    <w:rsid w:val="00633F3C"/>
    <w:rsid w:val="00636800"/>
    <w:rsid w:val="00636C33"/>
    <w:rsid w:val="006370D1"/>
    <w:rsid w:val="0064347A"/>
    <w:rsid w:val="00645DBF"/>
    <w:rsid w:val="00647F8F"/>
    <w:rsid w:val="00655C47"/>
    <w:rsid w:val="00665DD8"/>
    <w:rsid w:val="00666F6D"/>
    <w:rsid w:val="006734E7"/>
    <w:rsid w:val="00682B5F"/>
    <w:rsid w:val="00682FC8"/>
    <w:rsid w:val="0068321B"/>
    <w:rsid w:val="006A1442"/>
    <w:rsid w:val="006B40F9"/>
    <w:rsid w:val="006B63D1"/>
    <w:rsid w:val="006B652C"/>
    <w:rsid w:val="006C43D0"/>
    <w:rsid w:val="006C5E05"/>
    <w:rsid w:val="006D468A"/>
    <w:rsid w:val="006D5811"/>
    <w:rsid w:val="006D703B"/>
    <w:rsid w:val="006E18D7"/>
    <w:rsid w:val="00710D0A"/>
    <w:rsid w:val="00714931"/>
    <w:rsid w:val="007176EE"/>
    <w:rsid w:val="007228F0"/>
    <w:rsid w:val="0074121C"/>
    <w:rsid w:val="007413F5"/>
    <w:rsid w:val="0074179D"/>
    <w:rsid w:val="0074733F"/>
    <w:rsid w:val="00750535"/>
    <w:rsid w:val="00752E60"/>
    <w:rsid w:val="00753FBC"/>
    <w:rsid w:val="00755A4B"/>
    <w:rsid w:val="0075619E"/>
    <w:rsid w:val="00763BE3"/>
    <w:rsid w:val="0076764F"/>
    <w:rsid w:val="00774D7E"/>
    <w:rsid w:val="0078081C"/>
    <w:rsid w:val="0078178D"/>
    <w:rsid w:val="007826CB"/>
    <w:rsid w:val="007918EC"/>
    <w:rsid w:val="00791C7E"/>
    <w:rsid w:val="0079746A"/>
    <w:rsid w:val="007A021B"/>
    <w:rsid w:val="007A0B42"/>
    <w:rsid w:val="007A227B"/>
    <w:rsid w:val="007C1CFF"/>
    <w:rsid w:val="007E6D05"/>
    <w:rsid w:val="007E7D50"/>
    <w:rsid w:val="007F3845"/>
    <w:rsid w:val="00803964"/>
    <w:rsid w:val="0081460B"/>
    <w:rsid w:val="00826090"/>
    <w:rsid w:val="00831B8D"/>
    <w:rsid w:val="00833AAE"/>
    <w:rsid w:val="0084111E"/>
    <w:rsid w:val="00841A20"/>
    <w:rsid w:val="00850EAF"/>
    <w:rsid w:val="00855AB1"/>
    <w:rsid w:val="00855AFD"/>
    <w:rsid w:val="00855F0B"/>
    <w:rsid w:val="00857F9E"/>
    <w:rsid w:val="00863C33"/>
    <w:rsid w:val="00870942"/>
    <w:rsid w:val="008711FE"/>
    <w:rsid w:val="0087635B"/>
    <w:rsid w:val="00876546"/>
    <w:rsid w:val="00883E83"/>
    <w:rsid w:val="00886E36"/>
    <w:rsid w:val="0089295D"/>
    <w:rsid w:val="008B3419"/>
    <w:rsid w:val="008B62DE"/>
    <w:rsid w:val="008C28AA"/>
    <w:rsid w:val="008E7368"/>
    <w:rsid w:val="008F1D3B"/>
    <w:rsid w:val="008F53AC"/>
    <w:rsid w:val="008F76D6"/>
    <w:rsid w:val="00912EBC"/>
    <w:rsid w:val="00913B74"/>
    <w:rsid w:val="0092189C"/>
    <w:rsid w:val="009255FA"/>
    <w:rsid w:val="00930D0D"/>
    <w:rsid w:val="00932E4C"/>
    <w:rsid w:val="00941BCD"/>
    <w:rsid w:val="00950097"/>
    <w:rsid w:val="00950411"/>
    <w:rsid w:val="00951FDE"/>
    <w:rsid w:val="0095664A"/>
    <w:rsid w:val="00967F19"/>
    <w:rsid w:val="009753B5"/>
    <w:rsid w:val="00977029"/>
    <w:rsid w:val="00986190"/>
    <w:rsid w:val="00993D8D"/>
    <w:rsid w:val="009C3EE9"/>
    <w:rsid w:val="009C51D1"/>
    <w:rsid w:val="009C6F55"/>
    <w:rsid w:val="009D54C3"/>
    <w:rsid w:val="009E17B9"/>
    <w:rsid w:val="009E284A"/>
    <w:rsid w:val="009E322A"/>
    <w:rsid w:val="009E4B31"/>
    <w:rsid w:val="009E7B19"/>
    <w:rsid w:val="009F1996"/>
    <w:rsid w:val="009F2707"/>
    <w:rsid w:val="00A1014E"/>
    <w:rsid w:val="00A144DA"/>
    <w:rsid w:val="00A16493"/>
    <w:rsid w:val="00A17416"/>
    <w:rsid w:val="00A219DF"/>
    <w:rsid w:val="00A22129"/>
    <w:rsid w:val="00A33F82"/>
    <w:rsid w:val="00A37E41"/>
    <w:rsid w:val="00A53BCB"/>
    <w:rsid w:val="00A53D25"/>
    <w:rsid w:val="00A54BD3"/>
    <w:rsid w:val="00A560BA"/>
    <w:rsid w:val="00A644EE"/>
    <w:rsid w:val="00A6528D"/>
    <w:rsid w:val="00A6637D"/>
    <w:rsid w:val="00A674F8"/>
    <w:rsid w:val="00A7101B"/>
    <w:rsid w:val="00A72B4F"/>
    <w:rsid w:val="00A832A8"/>
    <w:rsid w:val="00A9228B"/>
    <w:rsid w:val="00A94893"/>
    <w:rsid w:val="00AB056D"/>
    <w:rsid w:val="00AB28F3"/>
    <w:rsid w:val="00AE0B3B"/>
    <w:rsid w:val="00AE3C5B"/>
    <w:rsid w:val="00AF02C2"/>
    <w:rsid w:val="00AF0C6A"/>
    <w:rsid w:val="00AF1471"/>
    <w:rsid w:val="00AF30C6"/>
    <w:rsid w:val="00B02C30"/>
    <w:rsid w:val="00B04BF0"/>
    <w:rsid w:val="00B115DD"/>
    <w:rsid w:val="00B12656"/>
    <w:rsid w:val="00B22E07"/>
    <w:rsid w:val="00B24ED7"/>
    <w:rsid w:val="00B26230"/>
    <w:rsid w:val="00B2728F"/>
    <w:rsid w:val="00B276CB"/>
    <w:rsid w:val="00B31FB4"/>
    <w:rsid w:val="00B36C1A"/>
    <w:rsid w:val="00B43B98"/>
    <w:rsid w:val="00B44055"/>
    <w:rsid w:val="00B46301"/>
    <w:rsid w:val="00B52D19"/>
    <w:rsid w:val="00B63040"/>
    <w:rsid w:val="00B64B7B"/>
    <w:rsid w:val="00B65140"/>
    <w:rsid w:val="00B713EE"/>
    <w:rsid w:val="00B759B8"/>
    <w:rsid w:val="00B81A71"/>
    <w:rsid w:val="00B8411D"/>
    <w:rsid w:val="00B94BF4"/>
    <w:rsid w:val="00BC52EA"/>
    <w:rsid w:val="00BD7743"/>
    <w:rsid w:val="00BE0057"/>
    <w:rsid w:val="00BE1B38"/>
    <w:rsid w:val="00BE3788"/>
    <w:rsid w:val="00BF3F22"/>
    <w:rsid w:val="00C03221"/>
    <w:rsid w:val="00C06AF2"/>
    <w:rsid w:val="00C072A3"/>
    <w:rsid w:val="00C07AC5"/>
    <w:rsid w:val="00C10027"/>
    <w:rsid w:val="00C14D5E"/>
    <w:rsid w:val="00C20DAB"/>
    <w:rsid w:val="00C242B4"/>
    <w:rsid w:val="00C46B77"/>
    <w:rsid w:val="00C6180A"/>
    <w:rsid w:val="00C6569A"/>
    <w:rsid w:val="00C678AF"/>
    <w:rsid w:val="00C72DAF"/>
    <w:rsid w:val="00C74FC2"/>
    <w:rsid w:val="00C95672"/>
    <w:rsid w:val="00CB491F"/>
    <w:rsid w:val="00CB4CB7"/>
    <w:rsid w:val="00CC1433"/>
    <w:rsid w:val="00CC7D5E"/>
    <w:rsid w:val="00CD2920"/>
    <w:rsid w:val="00CD5793"/>
    <w:rsid w:val="00CF116F"/>
    <w:rsid w:val="00CF3555"/>
    <w:rsid w:val="00CF4B24"/>
    <w:rsid w:val="00CF4D08"/>
    <w:rsid w:val="00CF7F49"/>
    <w:rsid w:val="00D116C6"/>
    <w:rsid w:val="00D14567"/>
    <w:rsid w:val="00D2003C"/>
    <w:rsid w:val="00D234B1"/>
    <w:rsid w:val="00D41B37"/>
    <w:rsid w:val="00D435A2"/>
    <w:rsid w:val="00D50D11"/>
    <w:rsid w:val="00D51081"/>
    <w:rsid w:val="00D54055"/>
    <w:rsid w:val="00D73E71"/>
    <w:rsid w:val="00D74F33"/>
    <w:rsid w:val="00D80686"/>
    <w:rsid w:val="00D94A78"/>
    <w:rsid w:val="00D973FB"/>
    <w:rsid w:val="00DA2948"/>
    <w:rsid w:val="00DB7F9B"/>
    <w:rsid w:val="00DC5231"/>
    <w:rsid w:val="00DD45CB"/>
    <w:rsid w:val="00DE0ECC"/>
    <w:rsid w:val="00DF04AA"/>
    <w:rsid w:val="00DF1C5D"/>
    <w:rsid w:val="00DF556E"/>
    <w:rsid w:val="00DF62AE"/>
    <w:rsid w:val="00DF66E4"/>
    <w:rsid w:val="00E00DC6"/>
    <w:rsid w:val="00E0517F"/>
    <w:rsid w:val="00E220B5"/>
    <w:rsid w:val="00E36D76"/>
    <w:rsid w:val="00E36E1E"/>
    <w:rsid w:val="00E44914"/>
    <w:rsid w:val="00E45D9B"/>
    <w:rsid w:val="00E55F9F"/>
    <w:rsid w:val="00E74213"/>
    <w:rsid w:val="00E80428"/>
    <w:rsid w:val="00EA58F6"/>
    <w:rsid w:val="00EB501A"/>
    <w:rsid w:val="00EB7A73"/>
    <w:rsid w:val="00EC0A24"/>
    <w:rsid w:val="00EC4FB0"/>
    <w:rsid w:val="00EC66F6"/>
    <w:rsid w:val="00ED3413"/>
    <w:rsid w:val="00EE06F2"/>
    <w:rsid w:val="00EE1682"/>
    <w:rsid w:val="00EE487E"/>
    <w:rsid w:val="00F015BA"/>
    <w:rsid w:val="00F02105"/>
    <w:rsid w:val="00F0263E"/>
    <w:rsid w:val="00F11FD4"/>
    <w:rsid w:val="00F17826"/>
    <w:rsid w:val="00F22DD1"/>
    <w:rsid w:val="00F23E3C"/>
    <w:rsid w:val="00F37DCE"/>
    <w:rsid w:val="00F413C1"/>
    <w:rsid w:val="00F45AF9"/>
    <w:rsid w:val="00F612F9"/>
    <w:rsid w:val="00F630AC"/>
    <w:rsid w:val="00F70C13"/>
    <w:rsid w:val="00F859B9"/>
    <w:rsid w:val="00F8654B"/>
    <w:rsid w:val="00F86BDA"/>
    <w:rsid w:val="00F877E4"/>
    <w:rsid w:val="00F94EF3"/>
    <w:rsid w:val="00FB049C"/>
    <w:rsid w:val="00FB57ED"/>
    <w:rsid w:val="00FB7586"/>
    <w:rsid w:val="00FB7F9F"/>
    <w:rsid w:val="00FC36BE"/>
    <w:rsid w:val="00FD162E"/>
    <w:rsid w:val="00FD2A7F"/>
    <w:rsid w:val="00FD5114"/>
    <w:rsid w:val="00FD7AF8"/>
    <w:rsid w:val="00FE34AE"/>
    <w:rsid w:val="00FE505B"/>
    <w:rsid w:val="00FE755C"/>
    <w:rsid w:val="00FF34B6"/>
    <w:rsid w:val="00FF3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8504B"/>
  <w15:docId w15:val="{93B2B8AC-3DF2-4C19-BF57-65AA66FC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en-US"/>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F0"/>
    <w:pPr>
      <w:spacing w:before="120" w:line="276" w:lineRule="auto"/>
      <w:ind w:right="58" w:firstLine="567"/>
      <w:jc w:val="both"/>
    </w:pPr>
    <w:rPr>
      <w:rFonts w:eastAsiaTheme="minorEastAsia"/>
      <w:lang w:val="pt-BR"/>
    </w:rPr>
  </w:style>
  <w:style w:type="paragraph" w:styleId="Heading1">
    <w:name w:val="heading 1"/>
    <w:basedOn w:val="Normal"/>
    <w:next w:val="Normal"/>
    <w:link w:val="Heading1Char"/>
    <w:uiPriority w:val="9"/>
    <w:qFormat/>
    <w:rsid w:val="008B62DE"/>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8B62DE"/>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8B62DE"/>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8B62DE"/>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8B62DE"/>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unhideWhenUsed/>
    <w:qFormat/>
    <w:rsid w:val="008B62DE"/>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8B62DE"/>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8B62DE"/>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8B62DE"/>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FF34B6"/>
  </w:style>
  <w:style w:type="numbering" w:customStyle="1" w:styleId="ListNo0">
    <w:name w:val="List No"/>
    <w:uiPriority w:val="99"/>
    <w:semiHidden/>
    <w:unhideWhenUsed/>
    <w:rsid w:val="00BF3F22"/>
  </w:style>
  <w:style w:type="numbering" w:customStyle="1" w:styleId="ListNo1">
    <w:name w:val="List No"/>
    <w:uiPriority w:val="99"/>
    <w:semiHidden/>
    <w:unhideWhenUsed/>
    <w:rsid w:val="009F2707"/>
  </w:style>
  <w:style w:type="numbering" w:customStyle="1" w:styleId="ListNo2">
    <w:name w:val="List No"/>
    <w:uiPriority w:val="99"/>
    <w:semiHidden/>
    <w:unhideWhenUsed/>
    <w:rsid w:val="000D63CA"/>
  </w:style>
  <w:style w:type="numbering" w:customStyle="1" w:styleId="ListNo3">
    <w:name w:val="List No"/>
    <w:uiPriority w:val="99"/>
    <w:semiHidden/>
    <w:unhideWhenUsed/>
    <w:rsid w:val="00150877"/>
  </w:style>
  <w:style w:type="numbering" w:customStyle="1" w:styleId="ListNo4">
    <w:name w:val="List No"/>
    <w:uiPriority w:val="99"/>
    <w:semiHidden/>
    <w:unhideWhenUsed/>
    <w:rsid w:val="00CC1433"/>
  </w:style>
  <w:style w:type="numbering" w:customStyle="1" w:styleId="ListNo5">
    <w:name w:val="List No"/>
    <w:uiPriority w:val="99"/>
    <w:semiHidden/>
    <w:unhideWhenUsed/>
    <w:rsid w:val="00DD45CB"/>
  </w:style>
  <w:style w:type="numbering" w:customStyle="1" w:styleId="ListNo6">
    <w:name w:val="List No"/>
    <w:uiPriority w:val="99"/>
    <w:semiHidden/>
    <w:unhideWhenUsed/>
    <w:rsid w:val="004340D1"/>
  </w:style>
  <w:style w:type="numbering" w:customStyle="1" w:styleId="ListNo7">
    <w:name w:val="List No"/>
    <w:uiPriority w:val="99"/>
    <w:semiHidden/>
    <w:unhideWhenUsed/>
    <w:rsid w:val="00E0517F"/>
  </w:style>
  <w:style w:type="numbering" w:customStyle="1" w:styleId="ListNo8">
    <w:name w:val="List No"/>
    <w:uiPriority w:val="99"/>
    <w:semiHidden/>
    <w:unhideWhenUsed/>
    <w:rsid w:val="00855AB1"/>
  </w:style>
  <w:style w:type="numbering" w:customStyle="1" w:styleId="ListNo9">
    <w:name w:val="List No"/>
    <w:uiPriority w:val="99"/>
    <w:semiHidden/>
    <w:unhideWhenUsed/>
    <w:rsid w:val="009E322A"/>
  </w:style>
  <w:style w:type="numbering" w:customStyle="1" w:styleId="ListNoa">
    <w:name w:val="List No"/>
    <w:uiPriority w:val="99"/>
    <w:semiHidden/>
    <w:unhideWhenUsed/>
    <w:rsid w:val="007A227B"/>
  </w:style>
  <w:style w:type="numbering" w:customStyle="1" w:styleId="ListNob">
    <w:name w:val="List No"/>
    <w:uiPriority w:val="99"/>
    <w:semiHidden/>
    <w:unhideWhenUsed/>
    <w:rsid w:val="00AE0B3B"/>
  </w:style>
  <w:style w:type="numbering" w:customStyle="1" w:styleId="ListNoc">
    <w:name w:val="List No"/>
    <w:uiPriority w:val="99"/>
    <w:semiHidden/>
    <w:unhideWhenUsed/>
    <w:rsid w:val="005A7BCB"/>
  </w:style>
  <w:style w:type="numbering" w:customStyle="1" w:styleId="ListNod">
    <w:name w:val="List No"/>
    <w:uiPriority w:val="99"/>
    <w:semiHidden/>
    <w:unhideWhenUsed/>
    <w:rsid w:val="0041076D"/>
  </w:style>
  <w:style w:type="numbering" w:customStyle="1" w:styleId="ListNoe">
    <w:name w:val="List No"/>
    <w:uiPriority w:val="99"/>
    <w:semiHidden/>
    <w:unhideWhenUsed/>
    <w:rsid w:val="00E55F9F"/>
  </w:style>
  <w:style w:type="numbering" w:customStyle="1" w:styleId="ListNof">
    <w:name w:val="List No"/>
    <w:uiPriority w:val="99"/>
    <w:semiHidden/>
    <w:unhideWhenUsed/>
    <w:rsid w:val="00E36E1E"/>
  </w:style>
  <w:style w:type="numbering" w:customStyle="1" w:styleId="ListNof0">
    <w:name w:val="List No"/>
    <w:uiPriority w:val="99"/>
    <w:semiHidden/>
    <w:unhideWhenUsed/>
    <w:rsid w:val="009C6F55"/>
  </w:style>
  <w:style w:type="numbering" w:customStyle="1" w:styleId="ListNof1">
    <w:name w:val="List No"/>
    <w:uiPriority w:val="99"/>
    <w:semiHidden/>
    <w:unhideWhenUsed/>
    <w:rsid w:val="007918EC"/>
  </w:style>
  <w:style w:type="numbering" w:customStyle="1" w:styleId="ListNof2">
    <w:name w:val="List No"/>
    <w:uiPriority w:val="99"/>
    <w:semiHidden/>
    <w:unhideWhenUsed/>
    <w:rsid w:val="009F1996"/>
  </w:style>
  <w:style w:type="numbering" w:customStyle="1" w:styleId="ListNof3">
    <w:name w:val="List No"/>
    <w:uiPriority w:val="99"/>
    <w:semiHidden/>
    <w:unhideWhenUsed/>
    <w:rsid w:val="00B26230"/>
  </w:style>
  <w:style w:type="numbering" w:customStyle="1" w:styleId="ListNof4">
    <w:name w:val="List No"/>
    <w:uiPriority w:val="99"/>
    <w:semiHidden/>
    <w:unhideWhenUsed/>
    <w:rsid w:val="0078081C"/>
  </w:style>
  <w:style w:type="numbering" w:customStyle="1" w:styleId="ListNof5">
    <w:name w:val="List No"/>
    <w:uiPriority w:val="99"/>
    <w:semiHidden/>
    <w:unhideWhenUsed/>
    <w:rsid w:val="001B17B6"/>
  </w:style>
  <w:style w:type="numbering" w:customStyle="1" w:styleId="ListNof6">
    <w:name w:val="List No"/>
    <w:uiPriority w:val="99"/>
    <w:semiHidden/>
    <w:unhideWhenUsed/>
    <w:rsid w:val="007E7D50"/>
  </w:style>
  <w:style w:type="numbering" w:customStyle="1" w:styleId="ListNof7">
    <w:name w:val="List No"/>
    <w:uiPriority w:val="99"/>
    <w:semiHidden/>
    <w:unhideWhenUsed/>
    <w:rsid w:val="00647F8F"/>
  </w:style>
  <w:style w:type="numbering" w:customStyle="1" w:styleId="ListNof8">
    <w:name w:val="List No"/>
    <w:uiPriority w:val="99"/>
    <w:semiHidden/>
    <w:unhideWhenUsed/>
    <w:rsid w:val="001A113A"/>
  </w:style>
  <w:style w:type="numbering" w:customStyle="1" w:styleId="ListNof9">
    <w:name w:val="List No"/>
    <w:uiPriority w:val="99"/>
    <w:semiHidden/>
    <w:unhideWhenUsed/>
    <w:rsid w:val="00160348"/>
  </w:style>
  <w:style w:type="numbering" w:customStyle="1" w:styleId="ListNofa">
    <w:name w:val="List No"/>
    <w:uiPriority w:val="99"/>
    <w:semiHidden/>
    <w:unhideWhenUsed/>
    <w:rsid w:val="00A9228B"/>
  </w:style>
  <w:style w:type="numbering" w:customStyle="1" w:styleId="ListNofb">
    <w:name w:val="List No"/>
    <w:uiPriority w:val="99"/>
    <w:semiHidden/>
    <w:unhideWhenUsed/>
    <w:rsid w:val="00087748"/>
  </w:style>
  <w:style w:type="numbering" w:customStyle="1" w:styleId="ListNofc">
    <w:name w:val="List No"/>
    <w:uiPriority w:val="99"/>
    <w:semiHidden/>
    <w:unhideWhenUsed/>
    <w:rsid w:val="00A37E41"/>
  </w:style>
  <w:style w:type="numbering" w:customStyle="1" w:styleId="ListNofd">
    <w:name w:val="List No"/>
    <w:uiPriority w:val="99"/>
    <w:semiHidden/>
    <w:unhideWhenUsed/>
    <w:rsid w:val="00B02C30"/>
  </w:style>
  <w:style w:type="numbering" w:customStyle="1" w:styleId="ListNofe">
    <w:name w:val="List No"/>
    <w:semiHidden/>
    <w:unhideWhenUsed/>
    <w:rsid w:val="00FB7586"/>
  </w:style>
  <w:style w:type="numbering" w:customStyle="1" w:styleId="ListNo30">
    <w:name w:val="List No3"/>
    <w:uiPriority w:val="99"/>
    <w:semiHidden/>
    <w:unhideWhenUsed/>
    <w:rsid w:val="001E4223"/>
  </w:style>
  <w:style w:type="numbering" w:customStyle="1" w:styleId="ListNo20">
    <w:name w:val="List No2"/>
    <w:uiPriority w:val="99"/>
    <w:semiHidden/>
    <w:unhideWhenUsed/>
    <w:rsid w:val="0076764F"/>
  </w:style>
  <w:style w:type="numbering" w:customStyle="1" w:styleId="ListNo10">
    <w:name w:val="List No1"/>
    <w:uiPriority w:val="99"/>
    <w:semiHidden/>
    <w:unhideWhenUsed/>
    <w:rsid w:val="00B43B98"/>
  </w:style>
  <w:style w:type="character" w:customStyle="1" w:styleId="Heading1Char">
    <w:name w:val="Heading 1 Char"/>
    <w:basedOn w:val="DefaultParagraphFont"/>
    <w:link w:val="Heading1"/>
    <w:uiPriority w:val="9"/>
    <w:rsid w:val="008B62DE"/>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8B62DE"/>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8B62DE"/>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8B62DE"/>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8B62DE"/>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rsid w:val="008B62DE"/>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8B62DE"/>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8B62DE"/>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8B62DE"/>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8B62DE"/>
    <w:rPr>
      <w:b/>
      <w:bCs/>
      <w:sz w:val="18"/>
      <w:szCs w:val="18"/>
    </w:rPr>
  </w:style>
  <w:style w:type="paragraph" w:styleId="Title">
    <w:name w:val="Title"/>
    <w:basedOn w:val="Normal"/>
    <w:next w:val="Normal"/>
    <w:link w:val="TitleChar"/>
    <w:uiPriority w:val="10"/>
    <w:qFormat/>
    <w:rsid w:val="008B62DE"/>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8B62DE"/>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8B62DE"/>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8B62DE"/>
    <w:rPr>
      <w:rFonts w:asciiTheme="minorHAnsi"/>
      <w:i/>
      <w:iCs/>
      <w:sz w:val="24"/>
      <w:szCs w:val="24"/>
    </w:rPr>
  </w:style>
  <w:style w:type="character" w:styleId="Strong">
    <w:name w:val="Strong"/>
    <w:basedOn w:val="DefaultParagraphFont"/>
    <w:uiPriority w:val="22"/>
    <w:qFormat/>
    <w:rsid w:val="008B62DE"/>
    <w:rPr>
      <w:b/>
      <w:bCs/>
      <w:spacing w:val="0"/>
    </w:rPr>
  </w:style>
  <w:style w:type="character" w:styleId="Emphasis">
    <w:name w:val="Emphasis"/>
    <w:aliases w:val="Intense"/>
    <w:uiPriority w:val="20"/>
    <w:qFormat/>
    <w:rsid w:val="008B62DE"/>
    <w:rPr>
      <w:b/>
      <w:bCs/>
      <w:i/>
      <w:iCs/>
      <w:color w:val="5A5A5A" w:themeColor="text1" w:themeTint="A5"/>
    </w:rPr>
  </w:style>
  <w:style w:type="paragraph" w:styleId="NoSpacing">
    <w:name w:val="No Spacing"/>
    <w:basedOn w:val="Normal"/>
    <w:link w:val="NoSpacingChar"/>
    <w:uiPriority w:val="1"/>
    <w:qFormat/>
    <w:rsid w:val="008B62DE"/>
    <w:pPr>
      <w:ind w:firstLine="0"/>
    </w:pPr>
  </w:style>
  <w:style w:type="character" w:customStyle="1" w:styleId="NoSpacingChar">
    <w:name w:val="No Spacing Char"/>
    <w:basedOn w:val="DefaultParagraphFont"/>
    <w:link w:val="NoSpacing"/>
    <w:uiPriority w:val="1"/>
    <w:rsid w:val="008B62DE"/>
  </w:style>
  <w:style w:type="paragraph" w:styleId="ListParagraph">
    <w:name w:val="List Paragraph"/>
    <w:basedOn w:val="Normal"/>
    <w:uiPriority w:val="34"/>
    <w:qFormat/>
    <w:rsid w:val="008B62DE"/>
    <w:pPr>
      <w:ind w:left="720"/>
      <w:contextualSpacing/>
    </w:pPr>
  </w:style>
  <w:style w:type="paragraph" w:styleId="Quote">
    <w:name w:val="Quote"/>
    <w:basedOn w:val="Normal"/>
    <w:next w:val="Normal"/>
    <w:link w:val="QuoteChar"/>
    <w:uiPriority w:val="29"/>
    <w:qFormat/>
    <w:rsid w:val="008B62DE"/>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B62DE"/>
    <w:rPr>
      <w:rFonts w:asciiTheme="majorHAnsi" w:eastAsiaTheme="majorEastAsia" w:hAnsiTheme="majorHAnsi" w:cstheme="majorBidi"/>
      <w:i/>
      <w:iCs/>
      <w:color w:val="5A5A5A" w:themeColor="text1" w:themeTint="A5"/>
    </w:rPr>
  </w:style>
  <w:style w:type="character" w:styleId="SubtleReference">
    <w:name w:val="Subtle Reference"/>
    <w:uiPriority w:val="31"/>
    <w:qFormat/>
    <w:rsid w:val="008B62DE"/>
    <w:rPr>
      <w:color w:val="auto"/>
      <w:u w:val="single" w:color="9BBB59" w:themeColor="accent3"/>
    </w:rPr>
  </w:style>
  <w:style w:type="character" w:styleId="IntenseReference">
    <w:name w:val="Intense Reference"/>
    <w:basedOn w:val="DefaultParagraphFont"/>
    <w:uiPriority w:val="32"/>
    <w:qFormat/>
    <w:rsid w:val="008B62DE"/>
    <w:rPr>
      <w:b/>
      <w:bCs/>
      <w:color w:val="76923C" w:themeColor="accent3" w:themeShade="BF"/>
      <w:u w:val="single" w:color="9BBB59" w:themeColor="accent3"/>
    </w:rPr>
  </w:style>
  <w:style w:type="paragraph" w:styleId="TOCHeading">
    <w:name w:val="TOC Heading"/>
    <w:basedOn w:val="Heading1"/>
    <w:next w:val="Normal"/>
    <w:uiPriority w:val="39"/>
    <w:semiHidden/>
    <w:unhideWhenUsed/>
    <w:qFormat/>
    <w:rsid w:val="008B62DE"/>
    <w:pPr>
      <w:outlineLvl w:val="9"/>
    </w:pPr>
  </w:style>
  <w:style w:type="paragraph" w:customStyle="1" w:styleId="QuoteIntense">
    <w:name w:val="Quote Intense"/>
    <w:basedOn w:val="Normal"/>
    <w:next w:val="Normal"/>
    <w:link w:val="QuoteIntenseChar"/>
    <w:uiPriority w:val="30"/>
    <w:qFormat/>
    <w:rsid w:val="008B62D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QuoteIntenseChar">
    <w:name w:val="Quote Intense Char"/>
    <w:basedOn w:val="DefaultParagraphFont"/>
    <w:link w:val="QuoteIntense"/>
    <w:uiPriority w:val="30"/>
    <w:rsid w:val="008B62DE"/>
    <w:rPr>
      <w:rFonts w:asciiTheme="majorHAnsi" w:eastAsiaTheme="majorEastAsia" w:hAnsiTheme="majorHAnsi" w:cstheme="majorBidi"/>
      <w:i/>
      <w:iCs/>
      <w:color w:val="FFFFFF" w:themeColor="background1"/>
      <w:sz w:val="24"/>
      <w:szCs w:val="24"/>
      <w:shd w:val="clear" w:color="auto" w:fill="4F81BD" w:themeFill="accent1"/>
    </w:rPr>
  </w:style>
  <w:style w:type="character" w:customStyle="1" w:styleId="EmphasisSubtle">
    <w:name w:val="Emphasis Subtle"/>
    <w:uiPriority w:val="19"/>
    <w:qFormat/>
    <w:rsid w:val="008B62DE"/>
    <w:rPr>
      <w:i/>
      <w:iCs/>
      <w:color w:val="5A5A5A" w:themeColor="text1" w:themeTint="A5"/>
    </w:rPr>
  </w:style>
  <w:style w:type="character" w:customStyle="1" w:styleId="EmphasisIntense">
    <w:name w:val="Emphasis Intense"/>
    <w:uiPriority w:val="21"/>
    <w:qFormat/>
    <w:rsid w:val="008B62DE"/>
    <w:rPr>
      <w:b/>
      <w:bCs/>
      <w:i/>
      <w:iCs/>
      <w:color w:val="4F81BD" w:themeColor="accent1"/>
      <w:sz w:val="22"/>
      <w:szCs w:val="22"/>
    </w:rPr>
  </w:style>
  <w:style w:type="character" w:customStyle="1" w:styleId="TitleBook">
    <w:name w:val="Title Book"/>
    <w:basedOn w:val="DefaultParagraphFont"/>
    <w:uiPriority w:val="33"/>
    <w:qFormat/>
    <w:rsid w:val="008B62DE"/>
    <w:rPr>
      <w:rFonts w:asciiTheme="majorHAnsi" w:eastAsiaTheme="majorEastAsia" w:hAnsiTheme="majorHAnsi" w:cstheme="majorBidi"/>
      <w:b/>
      <w:bCs/>
      <w:i/>
      <w:iCs/>
      <w:color w:val="auto"/>
    </w:rPr>
  </w:style>
  <w:style w:type="paragraph" w:styleId="BodyText2">
    <w:name w:val="Body Text 2"/>
    <w:basedOn w:val="Normal"/>
    <w:link w:val="BodyText2Char"/>
    <w:rsid w:val="007228F0"/>
    <w:rPr>
      <w:rFonts w:ascii=".VnTime" w:hAnsi=".VnTime"/>
      <w:sz w:val="28"/>
      <w:szCs w:val="20"/>
    </w:rPr>
  </w:style>
  <w:style w:type="character" w:customStyle="1" w:styleId="BodyText2Char">
    <w:name w:val="Body Text 2 Char"/>
    <w:basedOn w:val="DefaultParagraphFont"/>
    <w:link w:val="BodyText2"/>
    <w:rsid w:val="007228F0"/>
    <w:rPr>
      <w:rFonts w:ascii=".VnTime" w:eastAsiaTheme="minorEastAsia" w:hAnsi=".VnTime"/>
      <w:sz w:val="28"/>
      <w:szCs w:val="20"/>
      <w:lang w:val="pt-BR"/>
    </w:rPr>
  </w:style>
  <w:style w:type="paragraph" w:styleId="Footer">
    <w:name w:val="footer"/>
    <w:basedOn w:val="Normal"/>
    <w:link w:val="FooterChar"/>
    <w:rsid w:val="007228F0"/>
    <w:pPr>
      <w:tabs>
        <w:tab w:val="center" w:pos="4320"/>
        <w:tab w:val="right" w:pos="8640"/>
      </w:tabs>
    </w:pPr>
  </w:style>
  <w:style w:type="character" w:customStyle="1" w:styleId="FooterChar">
    <w:name w:val="Footer Char"/>
    <w:basedOn w:val="DefaultParagraphFont"/>
    <w:link w:val="Footer"/>
    <w:rsid w:val="007228F0"/>
    <w:rPr>
      <w:rFonts w:eastAsiaTheme="minorEastAsia"/>
      <w:lang w:val="pt-BR"/>
    </w:rPr>
  </w:style>
  <w:style w:type="character" w:styleId="PageNumber">
    <w:name w:val="page number"/>
    <w:basedOn w:val="DefaultParagraphFont"/>
    <w:rsid w:val="007228F0"/>
  </w:style>
  <w:style w:type="paragraph" w:styleId="BodyText3">
    <w:name w:val="Body Text 3"/>
    <w:basedOn w:val="Normal"/>
    <w:link w:val="BodyText3Char"/>
    <w:rsid w:val="007228F0"/>
    <w:pPr>
      <w:spacing w:after="120"/>
    </w:pPr>
    <w:rPr>
      <w:sz w:val="16"/>
      <w:szCs w:val="16"/>
    </w:rPr>
  </w:style>
  <w:style w:type="character" w:customStyle="1" w:styleId="BodyText3Char">
    <w:name w:val="Body Text 3 Char"/>
    <w:basedOn w:val="DefaultParagraphFont"/>
    <w:link w:val="BodyText3"/>
    <w:rsid w:val="007228F0"/>
    <w:rPr>
      <w:rFonts w:eastAsiaTheme="minorEastAsia"/>
      <w:sz w:val="16"/>
      <w:szCs w:val="16"/>
      <w:lang w:val="pt-BR"/>
    </w:rPr>
  </w:style>
  <w:style w:type="paragraph" w:styleId="BalloonText">
    <w:name w:val="Balloon Text"/>
    <w:basedOn w:val="Normal"/>
    <w:link w:val="BalloonTextChar"/>
    <w:semiHidden/>
    <w:unhideWhenUsed/>
    <w:rsid w:val="007228F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8F0"/>
    <w:rPr>
      <w:rFonts w:ascii="Tahoma" w:eastAsiaTheme="minorEastAsia" w:hAnsi="Tahoma" w:cs="Tahoma"/>
      <w:sz w:val="16"/>
      <w:szCs w:val="16"/>
      <w:lang w:val="pt-BR"/>
    </w:rPr>
  </w:style>
  <w:style w:type="character" w:customStyle="1" w:styleId="apple-converted-space">
    <w:name w:val="apple-converted-space"/>
    <w:basedOn w:val="DefaultParagraphFont"/>
    <w:rsid w:val="00A53BCB"/>
  </w:style>
  <w:style w:type="character" w:styleId="CommentReference">
    <w:name w:val="annotation reference"/>
    <w:basedOn w:val="DefaultParagraphFont"/>
    <w:semiHidden/>
    <w:unhideWhenUsed/>
    <w:rsid w:val="00627756"/>
    <w:rPr>
      <w:sz w:val="16"/>
      <w:szCs w:val="16"/>
    </w:rPr>
  </w:style>
  <w:style w:type="paragraph" w:styleId="CommentText">
    <w:name w:val="annotation text"/>
    <w:basedOn w:val="Normal"/>
    <w:link w:val="CommentTextChar"/>
    <w:semiHidden/>
    <w:unhideWhenUsed/>
    <w:rsid w:val="00627756"/>
    <w:pPr>
      <w:spacing w:line="240" w:lineRule="auto"/>
    </w:pPr>
    <w:rPr>
      <w:sz w:val="20"/>
      <w:szCs w:val="20"/>
    </w:rPr>
  </w:style>
  <w:style w:type="character" w:customStyle="1" w:styleId="CommentTextChar">
    <w:name w:val="Comment Text Char"/>
    <w:basedOn w:val="DefaultParagraphFont"/>
    <w:link w:val="CommentText"/>
    <w:uiPriority w:val="99"/>
    <w:semiHidden/>
    <w:rsid w:val="00627756"/>
    <w:rPr>
      <w:rFonts w:eastAsiaTheme="minorEastAsia"/>
      <w:sz w:val="20"/>
      <w:szCs w:val="20"/>
      <w:lang w:val="pt-BR"/>
    </w:rPr>
  </w:style>
  <w:style w:type="paragraph" w:styleId="CommentSubject">
    <w:name w:val="annotation subject"/>
    <w:basedOn w:val="CommentText"/>
    <w:next w:val="CommentText"/>
    <w:link w:val="CommentSubjectChar"/>
    <w:semiHidden/>
    <w:unhideWhenUsed/>
    <w:rsid w:val="00627756"/>
    <w:rPr>
      <w:b/>
      <w:bCs/>
    </w:rPr>
  </w:style>
  <w:style w:type="character" w:customStyle="1" w:styleId="CommentSubjectChar">
    <w:name w:val="Comment Subject Char"/>
    <w:basedOn w:val="CommentTextChar"/>
    <w:link w:val="CommentSubject"/>
    <w:uiPriority w:val="99"/>
    <w:semiHidden/>
    <w:rsid w:val="00627756"/>
    <w:rPr>
      <w:rFonts w:eastAsiaTheme="minorEastAsia"/>
      <w:b/>
      <w:bCs/>
      <w:sz w:val="20"/>
      <w:szCs w:val="20"/>
      <w:lang w:val="pt-BR"/>
    </w:rPr>
  </w:style>
  <w:style w:type="paragraph" w:styleId="Header">
    <w:name w:val="header"/>
    <w:basedOn w:val="Normal"/>
    <w:link w:val="HeaderChar"/>
    <w:uiPriority w:val="99"/>
    <w:unhideWhenUsed/>
    <w:rsid w:val="00833AAE"/>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33AAE"/>
    <w:rPr>
      <w:rFonts w:eastAsiaTheme="minorEastAsia"/>
      <w:lang w:val="pt-BR"/>
    </w:rPr>
  </w:style>
  <w:style w:type="paragraph" w:customStyle="1" w:styleId="Heading">
    <w:name w:val="Heading"/>
    <w:aliases w:val="1"/>
    <w:basedOn w:val="BodyText3"/>
    <w:rsid w:val="00C6180A"/>
    <w:pPr>
      <w:widowControl w:val="0"/>
      <w:spacing w:line="360" w:lineRule="exact"/>
      <w:ind w:left="720" w:right="0" w:firstLine="0"/>
    </w:pPr>
    <w:rPr>
      <w:rFonts w:ascii="Cambria Math" w:hAnsi="Cambria Math"/>
      <w:color w:val="000000" w:themeColor="text1"/>
      <w:sz w:val="26"/>
      <w:szCs w:val="26"/>
      <w:lang w:val="en-GB"/>
    </w:rPr>
  </w:style>
  <w:style w:type="character" w:styleId="PlaceholderText">
    <w:name w:val="Placeholder Text"/>
    <w:basedOn w:val="DefaultParagraphFont"/>
    <w:uiPriority w:val="99"/>
    <w:semiHidden/>
    <w:rsid w:val="00596BC8"/>
    <w:rPr>
      <w:color w:val="808080"/>
    </w:rPr>
  </w:style>
  <w:style w:type="paragraph" w:styleId="BodyText">
    <w:name w:val="Body Text"/>
    <w:basedOn w:val="Normal"/>
    <w:link w:val="BodyTextChar"/>
    <w:rsid w:val="0081460B"/>
    <w:pPr>
      <w:spacing w:after="120"/>
    </w:pPr>
  </w:style>
  <w:style w:type="character" w:customStyle="1" w:styleId="BodyTextChar">
    <w:name w:val="Body Text Char"/>
    <w:basedOn w:val="DefaultParagraphFont"/>
    <w:link w:val="BodyText"/>
    <w:rsid w:val="0081460B"/>
    <w:rPr>
      <w:rFonts w:eastAsiaTheme="minorEastAsia"/>
      <w:lang w:val="pt-BR"/>
    </w:rPr>
  </w:style>
  <w:style w:type="paragraph" w:styleId="BodyTextIndent">
    <w:name w:val="Body Text Indent"/>
    <w:basedOn w:val="Normal"/>
    <w:link w:val="BodyTextIndentChar"/>
    <w:rsid w:val="0081460B"/>
    <w:pPr>
      <w:spacing w:after="120"/>
      <w:ind w:left="360"/>
    </w:pPr>
  </w:style>
  <w:style w:type="character" w:customStyle="1" w:styleId="BodyTextIndentChar">
    <w:name w:val="Body Text Indent Char"/>
    <w:basedOn w:val="DefaultParagraphFont"/>
    <w:link w:val="BodyTextIndent"/>
    <w:rsid w:val="0081460B"/>
    <w:rPr>
      <w:rFonts w:eastAsiaTheme="minorEastAsia"/>
      <w:lang w:val="pt-BR"/>
    </w:rPr>
  </w:style>
  <w:style w:type="paragraph" w:styleId="BlockText">
    <w:name w:val="Block Text"/>
    <w:basedOn w:val="Normal"/>
    <w:rsid w:val="0081460B"/>
    <w:pPr>
      <w:ind w:left="113" w:right="57"/>
    </w:pPr>
    <w:rPr>
      <w:rFonts w:ascii=".VnTime" w:hAnsi=".VnTime"/>
      <w:szCs w:val="20"/>
    </w:rPr>
  </w:style>
  <w:style w:type="paragraph" w:customStyle="1" w:styleId="abc">
    <w:name w:val="abc"/>
    <w:basedOn w:val="Normal"/>
    <w:rsid w:val="0081460B"/>
    <w:rPr>
      <w:rFonts w:ascii=".VnTime" w:hAnsi=".VnTime"/>
      <w:sz w:val="30"/>
      <w:szCs w:val="20"/>
    </w:rPr>
  </w:style>
  <w:style w:type="paragraph" w:styleId="BodyTextIndent2">
    <w:name w:val="Body Text Indent 2"/>
    <w:basedOn w:val="Normal"/>
    <w:link w:val="BodyTextIndent2Char"/>
    <w:rsid w:val="0081460B"/>
    <w:pPr>
      <w:spacing w:after="120" w:line="480" w:lineRule="auto"/>
      <w:ind w:left="360"/>
    </w:pPr>
    <w:rPr>
      <w:rFonts w:ascii=".VnTime" w:hAnsi=".VnTime"/>
      <w:szCs w:val="20"/>
    </w:rPr>
  </w:style>
  <w:style w:type="character" w:customStyle="1" w:styleId="BodyTextIndent2Char">
    <w:name w:val="Body Text Indent 2 Char"/>
    <w:basedOn w:val="DefaultParagraphFont"/>
    <w:link w:val="BodyTextIndent2"/>
    <w:rsid w:val="0081460B"/>
    <w:rPr>
      <w:rFonts w:ascii=".VnTime" w:eastAsiaTheme="minorEastAsia" w:hAnsi=".VnTime"/>
      <w:szCs w:val="20"/>
      <w:lang w:val="pt-BR"/>
    </w:rPr>
  </w:style>
  <w:style w:type="table" w:styleId="TableGrid">
    <w:name w:val="Table Grid"/>
    <w:basedOn w:val="TableNormal"/>
    <w:rsid w:val="0081460B"/>
    <w:pPr>
      <w:spacing w:before="120" w:line="276" w:lineRule="auto"/>
      <w:ind w:right="58" w:firstLine="0"/>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1460B"/>
    <w:rPr>
      <w:color w:val="0000FF"/>
      <w:u w:val="single"/>
    </w:rPr>
  </w:style>
  <w:style w:type="paragraph" w:styleId="FootnoteText">
    <w:name w:val="footnote text"/>
    <w:basedOn w:val="Normal"/>
    <w:link w:val="FootnoteTextChar"/>
    <w:unhideWhenUsed/>
    <w:rsid w:val="0081460B"/>
    <w:pPr>
      <w:spacing w:after="200"/>
    </w:pPr>
    <w:rPr>
      <w:rFonts w:ascii="Calibri" w:eastAsia="Calibri" w:hAnsi="Calibri"/>
      <w:sz w:val="20"/>
      <w:szCs w:val="20"/>
    </w:rPr>
  </w:style>
  <w:style w:type="character" w:customStyle="1" w:styleId="FootnoteTextChar">
    <w:name w:val="Footnote Text Char"/>
    <w:basedOn w:val="DefaultParagraphFont"/>
    <w:link w:val="FootnoteText"/>
    <w:rsid w:val="0081460B"/>
    <w:rPr>
      <w:rFonts w:ascii="Calibri" w:eastAsia="Calibri" w:hAnsi="Calibri"/>
      <w:sz w:val="20"/>
      <w:szCs w:val="20"/>
      <w:lang w:val="pt-BR"/>
    </w:rPr>
  </w:style>
  <w:style w:type="character" w:styleId="FootnoteReference">
    <w:name w:val="footnote reference"/>
    <w:semiHidden/>
    <w:unhideWhenUsed/>
    <w:rsid w:val="0081460B"/>
    <w:rPr>
      <w:vertAlign w:val="superscript"/>
    </w:rPr>
  </w:style>
  <w:style w:type="paragraph" w:customStyle="1" w:styleId="xl44">
    <w:name w:val="xl44"/>
    <w:basedOn w:val="Normal"/>
    <w:rsid w:val="0081460B"/>
    <w:pPr>
      <w:spacing w:before="100" w:beforeAutospacing="1" w:after="100" w:afterAutospacing="1"/>
      <w:ind w:firstLine="0"/>
    </w:pPr>
    <w:rPr>
      <w:rFonts w:ascii=".VnTime" w:eastAsia="Arial Unicode MS" w:hAnsi=".VnTime" w:cs="Arial Unicode MS"/>
      <w:lang w:bidi="ar-SA"/>
    </w:rPr>
  </w:style>
  <w:style w:type="paragraph" w:customStyle="1" w:styleId="xl64">
    <w:name w:val="xl64"/>
    <w:basedOn w:val="Normal"/>
    <w:rsid w:val="0081460B"/>
    <w:pPr>
      <w:pBdr>
        <w:right w:val="single" w:sz="4" w:space="0" w:color="auto"/>
      </w:pBdr>
      <w:spacing w:before="100" w:beforeAutospacing="1" w:after="100" w:afterAutospacing="1"/>
      <w:ind w:firstLine="0"/>
      <w:jc w:val="center"/>
    </w:pPr>
    <w:rPr>
      <w:rFonts w:ascii=".VnTime" w:eastAsia="Arial Unicode MS" w:hAnsi=".VnTime" w:cs="Arial Unicode MS"/>
      <w:lang w:bidi="ar-SA"/>
    </w:rPr>
  </w:style>
  <w:style w:type="paragraph" w:styleId="TOC1">
    <w:name w:val="toc 1"/>
    <w:basedOn w:val="Normal"/>
    <w:next w:val="Normal"/>
    <w:autoRedefine/>
    <w:uiPriority w:val="39"/>
    <w:unhideWhenUsed/>
    <w:rsid w:val="0081460B"/>
    <w:pPr>
      <w:tabs>
        <w:tab w:val="right" w:leader="dot" w:pos="9062"/>
      </w:tabs>
      <w:spacing w:after="100"/>
    </w:pPr>
    <w:rPr>
      <w:b/>
      <w:noProof/>
    </w:rPr>
  </w:style>
  <w:style w:type="paragraph" w:styleId="TOC2">
    <w:name w:val="toc 2"/>
    <w:basedOn w:val="Normal"/>
    <w:next w:val="Normal"/>
    <w:autoRedefine/>
    <w:uiPriority w:val="39"/>
    <w:unhideWhenUsed/>
    <w:rsid w:val="0081460B"/>
    <w:pPr>
      <w:spacing w:after="100"/>
      <w:ind w:left="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212FF-159F-427F-A7C9-416FB129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2460</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lthuyena</dc:creator>
  <cp:keywords/>
  <dc:description/>
  <cp:lastModifiedBy>My PC</cp:lastModifiedBy>
  <cp:revision>5</cp:revision>
  <cp:lastPrinted>2016-03-01T09:20:00Z</cp:lastPrinted>
  <dcterms:created xsi:type="dcterms:W3CDTF">2022-05-23T10:42:00Z</dcterms:created>
  <dcterms:modified xsi:type="dcterms:W3CDTF">2022-05-23T10:43:00Z</dcterms:modified>
</cp:coreProperties>
</file>